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1E" w:rsidRPr="00206629" w:rsidRDefault="00AA491E" w:rsidP="00AA491E">
      <w:pPr>
        <w:pStyle w:val="Title"/>
        <w:rPr>
          <w:sz w:val="23"/>
          <w:szCs w:val="23"/>
        </w:rPr>
      </w:pPr>
      <w:bookmarkStart w:id="0" w:name="_GoBack"/>
      <w:bookmarkEnd w:id="0"/>
      <w:r w:rsidRPr="00206629">
        <w:rPr>
          <w:sz w:val="23"/>
          <w:szCs w:val="23"/>
        </w:rPr>
        <w:t xml:space="preserve">Adam </w:t>
      </w:r>
      <w:proofErr w:type="spellStart"/>
      <w:r w:rsidRPr="00206629">
        <w:rPr>
          <w:sz w:val="23"/>
          <w:szCs w:val="23"/>
        </w:rPr>
        <w:t>Komisaruk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8"/>
      </w:tblGrid>
      <w:tr w:rsidR="000D484D" w:rsidRPr="00206629" w:rsidTr="000D484D">
        <w:trPr>
          <w:jc w:val="center"/>
        </w:trPr>
        <w:tc>
          <w:tcPr>
            <w:tcW w:w="4788" w:type="dxa"/>
          </w:tcPr>
          <w:p w:rsidR="000D484D" w:rsidRPr="00206629" w:rsidRDefault="000D484D" w:rsidP="00406A8A">
            <w:pPr>
              <w:ind w:right="-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P.O. Box 6296</w:t>
            </w:r>
          </w:p>
        </w:tc>
      </w:tr>
      <w:tr w:rsidR="000D484D" w:rsidRPr="00206629" w:rsidTr="000D484D">
        <w:trPr>
          <w:jc w:val="center"/>
        </w:trPr>
        <w:tc>
          <w:tcPr>
            <w:tcW w:w="4788" w:type="dxa"/>
          </w:tcPr>
          <w:p w:rsidR="000D484D" w:rsidRPr="00206629" w:rsidRDefault="000D484D" w:rsidP="00406A8A">
            <w:pPr>
              <w:ind w:right="-90"/>
              <w:jc w:val="center"/>
              <w:rPr>
                <w:sz w:val="23"/>
                <w:szCs w:val="23"/>
              </w:rPr>
            </w:pPr>
            <w:r w:rsidRPr="00206629">
              <w:rPr>
                <w:sz w:val="23"/>
                <w:szCs w:val="23"/>
              </w:rPr>
              <w:t>Morgantown, WV 26506-6296</w:t>
            </w:r>
          </w:p>
        </w:tc>
      </w:tr>
      <w:tr w:rsidR="000D484D" w:rsidRPr="00206629" w:rsidTr="000D484D">
        <w:trPr>
          <w:jc w:val="center"/>
        </w:trPr>
        <w:tc>
          <w:tcPr>
            <w:tcW w:w="4788" w:type="dxa"/>
          </w:tcPr>
          <w:p w:rsidR="000D484D" w:rsidRPr="00206629" w:rsidRDefault="000D484D" w:rsidP="00406A8A">
            <w:pPr>
              <w:ind w:right="-90"/>
              <w:jc w:val="center"/>
              <w:rPr>
                <w:sz w:val="23"/>
                <w:szCs w:val="23"/>
              </w:rPr>
            </w:pPr>
            <w:r w:rsidRPr="00206629">
              <w:rPr>
                <w:sz w:val="23"/>
                <w:szCs w:val="23"/>
              </w:rPr>
              <w:t>(304) 293-9724</w:t>
            </w:r>
          </w:p>
        </w:tc>
      </w:tr>
    </w:tbl>
    <w:p w:rsidR="00AA491E" w:rsidRPr="00206629" w:rsidRDefault="00AA491E" w:rsidP="00AA491E">
      <w:pPr>
        <w:ind w:right="-90"/>
        <w:jc w:val="center"/>
        <w:rPr>
          <w:sz w:val="23"/>
          <w:szCs w:val="23"/>
        </w:rPr>
      </w:pPr>
      <w:r w:rsidRPr="00206629">
        <w:rPr>
          <w:sz w:val="23"/>
          <w:szCs w:val="23"/>
        </w:rPr>
        <w:t>akomisar@wvu.edu</w:t>
      </w:r>
    </w:p>
    <w:p w:rsidR="00AA491E" w:rsidRPr="00206629" w:rsidRDefault="00AA491E" w:rsidP="00AA491E">
      <w:pPr>
        <w:ind w:right="-90"/>
        <w:jc w:val="center"/>
        <w:rPr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b/>
          <w:smallCaps/>
          <w:sz w:val="23"/>
          <w:szCs w:val="23"/>
        </w:rPr>
        <w:t>Employment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2005-present</w:t>
      </w:r>
      <w:r w:rsidRPr="00206629">
        <w:rPr>
          <w:sz w:val="23"/>
          <w:szCs w:val="23"/>
        </w:rPr>
        <w:tab/>
        <w:t>Associate Professor (with tenure), Dept. of English, West Virginia Univ.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1999-2005</w:t>
      </w:r>
      <w:r w:rsidRPr="00206629">
        <w:rPr>
          <w:sz w:val="23"/>
          <w:szCs w:val="23"/>
        </w:rPr>
        <w:tab/>
        <w:t>Assistant Professor (tenure-track), Dept. of English, West Virginia Univ.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1999</w:t>
      </w:r>
      <w:r w:rsidRPr="00206629">
        <w:rPr>
          <w:sz w:val="23"/>
          <w:szCs w:val="23"/>
        </w:rPr>
        <w:tab/>
        <w:t xml:space="preserve">Lecturer, Dept. of English &amp; Comparative Literature, Univ. of California, Irvine 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1998-1999</w:t>
      </w:r>
      <w:r w:rsidRPr="00206629">
        <w:rPr>
          <w:sz w:val="23"/>
          <w:szCs w:val="23"/>
        </w:rPr>
        <w:tab/>
        <w:t>Lecturer, Dept. of English, Univ. of California, Los Angeles</w:t>
      </w:r>
    </w:p>
    <w:p w:rsidR="00AA491E" w:rsidRPr="00206629" w:rsidRDefault="00AA491E" w:rsidP="00AA491E">
      <w:pPr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1992-8</w:t>
      </w:r>
      <w:r w:rsidRPr="00206629">
        <w:rPr>
          <w:sz w:val="23"/>
          <w:szCs w:val="23"/>
        </w:rPr>
        <w:tab/>
      </w:r>
      <w:r w:rsidRPr="00206629">
        <w:rPr>
          <w:sz w:val="23"/>
          <w:szCs w:val="23"/>
        </w:rPr>
        <w:tab/>
        <w:t>Teaching Apprentice, Dept. of English, Univ. of California, Los Angeles</w:t>
      </w:r>
    </w:p>
    <w:p w:rsidR="00AA491E" w:rsidRPr="00206629" w:rsidRDefault="00AA491E" w:rsidP="00AA491E">
      <w:pPr>
        <w:ind w:right="-90"/>
        <w:rPr>
          <w:sz w:val="23"/>
          <w:szCs w:val="23"/>
        </w:rPr>
      </w:pPr>
    </w:p>
    <w:p w:rsidR="00AA491E" w:rsidRPr="00206629" w:rsidRDefault="00AA491E" w:rsidP="00AA491E">
      <w:pPr>
        <w:ind w:right="-90"/>
        <w:rPr>
          <w:sz w:val="23"/>
          <w:szCs w:val="23"/>
        </w:rPr>
      </w:pPr>
    </w:p>
    <w:p w:rsidR="00AA491E" w:rsidRPr="00206629" w:rsidRDefault="00AA491E" w:rsidP="00AA491E">
      <w:pPr>
        <w:ind w:right="-90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t>Education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1998</w:t>
      </w:r>
      <w:r w:rsidRPr="00206629">
        <w:rPr>
          <w:sz w:val="23"/>
          <w:szCs w:val="23"/>
        </w:rPr>
        <w:tab/>
        <w:t>Ph.D., English, University of California, Los Angeles</w:t>
      </w:r>
    </w:p>
    <w:p w:rsidR="00AA491E" w:rsidRPr="00206629" w:rsidRDefault="00AA491E" w:rsidP="00AA491E">
      <w:pPr>
        <w:tabs>
          <w:tab w:val="left" w:pos="1440"/>
        </w:tabs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1995</w:t>
      </w:r>
      <w:r w:rsidRPr="00206629">
        <w:rPr>
          <w:sz w:val="23"/>
          <w:szCs w:val="23"/>
        </w:rPr>
        <w:tab/>
        <w:t>M.A., English, University of California, Los Angeles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1991</w:t>
      </w:r>
      <w:r w:rsidRPr="00206629">
        <w:rPr>
          <w:sz w:val="23"/>
          <w:szCs w:val="23"/>
        </w:rPr>
        <w:tab/>
        <w:t xml:space="preserve">B.A. </w:t>
      </w:r>
      <w:r w:rsidRPr="00206629">
        <w:rPr>
          <w:i/>
          <w:sz w:val="23"/>
          <w:szCs w:val="23"/>
        </w:rPr>
        <w:t>cum laude</w:t>
      </w:r>
      <w:r w:rsidRPr="00206629">
        <w:rPr>
          <w:sz w:val="23"/>
          <w:szCs w:val="23"/>
        </w:rPr>
        <w:t>, English, Columbia University, New York, NY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smallCaps/>
          <w:sz w:val="23"/>
          <w:szCs w:val="23"/>
        </w:rPr>
      </w:pPr>
      <w:r w:rsidRPr="00206629">
        <w:rPr>
          <w:sz w:val="23"/>
          <w:szCs w:val="23"/>
        </w:rPr>
        <w:t>1989-1990</w:t>
      </w:r>
      <w:r w:rsidRPr="00206629">
        <w:rPr>
          <w:sz w:val="23"/>
          <w:szCs w:val="23"/>
        </w:rPr>
        <w:tab/>
        <w:t>Visiting student, Lady Margaret Hall, Oxford University, England</w:t>
      </w:r>
    </w:p>
    <w:p w:rsidR="00AA491E" w:rsidRPr="00206629" w:rsidRDefault="00AA491E" w:rsidP="00AA491E">
      <w:pPr>
        <w:ind w:right="-90"/>
        <w:rPr>
          <w:b/>
          <w:smallCaps/>
          <w:sz w:val="23"/>
          <w:szCs w:val="23"/>
        </w:rPr>
      </w:pPr>
    </w:p>
    <w:p w:rsidR="00AA491E" w:rsidRPr="00206629" w:rsidRDefault="00AA491E" w:rsidP="00AA491E">
      <w:pPr>
        <w:ind w:right="-90"/>
        <w:rPr>
          <w:b/>
          <w:smallCaps/>
          <w:sz w:val="23"/>
          <w:szCs w:val="23"/>
        </w:rPr>
      </w:pPr>
    </w:p>
    <w:p w:rsidR="00AA491E" w:rsidRPr="00206629" w:rsidRDefault="00AA491E" w:rsidP="00AA491E">
      <w:pPr>
        <w:ind w:right="-90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t>Research</w:t>
      </w:r>
    </w:p>
    <w:p w:rsidR="00AA491E" w:rsidRPr="00206629" w:rsidRDefault="00AA491E" w:rsidP="00AA491E">
      <w:pPr>
        <w:pStyle w:val="Heading4"/>
        <w:rPr>
          <w:sz w:val="23"/>
          <w:szCs w:val="23"/>
        </w:rPr>
      </w:pPr>
      <w:r w:rsidRPr="00206629">
        <w:rPr>
          <w:sz w:val="23"/>
          <w:szCs w:val="23"/>
        </w:rPr>
        <w:t>Publications</w:t>
      </w:r>
    </w:p>
    <w:p w:rsidR="00AA491E" w:rsidRPr="00206629" w:rsidRDefault="00AA491E" w:rsidP="00AA491E">
      <w:pPr>
        <w:rPr>
          <w:sz w:val="23"/>
          <w:szCs w:val="23"/>
        </w:rPr>
      </w:pPr>
    </w:p>
    <w:p w:rsidR="00A25A9F" w:rsidRPr="00206629" w:rsidRDefault="00A25A9F" w:rsidP="00A25A9F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“Mystifying What Matters:  </w:t>
      </w:r>
      <w:r w:rsidR="00837EA1" w:rsidRPr="00206629">
        <w:rPr>
          <w:sz w:val="23"/>
          <w:szCs w:val="23"/>
        </w:rPr>
        <w:t>Erotic</w:t>
      </w:r>
      <w:r w:rsidRPr="00206629">
        <w:rPr>
          <w:sz w:val="23"/>
          <w:szCs w:val="23"/>
        </w:rPr>
        <w:t xml:space="preserve"> Antiquarianism </w:t>
      </w:r>
      <w:r w:rsidR="00837EA1" w:rsidRPr="00206629">
        <w:rPr>
          <w:sz w:val="23"/>
          <w:szCs w:val="23"/>
        </w:rPr>
        <w:t>in</w:t>
      </w:r>
      <w:r w:rsidRPr="00206629">
        <w:rPr>
          <w:sz w:val="23"/>
          <w:szCs w:val="23"/>
        </w:rPr>
        <w:t xml:space="preserve"> Erasmus Darwin’s Portland Vase.”  </w:t>
      </w:r>
      <w:r w:rsidRPr="00206629">
        <w:rPr>
          <w:i/>
          <w:sz w:val="23"/>
          <w:szCs w:val="23"/>
        </w:rPr>
        <w:t>Eighteenth-Century Life</w:t>
      </w:r>
      <w:r w:rsidR="00837EA1" w:rsidRPr="00206629">
        <w:rPr>
          <w:i/>
          <w:sz w:val="23"/>
          <w:szCs w:val="23"/>
        </w:rPr>
        <w:t xml:space="preserve"> </w:t>
      </w:r>
      <w:r w:rsidR="00837EA1" w:rsidRPr="00206629">
        <w:rPr>
          <w:sz w:val="23"/>
          <w:szCs w:val="23"/>
        </w:rPr>
        <w:t xml:space="preserve">38.3 (2014):  </w:t>
      </w:r>
      <w:r w:rsidR="000D484D">
        <w:rPr>
          <w:sz w:val="23"/>
          <w:szCs w:val="23"/>
        </w:rPr>
        <w:t>1-29</w:t>
      </w:r>
      <w:r w:rsidR="00837EA1"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“Erasmus Darwin.”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i/>
          <w:sz w:val="23"/>
          <w:szCs w:val="23"/>
        </w:rPr>
        <w:t>British Writers Supplement</w:t>
      </w:r>
      <w:r w:rsidRPr="00206629">
        <w:rPr>
          <w:sz w:val="23"/>
          <w:szCs w:val="23"/>
        </w:rPr>
        <w:t>, vol. 16.</w:t>
      </w:r>
      <w:proofErr w:type="gramEnd"/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Ed. Jay </w:t>
      </w:r>
      <w:proofErr w:type="spellStart"/>
      <w:r w:rsidRPr="00206629">
        <w:rPr>
          <w:sz w:val="23"/>
          <w:szCs w:val="23"/>
        </w:rPr>
        <w:t>Parini</w:t>
      </w:r>
      <w:proofErr w:type="spellEnd"/>
      <w:r w:rsidRPr="00206629">
        <w:rPr>
          <w:sz w:val="23"/>
          <w:szCs w:val="23"/>
        </w:rPr>
        <w:t>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Detroit: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Charles Scribner’s Sons, 2010: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127-44.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“‘That Imperious Passion’: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Self as Vortex in </w:t>
      </w:r>
      <w:r w:rsidRPr="00206629">
        <w:rPr>
          <w:i/>
          <w:sz w:val="23"/>
          <w:szCs w:val="23"/>
        </w:rPr>
        <w:t>Don Juan</w:t>
      </w:r>
      <w:r w:rsidRPr="00206629">
        <w:rPr>
          <w:sz w:val="23"/>
          <w:szCs w:val="23"/>
        </w:rPr>
        <w:t>’s Russian Affair.”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Nineteenth-Century Contexts</w:t>
      </w:r>
      <w:r w:rsidRPr="00206629">
        <w:rPr>
          <w:sz w:val="23"/>
          <w:szCs w:val="23"/>
        </w:rPr>
        <w:t xml:space="preserve"> 29.2-3 (2007):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219-35.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Rpt. </w:t>
      </w:r>
      <w:r w:rsidRPr="00206629">
        <w:rPr>
          <w:i/>
          <w:sz w:val="23"/>
          <w:szCs w:val="23"/>
        </w:rPr>
        <w:t>Nineteenth-Century Worlds:</w:t>
      </w:r>
      <w:r w:rsidR="00406A8A" w:rsidRPr="00206629">
        <w:rPr>
          <w:i/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Global Formations Past and Present</w:t>
      </w:r>
      <w:r w:rsidRPr="00206629">
        <w:rPr>
          <w:sz w:val="23"/>
          <w:szCs w:val="23"/>
        </w:rPr>
        <w:t xml:space="preserve">, ed. Keith Hanley and Greg </w:t>
      </w:r>
      <w:proofErr w:type="spellStart"/>
      <w:r w:rsidRPr="00206629">
        <w:rPr>
          <w:sz w:val="23"/>
          <w:szCs w:val="23"/>
        </w:rPr>
        <w:t>Kucich</w:t>
      </w:r>
      <w:proofErr w:type="spellEnd"/>
      <w:r w:rsidRPr="00206629">
        <w:rPr>
          <w:sz w:val="23"/>
          <w:szCs w:val="23"/>
        </w:rPr>
        <w:t xml:space="preserve"> (New York:</w:t>
      </w:r>
      <w:r w:rsidR="00406A8A" w:rsidRPr="00206629">
        <w:rPr>
          <w:sz w:val="23"/>
          <w:szCs w:val="23"/>
        </w:rPr>
        <w:t xml:space="preserve"> </w:t>
      </w:r>
      <w:proofErr w:type="spellStart"/>
      <w:r w:rsidRPr="00206629">
        <w:rPr>
          <w:sz w:val="23"/>
          <w:szCs w:val="23"/>
        </w:rPr>
        <w:t>Routledge</w:t>
      </w:r>
      <w:proofErr w:type="spellEnd"/>
      <w:r w:rsidRPr="00206629">
        <w:rPr>
          <w:sz w:val="23"/>
          <w:szCs w:val="23"/>
        </w:rPr>
        <w:t>, 2008):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147-63.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“Lewis, Matthew Gregory.”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i/>
          <w:iCs/>
          <w:sz w:val="23"/>
          <w:szCs w:val="23"/>
        </w:rPr>
        <w:t>The Encyclopedia of Erotic Literature</w:t>
      </w:r>
      <w:r w:rsidRPr="00206629">
        <w:rPr>
          <w:sz w:val="23"/>
          <w:szCs w:val="23"/>
        </w:rPr>
        <w:t>.</w:t>
      </w:r>
      <w:proofErr w:type="gramEnd"/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2 vols.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Ed. </w:t>
      </w:r>
      <w:proofErr w:type="spellStart"/>
      <w:r w:rsidRPr="00206629">
        <w:rPr>
          <w:sz w:val="23"/>
          <w:szCs w:val="23"/>
        </w:rPr>
        <w:t>Gaëtan</w:t>
      </w:r>
      <w:proofErr w:type="spellEnd"/>
      <w:r w:rsidRPr="00206629">
        <w:rPr>
          <w:sz w:val="23"/>
          <w:szCs w:val="23"/>
        </w:rPr>
        <w:t xml:space="preserve"> </w:t>
      </w:r>
      <w:proofErr w:type="spellStart"/>
      <w:r w:rsidRPr="00206629">
        <w:rPr>
          <w:sz w:val="23"/>
          <w:szCs w:val="23"/>
        </w:rPr>
        <w:t>Brulotte</w:t>
      </w:r>
      <w:proofErr w:type="spellEnd"/>
      <w:r w:rsidRPr="00206629">
        <w:rPr>
          <w:sz w:val="23"/>
          <w:szCs w:val="23"/>
        </w:rPr>
        <w:t xml:space="preserve"> and John Phillips.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New York:</w:t>
      </w:r>
      <w:r w:rsidR="00406A8A" w:rsidRPr="00206629">
        <w:rPr>
          <w:sz w:val="23"/>
          <w:szCs w:val="23"/>
        </w:rPr>
        <w:t xml:space="preserve"> </w:t>
      </w:r>
      <w:proofErr w:type="spellStart"/>
      <w:r w:rsidRPr="00206629">
        <w:rPr>
          <w:sz w:val="23"/>
          <w:szCs w:val="23"/>
        </w:rPr>
        <w:t>Routledge</w:t>
      </w:r>
      <w:proofErr w:type="spellEnd"/>
      <w:r w:rsidRPr="00206629">
        <w:rPr>
          <w:sz w:val="23"/>
          <w:szCs w:val="23"/>
        </w:rPr>
        <w:t>, 2006.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2.806-9.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“Blake and </w:t>
      </w:r>
      <w:proofErr w:type="spellStart"/>
      <w:r w:rsidRPr="00206629">
        <w:rPr>
          <w:sz w:val="23"/>
          <w:szCs w:val="23"/>
        </w:rPr>
        <w:t>Virtuality</w:t>
      </w:r>
      <w:proofErr w:type="spellEnd"/>
      <w:r w:rsidRPr="00206629">
        <w:rPr>
          <w:sz w:val="23"/>
          <w:szCs w:val="23"/>
        </w:rPr>
        <w:t>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An Exchange.”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With Steve </w:t>
      </w:r>
      <w:proofErr w:type="spellStart"/>
      <w:r w:rsidRPr="00206629">
        <w:rPr>
          <w:sz w:val="23"/>
          <w:szCs w:val="23"/>
        </w:rPr>
        <w:t>Guynup</w:t>
      </w:r>
      <w:proofErr w:type="spellEnd"/>
      <w:r w:rsidRPr="00206629">
        <w:rPr>
          <w:sz w:val="23"/>
          <w:szCs w:val="23"/>
        </w:rPr>
        <w:t xml:space="preserve"> and Fred Yee.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i/>
          <w:sz w:val="23"/>
          <w:szCs w:val="23"/>
        </w:rPr>
        <w:t>Digital Designs on Blake</w:t>
      </w:r>
      <w:r w:rsidRPr="00206629">
        <w:rPr>
          <w:sz w:val="23"/>
          <w:szCs w:val="23"/>
        </w:rPr>
        <w:t>.</w:t>
      </w:r>
      <w:proofErr w:type="gramEnd"/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Ed. Ron </w:t>
      </w:r>
      <w:proofErr w:type="spellStart"/>
      <w:r w:rsidRPr="00206629">
        <w:rPr>
          <w:sz w:val="23"/>
          <w:szCs w:val="23"/>
        </w:rPr>
        <w:t>Broglio</w:t>
      </w:r>
      <w:proofErr w:type="spellEnd"/>
      <w:r w:rsidRPr="00206629">
        <w:rPr>
          <w:sz w:val="23"/>
          <w:szCs w:val="23"/>
        </w:rPr>
        <w:t>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i/>
          <w:sz w:val="23"/>
          <w:szCs w:val="23"/>
        </w:rPr>
        <w:t>Romantic Circles Praxis Series</w:t>
      </w:r>
      <w:r w:rsidRPr="00206629">
        <w:rPr>
          <w:sz w:val="23"/>
          <w:szCs w:val="23"/>
        </w:rPr>
        <w:t>.</w:t>
      </w:r>
      <w:proofErr w:type="gramEnd"/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January 2005.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31 August 2005 &lt;http://www.rc.umd.edu/praxis/designsonblake/komisaruk/komisaruk.html&gt;.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 “Introducing The Blake Model.”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Blake/An Illustrated Quarterly</w:t>
      </w:r>
      <w:r w:rsidRPr="00206629">
        <w:rPr>
          <w:sz w:val="23"/>
          <w:szCs w:val="23"/>
        </w:rPr>
        <w:t xml:space="preserve"> 38.3 (2004-05):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92-102.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 “The Privatization of Pleasure: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‘Crim. Con.’ in Wollstonecraft’s </w:t>
      </w:r>
      <w:r w:rsidRPr="00206629">
        <w:rPr>
          <w:i/>
          <w:sz w:val="23"/>
          <w:szCs w:val="23"/>
        </w:rPr>
        <w:t>Maria</w:t>
      </w:r>
      <w:r w:rsidRPr="00206629">
        <w:rPr>
          <w:sz w:val="23"/>
          <w:szCs w:val="23"/>
        </w:rPr>
        <w:t>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 xml:space="preserve">Law and Literature </w:t>
      </w:r>
      <w:r w:rsidRPr="00206629">
        <w:rPr>
          <w:sz w:val="23"/>
          <w:szCs w:val="23"/>
        </w:rPr>
        <w:t xml:space="preserve">(formerly </w:t>
      </w:r>
      <w:r w:rsidRPr="00206629">
        <w:rPr>
          <w:i/>
          <w:sz w:val="23"/>
          <w:szCs w:val="23"/>
        </w:rPr>
        <w:t>Cardozo Studies in Law and Literature</w:t>
      </w:r>
      <w:r w:rsidRPr="00206629">
        <w:rPr>
          <w:sz w:val="23"/>
          <w:szCs w:val="23"/>
        </w:rPr>
        <w:t>)</w:t>
      </w:r>
      <w:r w:rsidRPr="00206629">
        <w:rPr>
          <w:i/>
          <w:sz w:val="23"/>
          <w:szCs w:val="23"/>
        </w:rPr>
        <w:t xml:space="preserve"> </w:t>
      </w:r>
      <w:r w:rsidRPr="00206629">
        <w:rPr>
          <w:sz w:val="23"/>
          <w:szCs w:val="23"/>
        </w:rPr>
        <w:t>16.1 (2004):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33-63.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“Pygmalion’s ‘</w:t>
      </w:r>
      <w:r w:rsidRPr="00206629">
        <w:rPr>
          <w:i/>
          <w:sz w:val="23"/>
          <w:szCs w:val="23"/>
        </w:rPr>
        <w:t xml:space="preserve">Wanton Kind of </w:t>
      </w:r>
      <w:proofErr w:type="spellStart"/>
      <w:r w:rsidRPr="00206629">
        <w:rPr>
          <w:i/>
          <w:sz w:val="23"/>
          <w:szCs w:val="23"/>
        </w:rPr>
        <w:t>Chace</w:t>
      </w:r>
      <w:proofErr w:type="spellEnd"/>
      <w:r w:rsidRPr="00206629">
        <w:rPr>
          <w:sz w:val="23"/>
          <w:szCs w:val="23"/>
        </w:rPr>
        <w:t>’: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Hogarth, Rowlandson and the ‘Line of Beauty.’”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 xml:space="preserve">Studies in Eighteenth-Century Culture </w:t>
      </w:r>
      <w:r w:rsidRPr="00206629">
        <w:rPr>
          <w:sz w:val="23"/>
          <w:szCs w:val="23"/>
        </w:rPr>
        <w:t>33 (2004):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369-97.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“‘So Guided by a Silken Cord’: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Frankenstein</w:t>
      </w:r>
      <w:r w:rsidRPr="00206629">
        <w:rPr>
          <w:sz w:val="23"/>
          <w:szCs w:val="23"/>
        </w:rPr>
        <w:t>’s Family Values.”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Studies in Romanticism</w:t>
      </w:r>
      <w:r w:rsidRPr="00206629">
        <w:rPr>
          <w:sz w:val="23"/>
          <w:szCs w:val="23"/>
        </w:rPr>
        <w:t xml:space="preserve"> 38.3 (1999):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409-41.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Rpt. _</w:t>
      </w:r>
      <w:r w:rsidRPr="00206629">
        <w:rPr>
          <w:i/>
          <w:sz w:val="23"/>
          <w:szCs w:val="23"/>
        </w:rPr>
        <w:t>Frankenstein_:</w:t>
      </w:r>
      <w:r w:rsidR="00406A8A" w:rsidRPr="00206629">
        <w:rPr>
          <w:i/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Interrogating Gender, Culture and Identity</w:t>
      </w:r>
      <w:r w:rsidRPr="00206629">
        <w:rPr>
          <w:sz w:val="23"/>
          <w:szCs w:val="23"/>
        </w:rPr>
        <w:t>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Ed. </w:t>
      </w:r>
      <w:proofErr w:type="spellStart"/>
      <w:r w:rsidRPr="00206629">
        <w:rPr>
          <w:sz w:val="23"/>
          <w:szCs w:val="23"/>
        </w:rPr>
        <w:t>Anjana</w:t>
      </w:r>
      <w:proofErr w:type="spellEnd"/>
      <w:r w:rsidRPr="00206629">
        <w:rPr>
          <w:sz w:val="23"/>
          <w:szCs w:val="23"/>
        </w:rPr>
        <w:t xml:space="preserve"> Sharma.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Delhi: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Macmillan, 2004.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112-41.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“Mortal Frames: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Desire, Disgust and the Grotesque Body.”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 xml:space="preserve">Journal of the Association for the </w:t>
      </w:r>
      <w:r w:rsidRPr="00206629">
        <w:rPr>
          <w:i/>
          <w:sz w:val="23"/>
          <w:szCs w:val="23"/>
        </w:rPr>
        <w:lastRenderedPageBreak/>
        <w:t>Interdisciplinary Study of the Arts</w:t>
      </w:r>
      <w:r w:rsidRPr="00206629">
        <w:rPr>
          <w:sz w:val="23"/>
          <w:szCs w:val="23"/>
        </w:rPr>
        <w:t xml:space="preserve"> 3.1 (1997):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17-31.</w:t>
      </w:r>
    </w:p>
    <w:p w:rsidR="00AA491E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0D484D" w:rsidRDefault="000D484D" w:rsidP="00AA491E">
      <w:pPr>
        <w:tabs>
          <w:tab w:val="left" w:pos="1440"/>
        </w:tabs>
        <w:ind w:right="-90"/>
        <w:rPr>
          <w:b/>
          <w:sz w:val="23"/>
          <w:szCs w:val="23"/>
        </w:rPr>
      </w:pPr>
      <w:r w:rsidRPr="000D484D">
        <w:rPr>
          <w:b/>
          <w:sz w:val="23"/>
          <w:szCs w:val="23"/>
        </w:rPr>
        <w:t>Under Contract</w:t>
      </w:r>
    </w:p>
    <w:p w:rsidR="000D484D" w:rsidRDefault="000D484D" w:rsidP="00AA491E">
      <w:pPr>
        <w:tabs>
          <w:tab w:val="left" w:pos="1440"/>
        </w:tabs>
        <w:ind w:right="-90"/>
        <w:rPr>
          <w:b/>
          <w:sz w:val="23"/>
          <w:szCs w:val="23"/>
        </w:rPr>
      </w:pPr>
    </w:p>
    <w:p w:rsidR="000D484D" w:rsidRDefault="000D484D" w:rsidP="000D484D">
      <w:pPr>
        <w:tabs>
          <w:tab w:val="left" w:pos="1440"/>
        </w:tabs>
        <w:ind w:left="1440" w:right="-90" w:hanging="1440"/>
        <w:rPr>
          <w:sz w:val="23"/>
          <w:szCs w:val="23"/>
        </w:rPr>
      </w:pPr>
      <w:r>
        <w:rPr>
          <w:sz w:val="23"/>
          <w:szCs w:val="23"/>
        </w:rPr>
        <w:t xml:space="preserve">Darwin, Erasmus.  </w:t>
      </w:r>
      <w:proofErr w:type="gramStart"/>
      <w:r>
        <w:rPr>
          <w:i/>
          <w:sz w:val="23"/>
          <w:szCs w:val="23"/>
        </w:rPr>
        <w:t>The Botanic Garden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 </w:t>
      </w:r>
      <w:r w:rsidR="00DD06B5">
        <w:rPr>
          <w:sz w:val="23"/>
          <w:szCs w:val="23"/>
        </w:rPr>
        <w:t xml:space="preserve">2 vols.  </w:t>
      </w:r>
      <w:r>
        <w:rPr>
          <w:sz w:val="23"/>
          <w:szCs w:val="23"/>
        </w:rPr>
        <w:t xml:space="preserve">Ed. Adam </w:t>
      </w:r>
      <w:proofErr w:type="spellStart"/>
      <w:r>
        <w:rPr>
          <w:sz w:val="23"/>
          <w:szCs w:val="23"/>
        </w:rPr>
        <w:t>Komisaruk</w:t>
      </w:r>
      <w:proofErr w:type="spellEnd"/>
      <w:r>
        <w:rPr>
          <w:sz w:val="23"/>
          <w:szCs w:val="23"/>
        </w:rPr>
        <w:t xml:space="preserve"> and Allison </w:t>
      </w:r>
      <w:proofErr w:type="spellStart"/>
      <w:r>
        <w:rPr>
          <w:sz w:val="23"/>
          <w:szCs w:val="23"/>
        </w:rPr>
        <w:t>Dushane</w:t>
      </w:r>
      <w:proofErr w:type="spellEnd"/>
      <w:r>
        <w:rPr>
          <w:sz w:val="23"/>
          <w:szCs w:val="23"/>
        </w:rPr>
        <w:t xml:space="preserve">.  London:  Pickering &amp; </w:t>
      </w:r>
      <w:proofErr w:type="spellStart"/>
      <w:r>
        <w:rPr>
          <w:sz w:val="23"/>
          <w:szCs w:val="23"/>
        </w:rPr>
        <w:t>Chatto</w:t>
      </w:r>
      <w:proofErr w:type="spellEnd"/>
      <w:r>
        <w:rPr>
          <w:sz w:val="23"/>
          <w:szCs w:val="23"/>
        </w:rPr>
        <w:t>.</w:t>
      </w:r>
    </w:p>
    <w:p w:rsidR="000D484D" w:rsidRDefault="000D484D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AA491E" w:rsidRPr="00206629" w:rsidRDefault="00AA491E" w:rsidP="000D484D">
      <w:pPr>
        <w:tabs>
          <w:tab w:val="left" w:pos="1440"/>
        </w:tabs>
        <w:ind w:right="-90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>Conference Presentations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b/>
          <w:smallCaps/>
          <w:sz w:val="23"/>
          <w:szCs w:val="23"/>
        </w:rPr>
      </w:pPr>
    </w:p>
    <w:p w:rsidR="00837EA1" w:rsidRPr="00206629" w:rsidRDefault="00837EA1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“Homo </w:t>
      </w:r>
      <w:proofErr w:type="spellStart"/>
      <w:r w:rsidRPr="00206629">
        <w:rPr>
          <w:sz w:val="23"/>
          <w:szCs w:val="23"/>
        </w:rPr>
        <w:t>Economicus</w:t>
      </w:r>
      <w:proofErr w:type="spellEnd"/>
      <w:r w:rsidRPr="00206629">
        <w:rPr>
          <w:sz w:val="23"/>
          <w:szCs w:val="23"/>
        </w:rPr>
        <w:t>:  The Case of Beckford.”  North American Society for the Study of Romanticism (NASSR) Conference, Washington, DC, 10-13 July 2014 (scheduled).</w:t>
      </w:r>
    </w:p>
    <w:p w:rsidR="00837EA1" w:rsidRPr="00206629" w:rsidRDefault="00837EA1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(Panel co-organizer, with Allison </w:t>
      </w:r>
      <w:proofErr w:type="spellStart"/>
      <w:r w:rsidRPr="00206629">
        <w:rPr>
          <w:sz w:val="23"/>
          <w:szCs w:val="23"/>
        </w:rPr>
        <w:t>Dushane</w:t>
      </w:r>
      <w:proofErr w:type="spellEnd"/>
      <w:r w:rsidRPr="00206629">
        <w:rPr>
          <w:sz w:val="23"/>
          <w:szCs w:val="23"/>
        </w:rPr>
        <w:t>) “Organizing Science:  Erasmus Darwin and the Lunar Circle.”  NASSR Conference, Washington, DC, 10-13 July 2014 (scheduled).</w:t>
      </w:r>
    </w:p>
    <w:p w:rsidR="00A25A9F" w:rsidRPr="00206629" w:rsidRDefault="00A25A9F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“Sexual Energies, Public and Private:  Legacies of Malthus.”  Interdisciplinary Nineteenth-Century Studies (INCS) Conference,</w:t>
      </w:r>
      <w:r w:rsidR="00837EA1" w:rsidRPr="00206629">
        <w:rPr>
          <w:sz w:val="23"/>
          <w:szCs w:val="23"/>
        </w:rPr>
        <w:t xml:space="preserve"> Houston, TX, 27-30 March 2014</w:t>
      </w:r>
      <w:r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“(</w:t>
      </w:r>
      <w:proofErr w:type="spellStart"/>
      <w:proofErr w:type="gramStart"/>
      <w:r w:rsidRPr="00206629">
        <w:rPr>
          <w:sz w:val="23"/>
          <w:szCs w:val="23"/>
        </w:rPr>
        <w:t>Im</w:t>
      </w:r>
      <w:proofErr w:type="spellEnd"/>
      <w:r w:rsidRPr="00206629">
        <w:rPr>
          <w:sz w:val="23"/>
          <w:szCs w:val="23"/>
        </w:rPr>
        <w:t>)mediate</w:t>
      </w:r>
      <w:proofErr w:type="gramEnd"/>
      <w:r w:rsidRPr="00206629">
        <w:rPr>
          <w:sz w:val="23"/>
          <w:szCs w:val="23"/>
        </w:rPr>
        <w:t xml:space="preserve"> Bodies in Shelley’s </w:t>
      </w:r>
      <w:proofErr w:type="spellStart"/>
      <w:r w:rsidRPr="00206629">
        <w:rPr>
          <w:i/>
          <w:sz w:val="23"/>
          <w:szCs w:val="23"/>
        </w:rPr>
        <w:t>Swellfoot</w:t>
      </w:r>
      <w:proofErr w:type="spellEnd"/>
      <w:r w:rsidRPr="00206629">
        <w:rPr>
          <w:sz w:val="23"/>
          <w:szCs w:val="23"/>
        </w:rPr>
        <w:t>.”</w:t>
      </w:r>
      <w:r w:rsidR="00406A8A" w:rsidRPr="00206629">
        <w:rPr>
          <w:sz w:val="23"/>
          <w:szCs w:val="23"/>
        </w:rPr>
        <w:t xml:space="preserve"> </w:t>
      </w:r>
      <w:r w:rsidR="00837EA1" w:rsidRPr="00206629">
        <w:rPr>
          <w:sz w:val="23"/>
          <w:szCs w:val="23"/>
        </w:rPr>
        <w:t>NASSR</w:t>
      </w:r>
      <w:r w:rsidRPr="00206629">
        <w:rPr>
          <w:sz w:val="23"/>
          <w:szCs w:val="23"/>
        </w:rPr>
        <w:t xml:space="preserve"> Conference, Vancouver, Canada, 18-22 August 2010.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“Homophobia in Eighteenth- and Nineteenth-Century Britain: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Whose Business?”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WVU Pride Week Professor Night, Morgantown, WV, 15 October 2009.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“Dirty Laundry and the Law: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Reading the Queen Caroline Affair.”</w:t>
      </w:r>
      <w:r w:rsidR="00406A8A" w:rsidRPr="00206629">
        <w:rPr>
          <w:sz w:val="23"/>
          <w:szCs w:val="23"/>
        </w:rPr>
        <w:t xml:space="preserve"> </w:t>
      </w:r>
      <w:r w:rsidR="00A25A9F" w:rsidRPr="00206629">
        <w:rPr>
          <w:sz w:val="23"/>
          <w:szCs w:val="23"/>
        </w:rPr>
        <w:t>INCS</w:t>
      </w:r>
      <w:r w:rsidRPr="00206629">
        <w:rPr>
          <w:sz w:val="23"/>
          <w:szCs w:val="23"/>
        </w:rPr>
        <w:t xml:space="preserve"> Conference, Austin, TX, 25-27 March 2010.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“Privatizing a Public Wrong: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Rape Law in Late-Eighteenth-Century England.”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The Metropolis on Trial [Conference], Milton Keynes, England, 10-12 July 2008.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“Privatizing a Public Wrong: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Rape Law in Late-Eighteenth-Century England.”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Queer People 4: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The Whole History of Sexuality [Conference], Cambridge, England, 9-12 July 2008.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“Darwin’s Portland Vase and the Politics of Sexual Antiquarianism.”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NASSR/North American Victorian Studies Association (NAVSA) Conference, West Lafayette, IN, 31 August-3 September 2006.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“Technological Insufficiency and The Blake Model.”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Modern Language Association (MLA) Convention, Washington, DC, 27-30 December 2005.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“Property and Propriety in Wollstonecraft’s </w:t>
      </w:r>
      <w:r w:rsidRPr="00206629">
        <w:rPr>
          <w:i/>
          <w:sz w:val="23"/>
          <w:szCs w:val="23"/>
        </w:rPr>
        <w:t>The Wrongs of Woman</w:t>
      </w:r>
      <w:r w:rsidRPr="00206629">
        <w:rPr>
          <w:sz w:val="23"/>
          <w:szCs w:val="23"/>
        </w:rPr>
        <w:t>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American Society for Eighteenth-Century Studies (ASECS) Conference, Las Vegas, NV, 31 March-3 April 2005.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“‘That Imperious Passion’: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i/>
          <w:sz w:val="23"/>
          <w:szCs w:val="23"/>
        </w:rPr>
        <w:t>Don Juan</w:t>
      </w:r>
      <w:r w:rsidRPr="00206629">
        <w:rPr>
          <w:sz w:val="23"/>
          <w:szCs w:val="23"/>
        </w:rPr>
        <w:t>’s Russian Affair and the Vortex of Selfhood.”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INCS Conference, London, England, 10-12 July 2003.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“The Blake Model: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 Virtual-Environments Project.”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Northeastern Modern Language Association (NEMLA) Conference, Toronto, Canada, 12-13 April 2002.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“Rowlandson’s Pygmalion and the ‘Line of Beauty.’”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Northeast American Society for Eighteenth-Century Studies (NEASECS)/Atlantic Society for Eighteenth-Century Studies (</w:t>
      </w:r>
      <w:proofErr w:type="spellStart"/>
      <w:r w:rsidRPr="00206629">
        <w:rPr>
          <w:sz w:val="23"/>
          <w:szCs w:val="23"/>
        </w:rPr>
        <w:t>AtSECS</w:t>
      </w:r>
      <w:proofErr w:type="spellEnd"/>
      <w:r w:rsidRPr="00206629">
        <w:rPr>
          <w:sz w:val="23"/>
          <w:szCs w:val="23"/>
        </w:rPr>
        <w:t>) Conference, Halifax, Nova Scotia, Canada, 1-4 Nov. 2001.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“The Blake Model: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 Virtual-Environments Project.”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Poster session at Research Horizons Workshop, WVU </w:t>
      </w:r>
      <w:proofErr w:type="spellStart"/>
      <w:r w:rsidRPr="00206629">
        <w:rPr>
          <w:sz w:val="23"/>
          <w:szCs w:val="23"/>
        </w:rPr>
        <w:t>Eberly</w:t>
      </w:r>
      <w:proofErr w:type="spellEnd"/>
      <w:r w:rsidRPr="00206629">
        <w:rPr>
          <w:sz w:val="23"/>
          <w:szCs w:val="23"/>
        </w:rPr>
        <w:t xml:space="preserve"> College of Arts &amp; Sciences (ECAS), Morgantown, WV, 21-22 Sept. 2000.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“Chaos, the ‘Romantic Sham’ and Stoppard’s </w:t>
      </w:r>
      <w:r w:rsidRPr="00206629">
        <w:rPr>
          <w:i/>
          <w:sz w:val="23"/>
          <w:szCs w:val="23"/>
        </w:rPr>
        <w:t>Arcadia</w:t>
      </w:r>
      <w:r w:rsidRPr="00206629">
        <w:rPr>
          <w:sz w:val="23"/>
          <w:szCs w:val="23"/>
        </w:rPr>
        <w:t>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Modern Language Association (MLA) Convention, Chicago, IL, 27-30 Dec. 1999.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“‘Criminal Conversation’ and the Privatization of Pleasure.”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American Conference on Romanticism, Bloomington, IN, 11-14 Nov. 1999.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“Mortal Frames: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Desire, Disgust and the Grotesque Body.”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 xml:space="preserve">International Conference on Despair and Desire in the Literary and Visual Arts, Atlanta, GA, 31 Oct.-2 Nov. 1996. </w:t>
      </w:r>
    </w:p>
    <w:p w:rsidR="00AA491E" w:rsidRPr="00206629" w:rsidRDefault="00206629" w:rsidP="00AA491E">
      <w:pPr>
        <w:tabs>
          <w:tab w:val="left" w:pos="1440"/>
        </w:tabs>
        <w:ind w:left="1440" w:right="-90" w:hanging="14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>Works in Progress</w:t>
      </w:r>
    </w:p>
    <w:p w:rsidR="00AA491E" w:rsidRDefault="00AA491E" w:rsidP="00AA491E">
      <w:pPr>
        <w:pStyle w:val="BlockText"/>
        <w:rPr>
          <w:smallCaps/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Monograph on sexuality and the public sphere in British Romanticism</w:t>
      </w:r>
    </w:p>
    <w:p w:rsidR="00AA491E" w:rsidRPr="00206629" w:rsidRDefault="00AA491E" w:rsidP="00837EA1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The Blake Model, a virtual-environments project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</w:p>
    <w:p w:rsidR="0084677F" w:rsidRPr="00206629" w:rsidRDefault="0084677F" w:rsidP="00AA491E">
      <w:pPr>
        <w:pStyle w:val="BlockText"/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t>Teaching Experience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right="-90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 xml:space="preserve">Graduate </w:t>
      </w:r>
      <w:r w:rsidR="00E44FD3" w:rsidRPr="00206629">
        <w:rPr>
          <w:b/>
          <w:bCs/>
          <w:sz w:val="23"/>
          <w:szCs w:val="23"/>
        </w:rPr>
        <w:t xml:space="preserve">Courses </w:t>
      </w:r>
      <w:r w:rsidRPr="00206629">
        <w:rPr>
          <w:b/>
          <w:bCs/>
          <w:sz w:val="23"/>
          <w:szCs w:val="23"/>
        </w:rPr>
        <w:t>(WVU)</w:t>
      </w:r>
    </w:p>
    <w:p w:rsidR="00A25A9F" w:rsidRPr="00206629" w:rsidRDefault="00A25A9F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AA491E" w:rsidRPr="00206629" w:rsidRDefault="00A25A9F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 Literature:  A Graduate Survey (seminar), 1 course, 2014.</w:t>
      </w:r>
      <w:r w:rsidR="00AA491E" w:rsidRPr="00206629">
        <w:rPr>
          <w:sz w:val="23"/>
          <w:szCs w:val="23"/>
        </w:rPr>
        <w:tab/>
      </w:r>
    </w:p>
    <w:p w:rsidR="001B1498" w:rsidRPr="00206629" w:rsidRDefault="001B1498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Current Directions in Literary Study:  Theories of the Public Sphere (seminar), 1 course, 2012.</w:t>
      </w:r>
    </w:p>
    <w:p w:rsidR="00AA491E" w:rsidRPr="00206629" w:rsidRDefault="003B5054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 xml:space="preserve">Study of Selected Authors: </w:t>
      </w:r>
      <w:r w:rsidR="00AA491E" w:rsidRPr="00206629">
        <w:rPr>
          <w:sz w:val="23"/>
          <w:szCs w:val="23"/>
        </w:rPr>
        <w:t>William Blake (seminar), 1 course, 2011.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Literature and Error (directed individual study), 1 course, 2010.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Population, Popularization and British Romanticism (seminar), 1 course, 2009.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Political Economy and British Literature, 1776-1821 (seminar), 1 course, 2009.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The Sublime (directed individual study), 1 course, 2008.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Romanticism, Sexuality and the Law (seminar), 1 course, 2008.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Romanticism and the Periodical (seminar), 1 course, 2005.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William Blake (directed individual study), 3 courses, 2004-06.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Sex-Writing</w:t>
      </w:r>
      <w:proofErr w:type="gramEnd"/>
      <w:r w:rsidRPr="00206629">
        <w:rPr>
          <w:sz w:val="23"/>
          <w:szCs w:val="23"/>
        </w:rPr>
        <w:t xml:space="preserve"> and Romanticism (seminar), 1 course, 2004.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Mary Wollstonecraft (directed individual study), 1 course, 2003.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Modern Philosophy (directed individual study), 1 course, 2003.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Romanticisms, Part II (seminar), 1 course, 2002.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Percy Bysshe Shelley (seminar), 1 course, 2002.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Romanticisms, Part I (seminar), 1 course, 2002.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i/>
          <w:iCs/>
          <w:sz w:val="23"/>
          <w:szCs w:val="23"/>
        </w:rPr>
        <w:t xml:space="preserve">Don Juan </w:t>
      </w:r>
      <w:r w:rsidRPr="00206629">
        <w:rPr>
          <w:sz w:val="23"/>
          <w:szCs w:val="23"/>
        </w:rPr>
        <w:t>in History (seminar), 1 course, 2001.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Romanticism and Politics (seminar), 1 course, 2000.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 Apocalypse (seminar; directed individual study), 2 courses, 2000-05.</w:t>
      </w:r>
    </w:p>
    <w:p w:rsidR="0092645F" w:rsidRPr="00206629" w:rsidRDefault="0092645F" w:rsidP="00E44FD3">
      <w:pPr>
        <w:pStyle w:val="BlockText"/>
        <w:tabs>
          <w:tab w:val="clear" w:pos="1440"/>
        </w:tabs>
        <w:rPr>
          <w:b/>
          <w:bCs/>
          <w:sz w:val="23"/>
          <w:szCs w:val="23"/>
        </w:rPr>
      </w:pPr>
    </w:p>
    <w:p w:rsidR="00E44FD3" w:rsidRPr="00206629" w:rsidRDefault="00E44FD3" w:rsidP="00E44FD3">
      <w:pPr>
        <w:pStyle w:val="BlockText"/>
        <w:tabs>
          <w:tab w:val="clear" w:pos="1440"/>
        </w:tabs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>Graduate Committees</w:t>
      </w:r>
      <w:r w:rsidR="0092645F" w:rsidRPr="00206629">
        <w:rPr>
          <w:b/>
          <w:bCs/>
          <w:sz w:val="23"/>
          <w:szCs w:val="23"/>
        </w:rPr>
        <w:t xml:space="preserve"> (WVU</w:t>
      </w:r>
      <w:r w:rsidR="00837EA1" w:rsidRPr="00206629">
        <w:rPr>
          <w:b/>
          <w:bCs/>
          <w:sz w:val="23"/>
          <w:szCs w:val="23"/>
        </w:rPr>
        <w:t xml:space="preserve"> English unless otherwise noted</w:t>
      </w:r>
      <w:r w:rsidR="0092645F" w:rsidRPr="00206629">
        <w:rPr>
          <w:b/>
          <w:bCs/>
          <w:sz w:val="23"/>
          <w:szCs w:val="23"/>
        </w:rPr>
        <w:t>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</w:p>
    <w:p w:rsidR="00837EA1" w:rsidRPr="00206629" w:rsidRDefault="00837EA1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Betsy Morgan-</w:t>
      </w:r>
      <w:proofErr w:type="spellStart"/>
      <w:r w:rsidRPr="00206629">
        <w:rPr>
          <w:sz w:val="23"/>
          <w:szCs w:val="23"/>
        </w:rPr>
        <w:t>Cutright</w:t>
      </w:r>
      <w:proofErr w:type="spellEnd"/>
      <w:r w:rsidRPr="00206629">
        <w:rPr>
          <w:sz w:val="23"/>
          <w:szCs w:val="23"/>
        </w:rPr>
        <w:t xml:space="preserve"> (History), spring 2014-present, Ph.D. (dissertation stage)</w:t>
      </w:r>
    </w:p>
    <w:p w:rsidR="000A5715" w:rsidRDefault="000A5715" w:rsidP="00E44FD3">
      <w:pPr>
        <w:ind w:left="1440" w:hanging="1440"/>
        <w:rPr>
          <w:sz w:val="23"/>
          <w:szCs w:val="23"/>
        </w:rPr>
      </w:pPr>
      <w:proofErr w:type="spellStart"/>
      <w:r>
        <w:rPr>
          <w:sz w:val="23"/>
          <w:szCs w:val="23"/>
        </w:rPr>
        <w:t>Patric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Nuttall</w:t>
      </w:r>
      <w:proofErr w:type="spellEnd"/>
      <w:r>
        <w:rPr>
          <w:sz w:val="23"/>
          <w:szCs w:val="23"/>
        </w:rPr>
        <w:t>, spring 2014-present, M.F.A. (thesis stage)</w:t>
      </w:r>
    </w:p>
    <w:p w:rsidR="0059483D" w:rsidRPr="00206629" w:rsidRDefault="0059483D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Dominique Bruno, spring 2013-present, Ph.D. (</w:t>
      </w:r>
      <w:r w:rsidR="00837EA1" w:rsidRPr="00206629">
        <w:rPr>
          <w:sz w:val="23"/>
          <w:szCs w:val="23"/>
        </w:rPr>
        <w:t>dissertation</w:t>
      </w:r>
      <w:r w:rsidRPr="00206629">
        <w:rPr>
          <w:sz w:val="23"/>
          <w:szCs w:val="23"/>
        </w:rPr>
        <w:t xml:space="preserve"> stage)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Kristen Davis, spring 2011-present, Ph.D. (dissertation stage)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Teresa Pershing, fall 2010-present, Ph.D. (dissertation stage)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Andrew Urban, fall</w:t>
      </w:r>
      <w:r w:rsidR="0059483D" w:rsidRPr="00206629">
        <w:rPr>
          <w:sz w:val="23"/>
          <w:szCs w:val="23"/>
        </w:rPr>
        <w:t xml:space="preserve"> 2006-spring 2007, Ph.D. (discontinued</w:t>
      </w:r>
      <w:r w:rsidRPr="00206629">
        <w:rPr>
          <w:sz w:val="23"/>
          <w:szCs w:val="23"/>
        </w:rPr>
        <w:t>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Erin Johns</w:t>
      </w:r>
      <w:r w:rsidR="00260B1E" w:rsidRPr="00206629">
        <w:rPr>
          <w:sz w:val="23"/>
          <w:szCs w:val="23"/>
        </w:rPr>
        <w:t xml:space="preserve"> </w:t>
      </w:r>
      <w:proofErr w:type="spellStart"/>
      <w:r w:rsidR="00260B1E" w:rsidRPr="00206629">
        <w:rPr>
          <w:sz w:val="23"/>
          <w:szCs w:val="23"/>
        </w:rPr>
        <w:t>Speese</w:t>
      </w:r>
      <w:proofErr w:type="spellEnd"/>
      <w:r w:rsidRPr="00206629">
        <w:rPr>
          <w:sz w:val="23"/>
          <w:szCs w:val="23"/>
        </w:rPr>
        <w:t>, spring 2006-spring 2007, M.A. (completed); spring 2009-</w:t>
      </w:r>
      <w:r w:rsidR="0059483D" w:rsidRPr="00206629">
        <w:rPr>
          <w:sz w:val="23"/>
          <w:szCs w:val="23"/>
        </w:rPr>
        <w:t>spring 2013</w:t>
      </w:r>
      <w:r w:rsidRPr="00206629">
        <w:rPr>
          <w:sz w:val="23"/>
          <w:szCs w:val="23"/>
        </w:rPr>
        <w:t>, Ph.D. (</w:t>
      </w:r>
      <w:r w:rsidR="0059483D" w:rsidRPr="00206629">
        <w:rPr>
          <w:sz w:val="23"/>
          <w:szCs w:val="23"/>
        </w:rPr>
        <w:t>completed</w:t>
      </w:r>
      <w:r w:rsidRPr="00206629">
        <w:rPr>
          <w:sz w:val="23"/>
          <w:szCs w:val="23"/>
        </w:rPr>
        <w:t>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Lori </w:t>
      </w:r>
      <w:proofErr w:type="spellStart"/>
      <w:r w:rsidRPr="00206629">
        <w:rPr>
          <w:sz w:val="23"/>
          <w:szCs w:val="23"/>
        </w:rPr>
        <w:t>Halvorsen</w:t>
      </w:r>
      <w:proofErr w:type="spellEnd"/>
      <w:r w:rsidRPr="00206629">
        <w:rPr>
          <w:sz w:val="23"/>
          <w:szCs w:val="23"/>
        </w:rPr>
        <w:t xml:space="preserve"> </w:t>
      </w:r>
      <w:proofErr w:type="spellStart"/>
      <w:r w:rsidRPr="00206629">
        <w:rPr>
          <w:sz w:val="23"/>
          <w:szCs w:val="23"/>
        </w:rPr>
        <w:t>Zerne</w:t>
      </w:r>
      <w:proofErr w:type="spellEnd"/>
      <w:r w:rsidRPr="00206629">
        <w:rPr>
          <w:sz w:val="23"/>
          <w:szCs w:val="23"/>
        </w:rPr>
        <w:t>, fall 2005-spring 2011, Ph.D. (completed)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Kristin Abraham, summer 2004-spring 2006, M.F.A. (completed)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Heather </w:t>
      </w:r>
      <w:proofErr w:type="spellStart"/>
      <w:r w:rsidRPr="00206629">
        <w:rPr>
          <w:sz w:val="23"/>
          <w:szCs w:val="23"/>
        </w:rPr>
        <w:t>Fourman</w:t>
      </w:r>
      <w:proofErr w:type="spellEnd"/>
      <w:r w:rsidRPr="00206629">
        <w:rPr>
          <w:sz w:val="23"/>
          <w:szCs w:val="23"/>
        </w:rPr>
        <w:t xml:space="preserve"> </w:t>
      </w:r>
      <w:proofErr w:type="spellStart"/>
      <w:r w:rsidRPr="00206629">
        <w:rPr>
          <w:sz w:val="23"/>
          <w:szCs w:val="23"/>
        </w:rPr>
        <w:t>Zias</w:t>
      </w:r>
      <w:proofErr w:type="spellEnd"/>
      <w:r w:rsidRPr="00206629">
        <w:rPr>
          <w:sz w:val="23"/>
          <w:szCs w:val="23"/>
        </w:rPr>
        <w:t>, spring 2004-spring 2009, Ph.D. (completed)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 xml:space="preserve">Kenneth </w:t>
      </w:r>
      <w:proofErr w:type="spellStart"/>
      <w:r w:rsidRPr="00206629">
        <w:rPr>
          <w:sz w:val="23"/>
          <w:szCs w:val="23"/>
        </w:rPr>
        <w:t>Robidoux</w:t>
      </w:r>
      <w:proofErr w:type="spellEnd"/>
      <w:r w:rsidRPr="00206629">
        <w:rPr>
          <w:sz w:val="23"/>
          <w:szCs w:val="23"/>
        </w:rPr>
        <w:t>, spring 2004-spring 2005, M.F.A. (completed)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Crystal Lake, spring-summer 2003, M.A. (completed)</w:t>
      </w:r>
    </w:p>
    <w:p w:rsidR="00E44FD3" w:rsidRPr="00206629" w:rsidRDefault="00E44FD3" w:rsidP="00E44FD3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Elizabeth Johnston</w:t>
      </w:r>
      <w:r w:rsidR="0026397C">
        <w:rPr>
          <w:sz w:val="23"/>
          <w:szCs w:val="23"/>
        </w:rPr>
        <w:t xml:space="preserve">, spring 2002-spring 2005, Ph.D. </w:t>
      </w:r>
      <w:r w:rsidRPr="00206629">
        <w:rPr>
          <w:sz w:val="23"/>
          <w:szCs w:val="23"/>
        </w:rPr>
        <w:t>(completed)</w:t>
      </w:r>
    </w:p>
    <w:p w:rsidR="00E44FD3" w:rsidRPr="00206629" w:rsidRDefault="00206629" w:rsidP="00E44FD3">
      <w:pPr>
        <w:ind w:left="1440" w:hanging="144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A491E" w:rsidRPr="00206629" w:rsidRDefault="00AA491E" w:rsidP="00AA491E">
      <w:pPr>
        <w:tabs>
          <w:tab w:val="left" w:pos="1440"/>
        </w:tabs>
        <w:ind w:right="-90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 xml:space="preserve">Undergraduate </w:t>
      </w:r>
      <w:r w:rsidR="0092645F" w:rsidRPr="00206629">
        <w:rPr>
          <w:b/>
          <w:bCs/>
          <w:sz w:val="23"/>
          <w:szCs w:val="23"/>
        </w:rPr>
        <w:t xml:space="preserve">Courses </w:t>
      </w:r>
      <w:r w:rsidRPr="00206629">
        <w:rPr>
          <w:b/>
          <w:bCs/>
          <w:sz w:val="23"/>
          <w:szCs w:val="23"/>
        </w:rPr>
        <w:t>(WVU unless otherwise noted)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3B5054" w:rsidRPr="00206629" w:rsidRDefault="003B5054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Study of a Major Author: William Blake (lecture), 1 course, 2011.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Contemporary Literary Theory (lecture), 1 course, 2011.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Literature of the Eighteenth Century I (writing-intensive lecture), 1 course, 2010.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Sexual Diversity in Literature and Film (lecture), 1 course, 2009.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 xml:space="preserve">Senior Thesis (capstone course), </w:t>
      </w:r>
      <w:r w:rsidR="00E44FD3" w:rsidRPr="00206629">
        <w:rPr>
          <w:sz w:val="23"/>
          <w:szCs w:val="23"/>
        </w:rPr>
        <w:t>6</w:t>
      </w:r>
      <w:r w:rsidRPr="00206629">
        <w:rPr>
          <w:sz w:val="23"/>
          <w:szCs w:val="23"/>
        </w:rPr>
        <w:t xml:space="preserve"> courses, 2005-1</w:t>
      </w:r>
      <w:r w:rsidR="00E44FD3" w:rsidRPr="00206629">
        <w:rPr>
          <w:sz w:val="23"/>
          <w:szCs w:val="23"/>
        </w:rPr>
        <w:t>2</w:t>
      </w:r>
      <w:r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 xml:space="preserve">Poetry (honors seminar), </w:t>
      </w:r>
      <w:r w:rsidR="00206629" w:rsidRPr="00206629">
        <w:rPr>
          <w:sz w:val="23"/>
          <w:szCs w:val="23"/>
        </w:rPr>
        <w:t>2</w:t>
      </w:r>
      <w:r w:rsidRPr="00206629">
        <w:rPr>
          <w:sz w:val="23"/>
          <w:szCs w:val="23"/>
        </w:rPr>
        <w:t xml:space="preserve"> course</w:t>
      </w:r>
      <w:r w:rsidR="00206629" w:rsidRPr="00206629">
        <w:rPr>
          <w:sz w:val="23"/>
          <w:szCs w:val="23"/>
        </w:rPr>
        <w:t>s, 2001-14.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 xml:space="preserve">American Literature 1865-present (directed </w:t>
      </w:r>
      <w:proofErr w:type="spellStart"/>
      <w:r w:rsidRPr="00206629">
        <w:rPr>
          <w:sz w:val="23"/>
          <w:szCs w:val="23"/>
        </w:rPr>
        <w:t>indiv</w:t>
      </w:r>
      <w:proofErr w:type="spellEnd"/>
      <w:r w:rsidRPr="00206629">
        <w:rPr>
          <w:sz w:val="23"/>
          <w:szCs w:val="23"/>
        </w:rPr>
        <w:t>. study), 1 course, 2001.</w:t>
      </w:r>
    </w:p>
    <w:p w:rsidR="00AA491E" w:rsidRPr="00206629" w:rsidRDefault="00AA491E" w:rsidP="00AA491E">
      <w:pPr>
        <w:tabs>
          <w:tab w:val="left" w:pos="1440"/>
        </w:tabs>
        <w:ind w:right="-18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 xml:space="preserve">The Romantic Movement </w:t>
      </w:r>
      <w:r w:rsidR="00260B1E" w:rsidRPr="00206629">
        <w:rPr>
          <w:sz w:val="23"/>
          <w:szCs w:val="23"/>
        </w:rPr>
        <w:t>(writing-intensive lecture), 6</w:t>
      </w:r>
      <w:r w:rsidRPr="00206629">
        <w:rPr>
          <w:sz w:val="23"/>
          <w:szCs w:val="23"/>
        </w:rPr>
        <w:t xml:space="preserve"> courses, 2001-1</w:t>
      </w:r>
      <w:r w:rsidR="00260B1E" w:rsidRPr="00206629">
        <w:rPr>
          <w:sz w:val="23"/>
          <w:szCs w:val="23"/>
        </w:rPr>
        <w:t>3</w:t>
      </w:r>
      <w:r w:rsidRPr="00206629">
        <w:rPr>
          <w:sz w:val="23"/>
          <w:szCs w:val="23"/>
        </w:rPr>
        <w:t>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Composition and Rhetoric (lecture), 6 courses, 2001-04.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 xml:space="preserve">Shakespeare (lecture), </w:t>
      </w:r>
      <w:r w:rsidR="003B5054" w:rsidRPr="00206629">
        <w:rPr>
          <w:sz w:val="23"/>
          <w:szCs w:val="23"/>
        </w:rPr>
        <w:t>5</w:t>
      </w:r>
      <w:r w:rsidRPr="00206629">
        <w:rPr>
          <w:sz w:val="23"/>
          <w:szCs w:val="23"/>
        </w:rPr>
        <w:t xml:space="preserve"> courses, 2000-</w:t>
      </w:r>
      <w:r w:rsidR="003B5054" w:rsidRPr="00206629">
        <w:rPr>
          <w:sz w:val="23"/>
          <w:szCs w:val="23"/>
        </w:rPr>
        <w:t>11</w:t>
      </w:r>
      <w:r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Poetry and Drama (lecture), 1 course, 2000.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British Literature 1789-present (lecture</w:t>
      </w:r>
      <w:r w:rsidR="000D484D">
        <w:rPr>
          <w:sz w:val="23"/>
          <w:szCs w:val="23"/>
        </w:rPr>
        <w:t>)</w:t>
      </w:r>
      <w:r w:rsidR="00206629" w:rsidRPr="00206629">
        <w:rPr>
          <w:sz w:val="23"/>
          <w:szCs w:val="23"/>
        </w:rPr>
        <w:t>, 2</w:t>
      </w:r>
      <w:r w:rsidR="000D484D">
        <w:rPr>
          <w:sz w:val="23"/>
          <w:szCs w:val="23"/>
        </w:rPr>
        <w:t>1</w:t>
      </w:r>
      <w:r w:rsidRPr="00206629">
        <w:rPr>
          <w:sz w:val="23"/>
          <w:szCs w:val="23"/>
        </w:rPr>
        <w:t xml:space="preserve"> courses, 1999-201</w:t>
      </w:r>
      <w:r w:rsidR="000D484D">
        <w:rPr>
          <w:sz w:val="23"/>
          <w:szCs w:val="23"/>
        </w:rPr>
        <w:t>5</w:t>
      </w:r>
      <w:r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 xml:space="preserve">Restoration and Eighteenth-C. </w:t>
      </w:r>
      <w:proofErr w:type="gramStart"/>
      <w:r w:rsidRPr="00206629">
        <w:rPr>
          <w:sz w:val="23"/>
          <w:szCs w:val="23"/>
        </w:rPr>
        <w:t>Literature (lecture), UC Irvine, 1 course, 1999.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 xml:space="preserve">Topics in British Romanticism (directed </w:t>
      </w:r>
      <w:proofErr w:type="spellStart"/>
      <w:r w:rsidRPr="00206629">
        <w:rPr>
          <w:sz w:val="23"/>
          <w:szCs w:val="23"/>
        </w:rPr>
        <w:t>indiv</w:t>
      </w:r>
      <w:proofErr w:type="spellEnd"/>
      <w:r w:rsidRPr="00206629">
        <w:rPr>
          <w:sz w:val="23"/>
          <w:szCs w:val="23"/>
        </w:rPr>
        <w:t>. study), UCLA, 1 course, 1999.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British Literature 1789-1840 (lecture), UCLA, 1 course, 1999.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Earlier Shakespeare (lecture), UCLA, 1 course, 1999.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Romanticism and Sexuality (seminar), UCLA, 1 course, 1998.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British Literature 1730-98 (lecture), UCLA, 1 course, 1998.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Introduction to Literature (seminar), UCLA, 5 courses, incl. 1 honors, 1993-99.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Introduction to Composition and Rhetoric (seminar), UCLA, 4 courses, 1992-98.</w:t>
      </w:r>
      <w:proofErr w:type="gramEnd"/>
    </w:p>
    <w:p w:rsidR="00AA491E" w:rsidRPr="00206629" w:rsidRDefault="00AA491E" w:rsidP="00AA491E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206629">
        <w:rPr>
          <w:rFonts w:ascii="Times New Roman" w:hAnsi="Times New Roman" w:cs="Times New Roman"/>
          <w:sz w:val="23"/>
          <w:szCs w:val="23"/>
        </w:rPr>
        <w:t>Other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AA491E" w:rsidRPr="00206629" w:rsidRDefault="000D484D" w:rsidP="00AA491E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3"/>
          <w:szCs w:val="23"/>
        </w:rPr>
      </w:pPr>
      <w:r w:rsidRPr="00206629">
        <w:rPr>
          <w:rFonts w:ascii="Times New Roman" w:hAnsi="Times New Roman"/>
          <w:sz w:val="23"/>
          <w:szCs w:val="23"/>
        </w:rPr>
        <w:t xml:space="preserve"> </w:t>
      </w:r>
      <w:r w:rsidR="00AA491E" w:rsidRPr="00206629">
        <w:rPr>
          <w:rFonts w:ascii="Times New Roman" w:hAnsi="Times New Roman"/>
          <w:sz w:val="23"/>
          <w:szCs w:val="23"/>
        </w:rPr>
        <w:t>“English:</w:t>
      </w:r>
      <w:r w:rsidR="00406A8A" w:rsidRPr="00206629">
        <w:rPr>
          <w:rFonts w:ascii="Times New Roman" w:hAnsi="Times New Roman"/>
          <w:sz w:val="23"/>
          <w:szCs w:val="23"/>
        </w:rPr>
        <w:t xml:space="preserve"> </w:t>
      </w:r>
      <w:r w:rsidR="00AA491E" w:rsidRPr="00206629">
        <w:rPr>
          <w:rFonts w:ascii="Times New Roman" w:hAnsi="Times New Roman"/>
          <w:sz w:val="23"/>
          <w:szCs w:val="23"/>
        </w:rPr>
        <w:t>What’s the Use?</w:t>
      </w:r>
      <w:proofErr w:type="gramStart"/>
      <w:r w:rsidR="00AA491E" w:rsidRPr="00206629">
        <w:rPr>
          <w:rFonts w:ascii="Times New Roman" w:hAnsi="Times New Roman"/>
          <w:sz w:val="23"/>
          <w:szCs w:val="23"/>
        </w:rPr>
        <w:t>”,</w:t>
      </w:r>
      <w:proofErr w:type="gramEnd"/>
      <w:r w:rsidR="00AA491E" w:rsidRPr="00206629">
        <w:rPr>
          <w:rFonts w:ascii="Times New Roman" w:hAnsi="Times New Roman"/>
          <w:sz w:val="23"/>
          <w:szCs w:val="23"/>
        </w:rPr>
        <w:t xml:space="preserve"> keynote address at Sigma Tau Delta induction ceremony, WVU, 26 October 2010.</w:t>
      </w:r>
    </w:p>
    <w:p w:rsidR="00AA491E" w:rsidRPr="00206629" w:rsidRDefault="000D484D" w:rsidP="00AA491E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3"/>
          <w:szCs w:val="23"/>
        </w:rPr>
      </w:pPr>
      <w:r w:rsidRPr="00206629">
        <w:rPr>
          <w:rFonts w:ascii="Times New Roman" w:hAnsi="Times New Roman"/>
          <w:sz w:val="23"/>
          <w:szCs w:val="23"/>
        </w:rPr>
        <w:t xml:space="preserve"> </w:t>
      </w:r>
      <w:r w:rsidR="00AA491E" w:rsidRPr="00206629">
        <w:rPr>
          <w:rFonts w:ascii="Times New Roman" w:hAnsi="Times New Roman"/>
          <w:sz w:val="23"/>
          <w:szCs w:val="23"/>
        </w:rPr>
        <w:t>“Lord Byron:</w:t>
      </w:r>
      <w:r w:rsidR="00406A8A" w:rsidRPr="00206629">
        <w:rPr>
          <w:rFonts w:ascii="Times New Roman" w:hAnsi="Times New Roman"/>
          <w:sz w:val="23"/>
          <w:szCs w:val="23"/>
        </w:rPr>
        <w:t xml:space="preserve"> </w:t>
      </w:r>
      <w:r w:rsidR="00AA491E" w:rsidRPr="00206629">
        <w:rPr>
          <w:rFonts w:ascii="Times New Roman" w:hAnsi="Times New Roman"/>
          <w:sz w:val="23"/>
          <w:szCs w:val="23"/>
        </w:rPr>
        <w:t xml:space="preserve">The Eastern European Connection”, invited lecture at </w:t>
      </w:r>
      <w:proofErr w:type="spellStart"/>
      <w:r w:rsidR="00AA491E" w:rsidRPr="00206629">
        <w:rPr>
          <w:rFonts w:ascii="Times New Roman" w:hAnsi="Times New Roman"/>
          <w:sz w:val="23"/>
          <w:szCs w:val="23"/>
        </w:rPr>
        <w:t>Alecu</w:t>
      </w:r>
      <w:proofErr w:type="spellEnd"/>
      <w:r w:rsidR="00AA491E" w:rsidRPr="00206629">
        <w:rPr>
          <w:rFonts w:ascii="Times New Roman" w:hAnsi="Times New Roman"/>
          <w:sz w:val="23"/>
          <w:szCs w:val="23"/>
        </w:rPr>
        <w:t xml:space="preserve"> Russo State University, </w:t>
      </w:r>
      <w:proofErr w:type="spellStart"/>
      <w:r w:rsidR="00AA491E" w:rsidRPr="00206629">
        <w:rPr>
          <w:rFonts w:ascii="Times New Roman" w:hAnsi="Times New Roman"/>
          <w:sz w:val="23"/>
          <w:szCs w:val="23"/>
        </w:rPr>
        <w:t>Balţi</w:t>
      </w:r>
      <w:proofErr w:type="spellEnd"/>
      <w:r w:rsidR="00AA491E" w:rsidRPr="00206629">
        <w:rPr>
          <w:rFonts w:ascii="Times New Roman" w:hAnsi="Times New Roman"/>
          <w:sz w:val="23"/>
          <w:szCs w:val="23"/>
        </w:rPr>
        <w:t>, Moldova, 23 May 2005.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3"/>
          <w:szCs w:val="23"/>
        </w:rPr>
      </w:pPr>
      <w:r w:rsidRPr="00206629">
        <w:rPr>
          <w:rFonts w:ascii="Times New Roman" w:hAnsi="Times New Roman"/>
          <w:sz w:val="23"/>
          <w:szCs w:val="23"/>
        </w:rPr>
        <w:t xml:space="preserve">“Versification in English”, invited lecture at English Teaching Resource Center, Ion </w:t>
      </w:r>
      <w:proofErr w:type="spellStart"/>
      <w:r w:rsidRPr="00206629">
        <w:rPr>
          <w:rFonts w:ascii="Times New Roman" w:hAnsi="Times New Roman"/>
          <w:sz w:val="23"/>
          <w:szCs w:val="23"/>
        </w:rPr>
        <w:t>Creanga</w:t>
      </w:r>
      <w:proofErr w:type="spellEnd"/>
      <w:r w:rsidRPr="00206629">
        <w:rPr>
          <w:rFonts w:ascii="Times New Roman" w:hAnsi="Times New Roman"/>
          <w:sz w:val="23"/>
          <w:szCs w:val="23"/>
        </w:rPr>
        <w:t xml:space="preserve"> State Pedagogical University, Chisinau, Moldova, 20 May 2005.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ind w:left="1440" w:hanging="1440"/>
        <w:rPr>
          <w:rFonts w:ascii="Times New Roman" w:hAnsi="Times New Roman"/>
          <w:sz w:val="23"/>
          <w:szCs w:val="23"/>
        </w:rPr>
      </w:pPr>
      <w:r w:rsidRPr="00206629">
        <w:rPr>
          <w:rFonts w:ascii="Times New Roman" w:hAnsi="Times New Roman"/>
          <w:sz w:val="23"/>
          <w:szCs w:val="23"/>
        </w:rPr>
        <w:t>“Lord Byron:</w:t>
      </w:r>
      <w:r w:rsidR="00406A8A" w:rsidRPr="00206629">
        <w:rPr>
          <w:rFonts w:ascii="Times New Roman" w:hAnsi="Times New Roman"/>
          <w:sz w:val="23"/>
          <w:szCs w:val="23"/>
        </w:rPr>
        <w:t xml:space="preserve"> </w:t>
      </w:r>
      <w:r w:rsidRPr="00206629">
        <w:rPr>
          <w:rFonts w:ascii="Times New Roman" w:hAnsi="Times New Roman"/>
          <w:sz w:val="23"/>
          <w:szCs w:val="23"/>
        </w:rPr>
        <w:t>The Eastern European Connection”, invited lecture at Institute of Continuing Education, Chisinau, Moldova, 17 May 2005.</w:t>
      </w:r>
    </w:p>
    <w:p w:rsidR="00AA491E" w:rsidRPr="00206629" w:rsidRDefault="000D484D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 </w:t>
      </w:r>
      <w:r w:rsidR="00AA491E" w:rsidRPr="00206629">
        <w:rPr>
          <w:sz w:val="23"/>
          <w:szCs w:val="23"/>
        </w:rPr>
        <w:t>“Voice Poetry”, public reading/performance, Morgantown, WV, fall 2002.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  <w:r w:rsidRPr="00206629">
        <w:rPr>
          <w:rFonts w:ascii="Times New Roman" w:hAnsi="Times New Roman"/>
          <w:sz w:val="23"/>
          <w:szCs w:val="23"/>
        </w:rPr>
        <w:t>“Apocalypse Then and Now”, invited lecture at Berkeley Springs, WV, 28 November 2001.</w:t>
      </w:r>
    </w:p>
    <w:p w:rsidR="00AA491E" w:rsidRPr="00206629" w:rsidRDefault="00AA491E" w:rsidP="00AA491E">
      <w:pPr>
        <w:tabs>
          <w:tab w:val="left" w:pos="1440"/>
        </w:tabs>
        <w:ind w:left="1350" w:hanging="1350"/>
        <w:rPr>
          <w:sz w:val="23"/>
          <w:szCs w:val="23"/>
        </w:rPr>
      </w:pPr>
      <w:r w:rsidRPr="00206629">
        <w:rPr>
          <w:sz w:val="23"/>
          <w:szCs w:val="23"/>
        </w:rPr>
        <w:t>“Virtual Blake,” invited lecture at Research Experiences for Undergraduates conference, WVU, 2 August 2001.</w:t>
      </w:r>
    </w:p>
    <w:p w:rsidR="00AA491E" w:rsidRPr="00206629" w:rsidRDefault="000D484D" w:rsidP="00AA491E">
      <w:pPr>
        <w:tabs>
          <w:tab w:val="left" w:pos="1440"/>
        </w:tabs>
        <w:ind w:left="1350" w:hanging="1350"/>
        <w:rPr>
          <w:sz w:val="23"/>
          <w:szCs w:val="23"/>
        </w:rPr>
      </w:pPr>
      <w:r w:rsidRPr="00206629">
        <w:rPr>
          <w:sz w:val="23"/>
          <w:szCs w:val="23"/>
        </w:rPr>
        <w:t xml:space="preserve"> </w:t>
      </w:r>
      <w:r w:rsidR="00AA491E" w:rsidRPr="00206629">
        <w:rPr>
          <w:sz w:val="23"/>
          <w:szCs w:val="23"/>
        </w:rPr>
        <w:t>“The Blake Model:</w:t>
      </w:r>
      <w:r w:rsidR="00406A8A" w:rsidRPr="00206629">
        <w:rPr>
          <w:sz w:val="23"/>
          <w:szCs w:val="23"/>
        </w:rPr>
        <w:t xml:space="preserve"> </w:t>
      </w:r>
      <w:r w:rsidR="00AA491E" w:rsidRPr="00206629">
        <w:rPr>
          <w:sz w:val="23"/>
          <w:szCs w:val="23"/>
        </w:rPr>
        <w:t>A Virtual Environment for the Humanities,” invited keynote address to 9</w:t>
      </w:r>
      <w:r w:rsidR="00AA491E" w:rsidRPr="00206629">
        <w:rPr>
          <w:sz w:val="23"/>
          <w:szCs w:val="23"/>
          <w:vertAlign w:val="superscript"/>
        </w:rPr>
        <w:t>th</w:t>
      </w:r>
      <w:r w:rsidR="00AA491E" w:rsidRPr="00206629">
        <w:rPr>
          <w:sz w:val="23"/>
          <w:szCs w:val="23"/>
        </w:rPr>
        <w:t xml:space="preserve"> Annual Undergraduate Literature Symposium, WVU, 17 February 2001.</w:t>
      </w:r>
    </w:p>
    <w:p w:rsidR="00AA491E" w:rsidRPr="00206629" w:rsidRDefault="00AA491E" w:rsidP="00AA491E">
      <w:pPr>
        <w:pStyle w:val="BodyTextIndent2"/>
        <w:tabs>
          <w:tab w:val="left" w:pos="1440"/>
        </w:tabs>
        <w:ind w:left="1350" w:hanging="1350"/>
        <w:rPr>
          <w:sz w:val="23"/>
          <w:szCs w:val="23"/>
        </w:rPr>
      </w:pPr>
      <w:r w:rsidRPr="00206629">
        <w:rPr>
          <w:sz w:val="23"/>
          <w:szCs w:val="23"/>
        </w:rPr>
        <w:t xml:space="preserve">“Apocalypse Then and Now,” </w:t>
      </w:r>
      <w:proofErr w:type="gramStart"/>
      <w:r w:rsidRPr="00206629">
        <w:rPr>
          <w:sz w:val="23"/>
          <w:szCs w:val="23"/>
        </w:rPr>
        <w:t>lecture</w:t>
      </w:r>
      <w:proofErr w:type="gramEnd"/>
      <w:r w:rsidRPr="00206629">
        <w:rPr>
          <w:sz w:val="23"/>
          <w:szCs w:val="23"/>
        </w:rPr>
        <w:t xml:space="preserve"> to Senior Summer School through WVU English Department Speakers Program, Morgantown, WV, 8 August 2000.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</w:p>
    <w:p w:rsidR="00AA491E" w:rsidRPr="00206629" w:rsidRDefault="000D484D" w:rsidP="00AA491E">
      <w:pPr>
        <w:pStyle w:val="BlockText"/>
        <w:rPr>
          <w:b/>
          <w:smallCaps/>
          <w:sz w:val="23"/>
          <w:szCs w:val="23"/>
        </w:rPr>
      </w:pPr>
      <w:r>
        <w:rPr>
          <w:b/>
          <w:smallCaps/>
          <w:sz w:val="23"/>
          <w:szCs w:val="23"/>
        </w:rPr>
        <w:t xml:space="preserve">Selected </w:t>
      </w:r>
      <w:r w:rsidR="00AA491E" w:rsidRPr="00206629">
        <w:rPr>
          <w:b/>
          <w:smallCaps/>
          <w:sz w:val="23"/>
          <w:szCs w:val="23"/>
        </w:rPr>
        <w:t>Service</w:t>
      </w: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  <w:r w:rsidRPr="00206629">
        <w:rPr>
          <w:b/>
          <w:bCs/>
          <w:sz w:val="23"/>
          <w:szCs w:val="23"/>
        </w:rPr>
        <w:t>To Profession</w:t>
      </w: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lastRenderedPageBreak/>
        <w:t>Owner and Moderator, NASSR-L, international electronic discussion list sponsored by North American Society for the Study of Romanticism, spr</w:t>
      </w:r>
      <w:r w:rsidR="00B62801">
        <w:rPr>
          <w:sz w:val="23"/>
          <w:szCs w:val="23"/>
        </w:rPr>
        <w:t>ing 2001-present; Co-Owner and -</w:t>
      </w:r>
      <w:r w:rsidRPr="00206629">
        <w:rPr>
          <w:sz w:val="23"/>
          <w:szCs w:val="23"/>
        </w:rPr>
        <w:t>Moderator, with Avery Gaskins, spring 2000-spring 2001.</w:t>
      </w:r>
    </w:p>
    <w:p w:rsidR="00B62801" w:rsidRDefault="00B62801" w:rsidP="00AA491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>Promotion and tenure reviewer, The College of Charleston, summer 2014-present.</w:t>
      </w:r>
    </w:p>
    <w:p w:rsidR="00260B1E" w:rsidRPr="00206629" w:rsidRDefault="00260B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Coordinator, WVU Summer Seminar in Literary and Cultural Studies (guest speaker Richard </w:t>
      </w:r>
      <w:proofErr w:type="spellStart"/>
      <w:r w:rsidRPr="00206629">
        <w:rPr>
          <w:sz w:val="23"/>
          <w:szCs w:val="23"/>
        </w:rPr>
        <w:t>Sha</w:t>
      </w:r>
      <w:proofErr w:type="spellEnd"/>
      <w:r w:rsidRPr="00206629">
        <w:rPr>
          <w:sz w:val="23"/>
          <w:szCs w:val="23"/>
        </w:rPr>
        <w:t>), spring 2012-summer 2013.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Organizing-Committee Member, 2012 Interdisciplinary Nineteenth-Century Studies Conf</w:t>
      </w:r>
      <w:r w:rsidR="00E44FD3" w:rsidRPr="00206629">
        <w:rPr>
          <w:sz w:val="23"/>
          <w:szCs w:val="23"/>
        </w:rPr>
        <w:t>erence, summer-fall 2011.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Reviewer, Dean’s Award for Outstanding Scholarly Achievement, College of Arts and Sciences, Illinois State University, spring 2009.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Reviewer, </w:t>
      </w:r>
      <w:r w:rsidRPr="00206629">
        <w:rPr>
          <w:i/>
          <w:sz w:val="23"/>
          <w:szCs w:val="23"/>
        </w:rPr>
        <w:t>The Longman Anthology of Poetry</w:t>
      </w:r>
      <w:r w:rsidRPr="00206629">
        <w:rPr>
          <w:sz w:val="23"/>
          <w:szCs w:val="23"/>
        </w:rPr>
        <w:t>, spring 2003.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Reviewer, Helen Maria Williams, </w:t>
      </w:r>
      <w:r w:rsidRPr="00206629">
        <w:rPr>
          <w:i/>
          <w:sz w:val="23"/>
          <w:szCs w:val="23"/>
        </w:rPr>
        <w:t>Julia</w:t>
      </w:r>
      <w:r w:rsidRPr="00206629">
        <w:rPr>
          <w:sz w:val="23"/>
          <w:szCs w:val="23"/>
        </w:rPr>
        <w:t xml:space="preserve">, ed. </w:t>
      </w:r>
      <w:proofErr w:type="spellStart"/>
      <w:r w:rsidRPr="00206629">
        <w:rPr>
          <w:sz w:val="23"/>
          <w:szCs w:val="23"/>
        </w:rPr>
        <w:t>Orianne</w:t>
      </w:r>
      <w:proofErr w:type="spellEnd"/>
      <w:r w:rsidRPr="00206629">
        <w:rPr>
          <w:sz w:val="23"/>
          <w:szCs w:val="23"/>
        </w:rPr>
        <w:t xml:space="preserve"> Smith, Broadview P, spring 2003.</w:t>
      </w:r>
    </w:p>
    <w:p w:rsidR="00260B1E" w:rsidRPr="00206629" w:rsidRDefault="00260B1E" w:rsidP="00260B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Coordinator, WVU Summer Seminar in Literary and Cultural Studies (guest speaker Susan </w:t>
      </w:r>
      <w:proofErr w:type="spellStart"/>
      <w:r w:rsidRPr="00206629">
        <w:rPr>
          <w:sz w:val="23"/>
          <w:szCs w:val="23"/>
        </w:rPr>
        <w:t>Wolfson</w:t>
      </w:r>
      <w:proofErr w:type="spellEnd"/>
      <w:r w:rsidRPr="00206629">
        <w:rPr>
          <w:sz w:val="23"/>
          <w:szCs w:val="23"/>
        </w:rPr>
        <w:t>), spring 2002-summer 2003.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Reviewer, </w:t>
      </w:r>
      <w:r w:rsidRPr="00206629">
        <w:rPr>
          <w:i/>
          <w:iCs/>
          <w:sz w:val="23"/>
          <w:szCs w:val="23"/>
        </w:rPr>
        <w:t>The Longman Anthology of British Literature</w:t>
      </w:r>
      <w:r w:rsidRPr="00206629">
        <w:rPr>
          <w:sz w:val="23"/>
          <w:szCs w:val="23"/>
        </w:rPr>
        <w:t xml:space="preserve"> vol. 2, fall 2000.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>To WVU</w:t>
      </w:r>
    </w:p>
    <w:p w:rsidR="0059483D" w:rsidRDefault="0059483D" w:rsidP="00AA491E">
      <w:pPr>
        <w:pStyle w:val="BlockText"/>
        <w:rPr>
          <w:sz w:val="23"/>
          <w:szCs w:val="23"/>
        </w:rPr>
      </w:pPr>
    </w:p>
    <w:p w:rsidR="000D484D" w:rsidRPr="00206629" w:rsidRDefault="000D484D" w:rsidP="00AA491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>Graduate Council, fall 2014-.</w:t>
      </w:r>
    </w:p>
    <w:p w:rsidR="00206629" w:rsidRPr="00206629" w:rsidRDefault="00206629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Teaching and Assessment Committee, spring 2014-.</w:t>
      </w:r>
    </w:p>
    <w:p w:rsidR="00CE111A" w:rsidRPr="00206629" w:rsidRDefault="00CE111A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ECAS Faculty Evaluation Committee, spring 2013-</w:t>
      </w:r>
      <w:r w:rsidR="00206629" w:rsidRPr="00206629">
        <w:rPr>
          <w:sz w:val="23"/>
          <w:szCs w:val="23"/>
        </w:rPr>
        <w:t>spring 2014</w:t>
      </w:r>
      <w:r w:rsidRPr="00206629">
        <w:rPr>
          <w:sz w:val="23"/>
          <w:szCs w:val="23"/>
        </w:rPr>
        <w:t>.</w:t>
      </w:r>
    </w:p>
    <w:p w:rsidR="00260B1E" w:rsidRPr="00206629" w:rsidRDefault="00260B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Undergraduate Curriculum Committee, fall 2012-present.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ECAS Dean’s Advisory Committee, fall 2008-spring 2009.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Mountaineers for Integrity and Re</w:t>
      </w:r>
      <w:r w:rsidR="001B1498" w:rsidRPr="00206629">
        <w:rPr>
          <w:sz w:val="23"/>
          <w:szCs w:val="23"/>
        </w:rPr>
        <w:t>sponsibility (MIR), spring 2008</w:t>
      </w:r>
      <w:r w:rsidRPr="00206629">
        <w:rPr>
          <w:sz w:val="23"/>
          <w:szCs w:val="23"/>
        </w:rPr>
        <w:t>.</w:t>
      </w:r>
    </w:p>
    <w:p w:rsidR="000D484D" w:rsidRPr="00206629" w:rsidRDefault="000D484D" w:rsidP="000D484D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Application reviewer, Sen</w:t>
      </w:r>
      <w:r>
        <w:rPr>
          <w:sz w:val="23"/>
          <w:szCs w:val="23"/>
        </w:rPr>
        <w:t>ate Research Grant, fall 2006, spring 2013.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Application reviewer, Program to Stimulate Competitive Research, spring 2006.</w:t>
      </w:r>
    </w:p>
    <w:p w:rsidR="00AA491E" w:rsidRPr="00206629" w:rsidRDefault="00AA491E" w:rsidP="00AA491E">
      <w:pPr>
        <w:pStyle w:val="BlockText"/>
        <w:ind w:left="0" w:firstLine="0"/>
        <w:rPr>
          <w:sz w:val="23"/>
          <w:szCs w:val="23"/>
        </w:rPr>
      </w:pPr>
      <w:r w:rsidRPr="00206629">
        <w:rPr>
          <w:sz w:val="23"/>
          <w:szCs w:val="23"/>
        </w:rPr>
        <w:t>Faculty Senator, fall 2004-spring 2005.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Co-organizer, “9-11 and After: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 Forum on the Attacks”, fall 2001.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>Master of Arts in Liberal Studies (MALS) Committee, summer 2001-</w:t>
      </w:r>
      <w:r w:rsidR="001B1498" w:rsidRPr="00206629">
        <w:rPr>
          <w:sz w:val="23"/>
          <w:szCs w:val="23"/>
        </w:rPr>
        <w:t>spring 2013</w:t>
      </w:r>
      <w:r w:rsidRPr="00206629">
        <w:rPr>
          <w:sz w:val="23"/>
          <w:szCs w:val="23"/>
        </w:rPr>
        <w:t>.</w:t>
      </w:r>
    </w:p>
    <w:p w:rsidR="00AA491E" w:rsidRPr="00206629" w:rsidRDefault="00AA491E" w:rsidP="00AA491E">
      <w:pPr>
        <w:pStyle w:val="BlockText"/>
        <w:ind w:left="0" w:firstLine="0"/>
        <w:rPr>
          <w:sz w:val="23"/>
          <w:szCs w:val="23"/>
        </w:rPr>
      </w:pPr>
    </w:p>
    <w:p w:rsidR="00AA491E" w:rsidRPr="00206629" w:rsidRDefault="00E44FD3" w:rsidP="00AA491E">
      <w:pPr>
        <w:pStyle w:val="BlockText"/>
        <w:rPr>
          <w:b/>
          <w:bCs/>
          <w:sz w:val="23"/>
          <w:szCs w:val="23"/>
        </w:rPr>
      </w:pPr>
      <w:r w:rsidRPr="00206629">
        <w:rPr>
          <w:b/>
          <w:bCs/>
          <w:sz w:val="23"/>
          <w:szCs w:val="23"/>
        </w:rPr>
        <w:t>To WVU English Department</w:t>
      </w:r>
    </w:p>
    <w:p w:rsidR="00AA491E" w:rsidRPr="00206629" w:rsidRDefault="00AA491E" w:rsidP="00AA491E">
      <w:pPr>
        <w:rPr>
          <w:sz w:val="23"/>
          <w:szCs w:val="23"/>
        </w:rPr>
      </w:pPr>
    </w:p>
    <w:p w:rsidR="00CE111A" w:rsidRPr="00206629" w:rsidRDefault="00CE111A" w:rsidP="00AA491E">
      <w:pPr>
        <w:rPr>
          <w:sz w:val="23"/>
          <w:szCs w:val="23"/>
        </w:rPr>
      </w:pPr>
      <w:r w:rsidRPr="00206629">
        <w:rPr>
          <w:sz w:val="23"/>
          <w:szCs w:val="23"/>
        </w:rPr>
        <w:t xml:space="preserve">M.A./Ph.D. Supervisor, </w:t>
      </w:r>
      <w:r w:rsidR="00A25A9F" w:rsidRPr="00206629">
        <w:rPr>
          <w:sz w:val="23"/>
          <w:szCs w:val="23"/>
        </w:rPr>
        <w:t>spring 2014-.</w:t>
      </w:r>
    </w:p>
    <w:p w:rsidR="000D484D" w:rsidRDefault="000D484D" w:rsidP="00AA491E">
      <w:pPr>
        <w:rPr>
          <w:sz w:val="23"/>
          <w:szCs w:val="23"/>
        </w:rPr>
      </w:pPr>
      <w:r>
        <w:rPr>
          <w:sz w:val="23"/>
          <w:szCs w:val="23"/>
        </w:rPr>
        <w:t>Pre-1800 British Literature Search Committee (1 position), spring 2014-.</w:t>
      </w:r>
    </w:p>
    <w:p w:rsidR="0098154C" w:rsidRPr="00206629" w:rsidRDefault="0098154C" w:rsidP="0098154C">
      <w:pPr>
        <w:rPr>
          <w:sz w:val="23"/>
          <w:szCs w:val="23"/>
        </w:rPr>
      </w:pPr>
      <w:r w:rsidRPr="00206629">
        <w:rPr>
          <w:sz w:val="23"/>
          <w:szCs w:val="23"/>
        </w:rPr>
        <w:t>Pre-1800 British Literature Search Committee (3 positions), fall 2011-spring 2012.</w:t>
      </w:r>
    </w:p>
    <w:p w:rsidR="00AA491E" w:rsidRPr="00206629" w:rsidRDefault="00AA491E" w:rsidP="00AA491E">
      <w:pPr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Authored proposal for ENGL 496 mentoring program, fall 2008-</w:t>
      </w:r>
      <w:r w:rsidR="0084677F" w:rsidRPr="00206629">
        <w:rPr>
          <w:sz w:val="23"/>
          <w:szCs w:val="23"/>
        </w:rPr>
        <w:t>spring 2009</w:t>
      </w:r>
      <w:r w:rsidRPr="00206629">
        <w:rPr>
          <w:sz w:val="23"/>
          <w:szCs w:val="23"/>
        </w:rPr>
        <w:t>.</w:t>
      </w:r>
      <w:proofErr w:type="gramEnd"/>
    </w:p>
    <w:p w:rsidR="000D484D" w:rsidRPr="00206629" w:rsidRDefault="000D484D" w:rsidP="000D484D">
      <w:pPr>
        <w:rPr>
          <w:sz w:val="23"/>
          <w:szCs w:val="23"/>
        </w:rPr>
      </w:pPr>
      <w:r w:rsidRPr="00206629">
        <w:rPr>
          <w:sz w:val="23"/>
          <w:szCs w:val="23"/>
        </w:rPr>
        <w:t xml:space="preserve">Ph.D. Admissions Committee, </w:t>
      </w:r>
      <w:r>
        <w:rPr>
          <w:sz w:val="23"/>
          <w:szCs w:val="23"/>
        </w:rPr>
        <w:t xml:space="preserve">fall 2008-spring 2009, </w:t>
      </w:r>
      <w:r w:rsidR="004E0F9E">
        <w:rPr>
          <w:sz w:val="23"/>
          <w:szCs w:val="23"/>
        </w:rPr>
        <w:t>spring 2011, spring 2014- (ex officio).</w:t>
      </w:r>
    </w:p>
    <w:p w:rsidR="00AA491E" w:rsidRPr="00206629" w:rsidRDefault="0084677F" w:rsidP="00AA491E">
      <w:pPr>
        <w:rPr>
          <w:sz w:val="23"/>
          <w:szCs w:val="23"/>
        </w:rPr>
      </w:pPr>
      <w:proofErr w:type="gramStart"/>
      <w:r w:rsidRPr="00206629">
        <w:rPr>
          <w:sz w:val="23"/>
          <w:szCs w:val="23"/>
        </w:rPr>
        <w:t>Undergraduate</w:t>
      </w:r>
      <w:r w:rsidR="00AA491E" w:rsidRPr="00206629">
        <w:rPr>
          <w:sz w:val="23"/>
          <w:szCs w:val="23"/>
        </w:rPr>
        <w:t xml:space="preserve"> advisor, summer 2004-</w:t>
      </w:r>
      <w:r w:rsidRPr="00206629">
        <w:rPr>
          <w:sz w:val="23"/>
          <w:szCs w:val="23"/>
        </w:rPr>
        <w:t>spring 2013</w:t>
      </w:r>
      <w:r w:rsidR="00AA491E" w:rsidRPr="00206629">
        <w:rPr>
          <w:sz w:val="23"/>
          <w:szCs w:val="23"/>
        </w:rPr>
        <w:t>.</w:t>
      </w:r>
      <w:proofErr w:type="gramEnd"/>
    </w:p>
    <w:p w:rsidR="00AA491E" w:rsidRPr="00206629" w:rsidRDefault="00AA491E" w:rsidP="00AA491E">
      <w:pPr>
        <w:rPr>
          <w:sz w:val="23"/>
          <w:szCs w:val="23"/>
        </w:rPr>
      </w:pPr>
      <w:r w:rsidRPr="00206629">
        <w:rPr>
          <w:sz w:val="23"/>
          <w:szCs w:val="23"/>
        </w:rPr>
        <w:t>Faculty Evaluation C</w:t>
      </w:r>
      <w:r w:rsidR="004E0F9E">
        <w:rPr>
          <w:sz w:val="23"/>
          <w:szCs w:val="23"/>
        </w:rPr>
        <w:t>ommittee, fall 2003-spring 2004, fall 2005-spring 2006.</w:t>
      </w:r>
    </w:p>
    <w:p w:rsidR="00AA491E" w:rsidRPr="00206629" w:rsidRDefault="00AA491E" w:rsidP="00AA491E">
      <w:pPr>
        <w:ind w:left="1440" w:hanging="1440"/>
        <w:rPr>
          <w:sz w:val="23"/>
          <w:szCs w:val="23"/>
        </w:rPr>
      </w:pPr>
      <w:r w:rsidRPr="00206629">
        <w:rPr>
          <w:sz w:val="23"/>
          <w:szCs w:val="23"/>
        </w:rPr>
        <w:t>Coordinator, WV Undergraduate Literature Symposium, fall 2001-spring 2010; standing-committ</w:t>
      </w:r>
      <w:r w:rsidR="004E0F9E">
        <w:rPr>
          <w:sz w:val="23"/>
          <w:szCs w:val="23"/>
        </w:rPr>
        <w:t>ee member, spring 2010-.</w:t>
      </w:r>
    </w:p>
    <w:p w:rsidR="00AA491E" w:rsidRPr="00206629" w:rsidRDefault="00AA491E" w:rsidP="00AA491E">
      <w:pPr>
        <w:pStyle w:val="BodyTextIndent"/>
        <w:rPr>
          <w:sz w:val="23"/>
          <w:szCs w:val="23"/>
        </w:rPr>
      </w:pPr>
      <w:r w:rsidRPr="00206629">
        <w:rPr>
          <w:sz w:val="23"/>
          <w:szCs w:val="23"/>
        </w:rPr>
        <w:t>Brit</w:t>
      </w:r>
      <w:r w:rsidR="004E0F9E">
        <w:rPr>
          <w:sz w:val="23"/>
          <w:szCs w:val="23"/>
        </w:rPr>
        <w:t>ish Modernist Search Committee (1 position),</w:t>
      </w:r>
      <w:r w:rsidRPr="00206629">
        <w:rPr>
          <w:sz w:val="23"/>
          <w:szCs w:val="23"/>
        </w:rPr>
        <w:t xml:space="preserve"> fall 2000-spring 2001.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t>Other Experience</w:t>
      </w:r>
    </w:p>
    <w:p w:rsidR="00AA491E" w:rsidRPr="00206629" w:rsidRDefault="00AA491E" w:rsidP="00AA491E">
      <w:pPr>
        <w:pStyle w:val="BlockText"/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sz w:val="23"/>
          <w:szCs w:val="23"/>
        </w:rPr>
      </w:pPr>
      <w:r w:rsidRPr="00206629">
        <w:rPr>
          <w:sz w:val="23"/>
          <w:szCs w:val="23"/>
        </w:rPr>
        <w:t xml:space="preserve">Director, </w:t>
      </w:r>
      <w:r w:rsidRPr="00206629">
        <w:rPr>
          <w:i/>
          <w:sz w:val="23"/>
          <w:szCs w:val="23"/>
        </w:rPr>
        <w:t>Salomé</w:t>
      </w:r>
      <w:r w:rsidRPr="00206629">
        <w:rPr>
          <w:sz w:val="23"/>
          <w:szCs w:val="23"/>
        </w:rPr>
        <w:t xml:space="preserve"> by Oscar Wilde, Monongalia Arts Center, Morgantown, WV, 14-17 and 22-23 July 2005.</w:t>
      </w:r>
    </w:p>
    <w:p w:rsidR="00AA491E" w:rsidRPr="00206629" w:rsidRDefault="00AA491E" w:rsidP="00AA49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AA491E" w:rsidRPr="00206629" w:rsidRDefault="00AA491E" w:rsidP="00AA491E">
      <w:pPr>
        <w:rPr>
          <w:sz w:val="23"/>
          <w:szCs w:val="23"/>
        </w:rPr>
      </w:pPr>
    </w:p>
    <w:p w:rsidR="00AA491E" w:rsidRPr="00206629" w:rsidRDefault="00AA491E" w:rsidP="00AA491E">
      <w:pPr>
        <w:pStyle w:val="BlockText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lastRenderedPageBreak/>
        <w:t>Honors, Grants, Fellowships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</w:p>
    <w:p w:rsidR="00206629" w:rsidRPr="00206629" w:rsidRDefault="00206629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2014</w:t>
      </w:r>
      <w:r w:rsidRPr="00206629">
        <w:rPr>
          <w:sz w:val="23"/>
          <w:szCs w:val="23"/>
        </w:rPr>
        <w:tab/>
        <w:t xml:space="preserve">WVU Faculty Travel Grant, $600.00.  </w:t>
      </w:r>
      <w:proofErr w:type="gramStart"/>
      <w:r w:rsidRPr="00206629">
        <w:rPr>
          <w:sz w:val="23"/>
          <w:szCs w:val="23"/>
        </w:rPr>
        <w:t>Additional funding from ECAS, $273.09.</w:t>
      </w:r>
      <w:proofErr w:type="gramEnd"/>
    </w:p>
    <w:p w:rsidR="0084677F" w:rsidRPr="00206629" w:rsidRDefault="0084677F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2012</w:t>
      </w:r>
      <w:r w:rsidRPr="00206629">
        <w:rPr>
          <w:sz w:val="23"/>
          <w:szCs w:val="23"/>
        </w:rPr>
        <w:tab/>
        <w:t>WVU Faculty Development Grant, $200.00.</w:t>
      </w:r>
    </w:p>
    <w:p w:rsidR="0092645F" w:rsidRPr="00206629" w:rsidRDefault="0092645F" w:rsidP="00675004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2012</w:t>
      </w:r>
      <w:r w:rsidRPr="00206629">
        <w:rPr>
          <w:sz w:val="23"/>
          <w:szCs w:val="23"/>
        </w:rPr>
        <w:tab/>
        <w:t>Furthermore Foundation Grant in Publishing</w:t>
      </w:r>
      <w:r w:rsidR="00C61E25" w:rsidRPr="00206629">
        <w:rPr>
          <w:sz w:val="23"/>
          <w:szCs w:val="23"/>
        </w:rPr>
        <w:t xml:space="preserve"> (J.M. Kaplan Fund, NY)</w:t>
      </w:r>
      <w:r w:rsidRPr="00206629">
        <w:rPr>
          <w:sz w:val="23"/>
          <w:szCs w:val="23"/>
        </w:rPr>
        <w:t>, $6,000.</w:t>
      </w:r>
      <w:r w:rsidR="00675004" w:rsidRPr="00206629">
        <w:rPr>
          <w:sz w:val="23"/>
          <w:szCs w:val="23"/>
        </w:rPr>
        <w:t xml:space="preserve">  </w:t>
      </w:r>
      <w:proofErr w:type="gramStart"/>
      <w:r w:rsidR="00675004" w:rsidRPr="00206629">
        <w:rPr>
          <w:sz w:val="23"/>
          <w:szCs w:val="23"/>
        </w:rPr>
        <w:t>Additional funding from ECAS ($4,000) and WVU English Department ($2,000).</w:t>
      </w:r>
      <w:proofErr w:type="gramEnd"/>
    </w:p>
    <w:p w:rsidR="0092645F" w:rsidRPr="00206629" w:rsidRDefault="0092645F" w:rsidP="0092645F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2011</w:t>
      </w:r>
      <w:r w:rsidRPr="00206629">
        <w:rPr>
          <w:sz w:val="23"/>
          <w:szCs w:val="23"/>
        </w:rPr>
        <w:tab/>
        <w:t>Lewis Walpole Library (Yale University) Travel Grant, $551.10.</w:t>
      </w:r>
    </w:p>
    <w:p w:rsidR="00B537C8" w:rsidRPr="00206629" w:rsidRDefault="00B537C8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2010</w:t>
      </w:r>
      <w:r w:rsidRPr="00206629">
        <w:rPr>
          <w:sz w:val="23"/>
          <w:szCs w:val="23"/>
        </w:rPr>
        <w:tab/>
        <w:t xml:space="preserve">WVU Faculty Travel Grant, $600. </w:t>
      </w:r>
      <w:proofErr w:type="gramStart"/>
      <w:r w:rsidRPr="00206629">
        <w:rPr>
          <w:sz w:val="23"/>
          <w:szCs w:val="23"/>
        </w:rPr>
        <w:t>Additional funding from ECAS, $545.40.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2010</w:t>
      </w:r>
      <w:r w:rsidRPr="00206629">
        <w:rPr>
          <w:sz w:val="23"/>
          <w:szCs w:val="23"/>
        </w:rPr>
        <w:tab/>
        <w:t>West Virginia Humanities Council Fellowship, $2500.00.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2010</w:t>
      </w:r>
      <w:r w:rsidRPr="00206629">
        <w:rPr>
          <w:sz w:val="23"/>
          <w:szCs w:val="23"/>
        </w:rPr>
        <w:tab/>
        <w:t>WVU Faculty Travel Grant, $600.00.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sz w:val="23"/>
          <w:szCs w:val="23"/>
        </w:rPr>
        <w:t>Additional funding from ECAS, $344.70.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2009</w:t>
      </w:r>
      <w:r w:rsidRPr="00206629">
        <w:rPr>
          <w:sz w:val="23"/>
          <w:szCs w:val="23"/>
        </w:rPr>
        <w:tab/>
        <w:t>Sigma Tau Delta Award for Outstanding Teaching.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2008</w:t>
      </w:r>
      <w:r w:rsidRPr="00206629">
        <w:rPr>
          <w:sz w:val="23"/>
          <w:szCs w:val="23"/>
        </w:rPr>
        <w:tab/>
        <w:t>WVU Faculty Travel Grant, $900.00.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sz w:val="23"/>
          <w:szCs w:val="23"/>
        </w:rPr>
        <w:t>Additional funding from ECAS, $444.04.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2006</w:t>
      </w:r>
      <w:r w:rsidRPr="00206629">
        <w:rPr>
          <w:sz w:val="23"/>
          <w:szCs w:val="23"/>
        </w:rPr>
        <w:tab/>
        <w:t>WVU Faculty Travel Grant, $450.00.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sz w:val="23"/>
          <w:szCs w:val="23"/>
        </w:rPr>
        <w:t>Additional funding from ECAS, $513.54.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2006</w:t>
      </w:r>
      <w:r w:rsidRPr="00206629">
        <w:rPr>
          <w:sz w:val="23"/>
          <w:szCs w:val="23"/>
        </w:rPr>
        <w:tab/>
        <w:t>WVU Sabbatical Leave for 2006-07.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2006</w:t>
      </w:r>
      <w:r w:rsidRPr="00206629">
        <w:rPr>
          <w:sz w:val="23"/>
          <w:szCs w:val="23"/>
        </w:rPr>
        <w:tab/>
        <w:t>WVU Faculty Travel Grant, $504.71.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2005</w:t>
      </w:r>
      <w:r w:rsidRPr="00206629">
        <w:rPr>
          <w:sz w:val="23"/>
          <w:szCs w:val="23"/>
        </w:rPr>
        <w:tab/>
        <w:t>WVU International Grant/Faculty Development Grant, $850.00.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sz w:val="23"/>
          <w:szCs w:val="23"/>
        </w:rPr>
        <w:t>Additional funding from ECAS, $744.00.</w:t>
      </w:r>
      <w:proofErr w:type="gramEnd"/>
      <w:r w:rsidRPr="00206629">
        <w:rPr>
          <w:sz w:val="23"/>
          <w:szCs w:val="23"/>
        </w:rPr>
        <w:t xml:space="preserve"> 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2005</w:t>
      </w:r>
      <w:r w:rsidRPr="00206629">
        <w:rPr>
          <w:sz w:val="23"/>
          <w:szCs w:val="23"/>
        </w:rPr>
        <w:tab/>
        <w:t>WVU Faculty Travel Grant, $550.00.</w:t>
      </w:r>
      <w:r w:rsidR="00406A8A" w:rsidRPr="00206629">
        <w:rPr>
          <w:sz w:val="23"/>
          <w:szCs w:val="23"/>
        </w:rPr>
        <w:t xml:space="preserve"> </w:t>
      </w:r>
      <w:proofErr w:type="gramStart"/>
      <w:r w:rsidRPr="00206629">
        <w:rPr>
          <w:sz w:val="23"/>
          <w:szCs w:val="23"/>
        </w:rPr>
        <w:t>Additional funding from ECAS, $167.46.</w:t>
      </w:r>
      <w:proofErr w:type="gramEnd"/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2004</w:t>
      </w:r>
      <w:r w:rsidRPr="00206629">
        <w:rPr>
          <w:sz w:val="23"/>
          <w:szCs w:val="23"/>
        </w:rPr>
        <w:tab/>
        <w:t xml:space="preserve">Philip </w:t>
      </w:r>
      <w:proofErr w:type="spellStart"/>
      <w:r w:rsidRPr="00206629">
        <w:rPr>
          <w:sz w:val="23"/>
          <w:szCs w:val="23"/>
        </w:rPr>
        <w:t>Bordinat</w:t>
      </w:r>
      <w:proofErr w:type="spellEnd"/>
      <w:r w:rsidRPr="00206629">
        <w:rPr>
          <w:sz w:val="23"/>
          <w:szCs w:val="23"/>
        </w:rPr>
        <w:t xml:space="preserve"> Award for Outstanding Scholarly Achievement.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2004</w:t>
      </w:r>
      <w:r w:rsidRPr="00206629">
        <w:rPr>
          <w:sz w:val="23"/>
          <w:szCs w:val="23"/>
        </w:rPr>
        <w:tab/>
        <w:t>Nominee, WVU Foundation Teaching Award.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2004</w:t>
      </w:r>
      <w:r w:rsidRPr="00206629">
        <w:rPr>
          <w:sz w:val="23"/>
          <w:szCs w:val="23"/>
        </w:rPr>
        <w:tab/>
        <w:t>ECAS Outstanding Teaching Award.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2003</w:t>
      </w:r>
      <w:r w:rsidRPr="00206629">
        <w:rPr>
          <w:sz w:val="23"/>
          <w:szCs w:val="23"/>
        </w:rPr>
        <w:tab/>
        <w:t>Nominee, ECAS Outstanding Teaching Award.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2003</w:t>
      </w:r>
      <w:r w:rsidRPr="00206629">
        <w:rPr>
          <w:sz w:val="23"/>
          <w:szCs w:val="23"/>
        </w:rPr>
        <w:tab/>
        <w:t>WVU Faculty Travel Grant, $1150.00.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2002</w:t>
      </w:r>
      <w:r w:rsidRPr="00206629">
        <w:rPr>
          <w:sz w:val="23"/>
          <w:szCs w:val="23"/>
        </w:rPr>
        <w:tab/>
        <w:t>Radiological Consultants Associates Faculty Fellowships grant (unsolicited), $900.00.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2002</w:t>
      </w:r>
      <w:r w:rsidRPr="00206629">
        <w:rPr>
          <w:sz w:val="23"/>
          <w:szCs w:val="23"/>
        </w:rPr>
        <w:tab/>
        <w:t>WVU Faculty Development Grant, $200.00.</w:t>
      </w:r>
    </w:p>
    <w:p w:rsidR="00AA491E" w:rsidRPr="00206629" w:rsidRDefault="00AA491E" w:rsidP="00AA491E">
      <w:pPr>
        <w:pStyle w:val="BlockText"/>
        <w:tabs>
          <w:tab w:val="clear" w:pos="1440"/>
          <w:tab w:val="left" w:pos="1530"/>
        </w:tabs>
        <w:rPr>
          <w:sz w:val="23"/>
          <w:szCs w:val="23"/>
        </w:rPr>
      </w:pPr>
      <w:r w:rsidRPr="00206629">
        <w:rPr>
          <w:sz w:val="23"/>
          <w:szCs w:val="23"/>
        </w:rPr>
        <w:t>2002</w:t>
      </w:r>
      <w:r w:rsidRPr="00206629">
        <w:rPr>
          <w:sz w:val="23"/>
          <w:szCs w:val="23"/>
        </w:rPr>
        <w:tab/>
        <w:t>WVU Faculty Travel Grant, $700.00.</w:t>
      </w:r>
    </w:p>
    <w:p w:rsidR="00AA491E" w:rsidRPr="00206629" w:rsidRDefault="00AA491E" w:rsidP="00AA491E">
      <w:pPr>
        <w:pStyle w:val="BlockText"/>
        <w:tabs>
          <w:tab w:val="clear" w:pos="1440"/>
          <w:tab w:val="left" w:pos="1530"/>
        </w:tabs>
        <w:rPr>
          <w:sz w:val="23"/>
          <w:szCs w:val="23"/>
        </w:rPr>
      </w:pPr>
      <w:r w:rsidRPr="00206629">
        <w:rPr>
          <w:sz w:val="23"/>
          <w:szCs w:val="23"/>
        </w:rPr>
        <w:t>2001</w:t>
      </w:r>
      <w:r w:rsidRPr="00206629">
        <w:rPr>
          <w:sz w:val="23"/>
          <w:szCs w:val="23"/>
        </w:rPr>
        <w:tab/>
        <w:t>WVU ECAS Award for Research Team Scholarship (ARTS), $8000.00.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Additional funding for research assistant provided by WV-</w:t>
      </w:r>
      <w:proofErr w:type="spellStart"/>
      <w:r w:rsidRPr="00206629">
        <w:rPr>
          <w:sz w:val="23"/>
          <w:szCs w:val="23"/>
        </w:rPr>
        <w:t>EPSCoR</w:t>
      </w:r>
      <w:proofErr w:type="spellEnd"/>
      <w:r w:rsidRPr="00206629">
        <w:rPr>
          <w:sz w:val="23"/>
          <w:szCs w:val="23"/>
        </w:rPr>
        <w:t>, $5000.00.</w:t>
      </w:r>
      <w:r w:rsidR="00406A8A" w:rsidRPr="00206629">
        <w:rPr>
          <w:sz w:val="23"/>
          <w:szCs w:val="23"/>
        </w:rPr>
        <w:t xml:space="preserve"> </w:t>
      </w:r>
    </w:p>
    <w:p w:rsidR="00AA491E" w:rsidRPr="00206629" w:rsidRDefault="00AA491E" w:rsidP="00AA491E">
      <w:pPr>
        <w:tabs>
          <w:tab w:val="left" w:pos="1440"/>
        </w:tabs>
        <w:ind w:right="-90"/>
        <w:rPr>
          <w:sz w:val="23"/>
          <w:szCs w:val="23"/>
        </w:rPr>
      </w:pPr>
      <w:r w:rsidRPr="00206629">
        <w:rPr>
          <w:sz w:val="23"/>
          <w:szCs w:val="23"/>
        </w:rPr>
        <w:t>2001</w:t>
      </w:r>
      <w:r w:rsidRPr="00206629">
        <w:rPr>
          <w:sz w:val="23"/>
          <w:szCs w:val="23"/>
        </w:rPr>
        <w:tab/>
        <w:t>WVU Faculty Development Grant, $250.00-$614.75.</w:t>
      </w:r>
    </w:p>
    <w:p w:rsidR="00AA491E" w:rsidRPr="00206629" w:rsidRDefault="00AA491E" w:rsidP="00AA491E">
      <w:pPr>
        <w:pStyle w:val="BlockText"/>
        <w:tabs>
          <w:tab w:val="clear" w:pos="1440"/>
        </w:tabs>
        <w:rPr>
          <w:sz w:val="23"/>
          <w:szCs w:val="23"/>
        </w:rPr>
      </w:pPr>
      <w:r w:rsidRPr="00206629">
        <w:rPr>
          <w:sz w:val="23"/>
          <w:szCs w:val="23"/>
        </w:rPr>
        <w:t>2000</w:t>
      </w:r>
      <w:r w:rsidRPr="00206629">
        <w:rPr>
          <w:sz w:val="23"/>
          <w:szCs w:val="23"/>
        </w:rPr>
        <w:tab/>
        <w:t>WVU Faculty Development Grant, $300.00.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2000</w:t>
      </w:r>
      <w:r w:rsidRPr="00206629">
        <w:rPr>
          <w:sz w:val="23"/>
          <w:szCs w:val="23"/>
        </w:rPr>
        <w:tab/>
        <w:t xml:space="preserve">WVU ECAS </w:t>
      </w:r>
      <w:proofErr w:type="spellStart"/>
      <w:r w:rsidRPr="00206629">
        <w:rPr>
          <w:sz w:val="23"/>
          <w:szCs w:val="23"/>
        </w:rPr>
        <w:t>Riggle</w:t>
      </w:r>
      <w:proofErr w:type="spellEnd"/>
      <w:r w:rsidRPr="00206629">
        <w:rPr>
          <w:sz w:val="23"/>
          <w:szCs w:val="23"/>
        </w:rPr>
        <w:t xml:space="preserve"> Fellowship in the Humanities, $3000.00.</w:t>
      </w:r>
      <w:r w:rsidR="00406A8A" w:rsidRPr="00206629">
        <w:rPr>
          <w:sz w:val="23"/>
          <w:szCs w:val="23"/>
        </w:rPr>
        <w:t xml:space="preserve"> </w:t>
      </w:r>
      <w:r w:rsidRPr="00206629">
        <w:rPr>
          <w:sz w:val="23"/>
          <w:szCs w:val="23"/>
        </w:rPr>
        <w:t>Additional funding for research assistant provided by WV-</w:t>
      </w:r>
      <w:proofErr w:type="spellStart"/>
      <w:r w:rsidRPr="00206629">
        <w:rPr>
          <w:sz w:val="23"/>
          <w:szCs w:val="23"/>
        </w:rPr>
        <w:t>EPSCoR</w:t>
      </w:r>
      <w:proofErr w:type="spellEnd"/>
      <w:r w:rsidRPr="00206629">
        <w:rPr>
          <w:sz w:val="23"/>
          <w:szCs w:val="23"/>
        </w:rPr>
        <w:t xml:space="preserve"> and WVU English Department, $1000.00.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1999</w:t>
      </w:r>
      <w:r w:rsidRPr="00206629">
        <w:rPr>
          <w:sz w:val="23"/>
          <w:szCs w:val="23"/>
        </w:rPr>
        <w:tab/>
        <w:t>WVU Senate Research Grant, $7639.00.</w:t>
      </w:r>
    </w:p>
    <w:p w:rsidR="00AA491E" w:rsidRPr="00206629" w:rsidRDefault="00AA491E" w:rsidP="00AA491E">
      <w:pPr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1999</w:t>
      </w:r>
      <w:r w:rsidRPr="00206629">
        <w:rPr>
          <w:sz w:val="23"/>
          <w:szCs w:val="23"/>
        </w:rPr>
        <w:tab/>
        <w:t>WVU Faculty Travel Grant, $581.00.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1999</w:t>
      </w:r>
      <w:r w:rsidRPr="00206629">
        <w:rPr>
          <w:sz w:val="23"/>
          <w:szCs w:val="23"/>
        </w:rPr>
        <w:tab/>
        <w:t>Alternate, Dartmouth Humanities Research Institute Fellowship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1996-7</w:t>
      </w:r>
      <w:r w:rsidRPr="00206629">
        <w:rPr>
          <w:sz w:val="23"/>
          <w:szCs w:val="23"/>
        </w:rPr>
        <w:tab/>
        <w:t>Lily Bess Campbell Dissertation Fellowship, Univ. of California, Los Angeles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1991-2</w:t>
      </w:r>
      <w:r w:rsidRPr="00206629">
        <w:rPr>
          <w:sz w:val="23"/>
          <w:szCs w:val="23"/>
        </w:rPr>
        <w:tab/>
        <w:t>University Fellowship, Univ. of California, Los Angeles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sz w:val="23"/>
          <w:szCs w:val="23"/>
        </w:rPr>
      </w:pPr>
    </w:p>
    <w:p w:rsidR="00AA491E" w:rsidRPr="00206629" w:rsidRDefault="00AA491E" w:rsidP="00AA491E">
      <w:pPr>
        <w:ind w:right="-90"/>
        <w:rPr>
          <w:b/>
          <w:smallCaps/>
          <w:sz w:val="23"/>
          <w:szCs w:val="23"/>
        </w:rPr>
      </w:pPr>
      <w:r w:rsidRPr="00206629">
        <w:rPr>
          <w:b/>
          <w:smallCaps/>
          <w:sz w:val="23"/>
          <w:szCs w:val="23"/>
        </w:rPr>
        <w:t>Languages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Latin (reading proficiency)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sz w:val="23"/>
          <w:szCs w:val="23"/>
        </w:rPr>
      </w:pPr>
      <w:r w:rsidRPr="00206629">
        <w:rPr>
          <w:sz w:val="23"/>
          <w:szCs w:val="23"/>
        </w:rPr>
        <w:t>German (reading proficiency)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sz w:val="23"/>
          <w:szCs w:val="23"/>
        </w:rPr>
      </w:pPr>
      <w:r w:rsidRPr="00206629">
        <w:rPr>
          <w:sz w:val="23"/>
          <w:szCs w:val="23"/>
        </w:rPr>
        <w:t>French (reading knowledge)</w:t>
      </w:r>
    </w:p>
    <w:p w:rsidR="00AA491E" w:rsidRPr="00206629" w:rsidRDefault="00AA491E" w:rsidP="00AA491E">
      <w:pPr>
        <w:tabs>
          <w:tab w:val="left" w:pos="1440"/>
        </w:tabs>
        <w:ind w:left="1440" w:right="-90" w:hanging="1440"/>
        <w:rPr>
          <w:b/>
          <w:sz w:val="23"/>
          <w:szCs w:val="23"/>
        </w:rPr>
      </w:pPr>
    </w:p>
    <w:p w:rsidR="00AA491E" w:rsidRPr="004E0F9E" w:rsidRDefault="004E0F9E" w:rsidP="004E0F9E">
      <w:pPr>
        <w:tabs>
          <w:tab w:val="left" w:pos="1440"/>
        </w:tabs>
        <w:ind w:left="1440" w:right="-90" w:hanging="1440"/>
        <w:jc w:val="right"/>
        <w:rPr>
          <w:sz w:val="23"/>
          <w:szCs w:val="23"/>
        </w:rPr>
      </w:pPr>
      <w:r w:rsidRPr="004E0F9E">
        <w:rPr>
          <w:sz w:val="23"/>
          <w:szCs w:val="23"/>
        </w:rPr>
        <w:t>January 2015</w:t>
      </w:r>
    </w:p>
    <w:sectPr w:rsidR="00AA491E" w:rsidRPr="004E0F9E" w:rsidSect="000D2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440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0F" w:rsidRDefault="00AF620F" w:rsidP="000D2A53">
      <w:r>
        <w:separator/>
      </w:r>
    </w:p>
  </w:endnote>
  <w:endnote w:type="continuationSeparator" w:id="0">
    <w:p w:rsidR="00AF620F" w:rsidRDefault="00AF620F" w:rsidP="000D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0D2A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8007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F0D">
      <w:rPr>
        <w:noProof/>
      </w:rPr>
      <w:t>6</w:t>
    </w:r>
    <w:r>
      <w:rPr>
        <w:noProof/>
      </w:rPr>
      <w:fldChar w:fldCharType="end"/>
    </w:r>
  </w:p>
  <w:p w:rsidR="000D2A53" w:rsidRDefault="000D2A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0D2A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0F" w:rsidRDefault="00AF620F" w:rsidP="000D2A53">
      <w:r>
        <w:separator/>
      </w:r>
    </w:p>
  </w:footnote>
  <w:footnote w:type="continuationSeparator" w:id="0">
    <w:p w:rsidR="00AF620F" w:rsidRDefault="00AF620F" w:rsidP="000D2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0D2A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0D2A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53" w:rsidRDefault="000D2A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751"/>
    <w:multiLevelType w:val="hybridMultilevel"/>
    <w:tmpl w:val="A35809D8"/>
    <w:lvl w:ilvl="0" w:tplc="71820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E2C"/>
    <w:multiLevelType w:val="hybridMultilevel"/>
    <w:tmpl w:val="F75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652"/>
    <w:multiLevelType w:val="hybridMultilevel"/>
    <w:tmpl w:val="47F26D44"/>
    <w:lvl w:ilvl="0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5677C7D"/>
    <w:multiLevelType w:val="hybridMultilevel"/>
    <w:tmpl w:val="8898BF8C"/>
    <w:lvl w:ilvl="0" w:tplc="2644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1477"/>
    <w:multiLevelType w:val="hybridMultilevel"/>
    <w:tmpl w:val="107A9B6C"/>
    <w:lvl w:ilvl="0" w:tplc="8C481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484B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0631B7"/>
    <w:rsid w:val="000A5715"/>
    <w:rsid w:val="000A7427"/>
    <w:rsid w:val="000D2A53"/>
    <w:rsid w:val="000D484D"/>
    <w:rsid w:val="00103E33"/>
    <w:rsid w:val="00177B22"/>
    <w:rsid w:val="001B1498"/>
    <w:rsid w:val="00206629"/>
    <w:rsid w:val="0022603E"/>
    <w:rsid w:val="00260B1E"/>
    <w:rsid w:val="0026397C"/>
    <w:rsid w:val="00285376"/>
    <w:rsid w:val="00316A3A"/>
    <w:rsid w:val="00335353"/>
    <w:rsid w:val="003445EB"/>
    <w:rsid w:val="003B5054"/>
    <w:rsid w:val="00406A8A"/>
    <w:rsid w:val="004615B1"/>
    <w:rsid w:val="004D5F78"/>
    <w:rsid w:val="004E0F9E"/>
    <w:rsid w:val="00526569"/>
    <w:rsid w:val="0059483D"/>
    <w:rsid w:val="00675004"/>
    <w:rsid w:val="00685CDB"/>
    <w:rsid w:val="006A0B24"/>
    <w:rsid w:val="006F2428"/>
    <w:rsid w:val="006F3689"/>
    <w:rsid w:val="00705881"/>
    <w:rsid w:val="007F402B"/>
    <w:rsid w:val="0080074C"/>
    <w:rsid w:val="00824E72"/>
    <w:rsid w:val="00826C5A"/>
    <w:rsid w:val="008300C7"/>
    <w:rsid w:val="00837EA1"/>
    <w:rsid w:val="0084677F"/>
    <w:rsid w:val="00885239"/>
    <w:rsid w:val="00910458"/>
    <w:rsid w:val="0092645F"/>
    <w:rsid w:val="0098154C"/>
    <w:rsid w:val="009C33D8"/>
    <w:rsid w:val="00A25A9F"/>
    <w:rsid w:val="00A707C8"/>
    <w:rsid w:val="00AA491E"/>
    <w:rsid w:val="00AF620F"/>
    <w:rsid w:val="00B3408E"/>
    <w:rsid w:val="00B42A86"/>
    <w:rsid w:val="00B537C8"/>
    <w:rsid w:val="00B62801"/>
    <w:rsid w:val="00B8201C"/>
    <w:rsid w:val="00B93830"/>
    <w:rsid w:val="00C61E25"/>
    <w:rsid w:val="00CE111A"/>
    <w:rsid w:val="00CE7AAB"/>
    <w:rsid w:val="00D00B22"/>
    <w:rsid w:val="00D01D7B"/>
    <w:rsid w:val="00D91625"/>
    <w:rsid w:val="00D938F3"/>
    <w:rsid w:val="00D93BA7"/>
    <w:rsid w:val="00DB35BA"/>
    <w:rsid w:val="00DD01F5"/>
    <w:rsid w:val="00DD06B5"/>
    <w:rsid w:val="00DF75E1"/>
    <w:rsid w:val="00E17964"/>
    <w:rsid w:val="00E44FD3"/>
    <w:rsid w:val="00F117C6"/>
    <w:rsid w:val="00F20921"/>
    <w:rsid w:val="00F91F0D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B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D01D7B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A49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49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faultPara">
    <w:name w:val="Default Para"/>
    <w:rsid w:val="00D01D7B"/>
  </w:style>
  <w:style w:type="paragraph" w:styleId="BalloonText">
    <w:name w:val="Balloon Text"/>
    <w:basedOn w:val="Normal"/>
    <w:link w:val="BalloonTextChar"/>
    <w:uiPriority w:val="99"/>
    <w:semiHidden/>
    <w:unhideWhenUsed/>
    <w:rsid w:val="0099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692"/>
    <w:rPr>
      <w:rFonts w:ascii="Tahoma" w:hAnsi="Tahoma" w:cs="Tahoma"/>
      <w:sz w:val="16"/>
      <w:szCs w:val="16"/>
    </w:rPr>
  </w:style>
  <w:style w:type="character" w:styleId="Hyperlink">
    <w:name w:val="Hyperlink"/>
    <w:rsid w:val="00775F3A"/>
    <w:rPr>
      <w:color w:val="0000FF"/>
      <w:u w:val="single"/>
    </w:rPr>
  </w:style>
  <w:style w:type="character" w:styleId="Strong">
    <w:name w:val="Strong"/>
    <w:qFormat/>
    <w:rsid w:val="0032222C"/>
    <w:rPr>
      <w:b/>
      <w:bCs/>
    </w:rPr>
  </w:style>
  <w:style w:type="paragraph" w:customStyle="1" w:styleId="paragraphstyle1">
    <w:name w:val="paragraph_style_1"/>
    <w:basedOn w:val="Normal"/>
    <w:rsid w:val="003222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l">
    <w:name w:val="tel"/>
    <w:basedOn w:val="DefaultParagraphFont"/>
    <w:rsid w:val="00EC2186"/>
  </w:style>
  <w:style w:type="character" w:customStyle="1" w:styleId="type">
    <w:name w:val="type"/>
    <w:basedOn w:val="DefaultParagraphFont"/>
    <w:rsid w:val="00EC2186"/>
  </w:style>
  <w:style w:type="character" w:styleId="CommentReference">
    <w:name w:val="annotation reference"/>
    <w:uiPriority w:val="99"/>
    <w:semiHidden/>
    <w:unhideWhenUsed/>
    <w:rsid w:val="008B2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B2C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6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B2C68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A491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" w:hAnsi="Palatino"/>
      <w:sz w:val="24"/>
    </w:rPr>
  </w:style>
  <w:style w:type="paragraph" w:styleId="Title">
    <w:name w:val="Title"/>
    <w:basedOn w:val="Normal"/>
    <w:qFormat/>
    <w:rsid w:val="00AA491E"/>
    <w:pPr>
      <w:widowControl/>
      <w:autoSpaceDE/>
      <w:autoSpaceDN/>
      <w:adjustRightInd/>
      <w:ind w:right="-90"/>
      <w:jc w:val="center"/>
    </w:pPr>
    <w:rPr>
      <w:b/>
      <w:smallCaps/>
      <w:sz w:val="24"/>
    </w:rPr>
  </w:style>
  <w:style w:type="paragraph" w:styleId="BodyTextIndent">
    <w:name w:val="Body Text Indent"/>
    <w:basedOn w:val="Normal"/>
    <w:rsid w:val="00AA491E"/>
    <w:pPr>
      <w:widowControl/>
      <w:autoSpaceDE/>
      <w:autoSpaceDN/>
      <w:adjustRightInd/>
      <w:ind w:left="1440" w:hanging="1440"/>
    </w:pPr>
    <w:rPr>
      <w:sz w:val="24"/>
    </w:rPr>
  </w:style>
  <w:style w:type="paragraph" w:styleId="BlockText">
    <w:name w:val="Block Text"/>
    <w:basedOn w:val="Normal"/>
    <w:rsid w:val="00AA491E"/>
    <w:pPr>
      <w:widowControl/>
      <w:tabs>
        <w:tab w:val="left" w:pos="1440"/>
      </w:tabs>
      <w:autoSpaceDE/>
      <w:autoSpaceDN/>
      <w:adjustRightInd/>
      <w:ind w:left="1440" w:right="-90" w:hanging="1440"/>
    </w:pPr>
    <w:rPr>
      <w:sz w:val="24"/>
    </w:rPr>
  </w:style>
  <w:style w:type="paragraph" w:styleId="BodyTextIndent2">
    <w:name w:val="Body Text Indent 2"/>
    <w:basedOn w:val="Normal"/>
    <w:rsid w:val="00AA491E"/>
    <w:pPr>
      <w:widowControl/>
      <w:autoSpaceDE/>
      <w:autoSpaceDN/>
      <w:adjustRightInd/>
      <w:ind w:left="2070" w:hanging="63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D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53"/>
  </w:style>
  <w:style w:type="character" w:customStyle="1" w:styleId="FooterChar">
    <w:name w:val="Footer Char"/>
    <w:link w:val="Footer"/>
    <w:uiPriority w:val="99"/>
    <w:rsid w:val="000D2A53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B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D01D7B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A49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49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faultPara">
    <w:name w:val="Default Para"/>
    <w:rsid w:val="00D01D7B"/>
  </w:style>
  <w:style w:type="paragraph" w:styleId="BalloonText">
    <w:name w:val="Balloon Text"/>
    <w:basedOn w:val="Normal"/>
    <w:link w:val="BalloonTextChar"/>
    <w:uiPriority w:val="99"/>
    <w:semiHidden/>
    <w:unhideWhenUsed/>
    <w:rsid w:val="0099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692"/>
    <w:rPr>
      <w:rFonts w:ascii="Tahoma" w:hAnsi="Tahoma" w:cs="Tahoma"/>
      <w:sz w:val="16"/>
      <w:szCs w:val="16"/>
    </w:rPr>
  </w:style>
  <w:style w:type="character" w:styleId="Hyperlink">
    <w:name w:val="Hyperlink"/>
    <w:rsid w:val="00775F3A"/>
    <w:rPr>
      <w:color w:val="0000FF"/>
      <w:u w:val="single"/>
    </w:rPr>
  </w:style>
  <w:style w:type="character" w:styleId="Strong">
    <w:name w:val="Strong"/>
    <w:qFormat/>
    <w:rsid w:val="0032222C"/>
    <w:rPr>
      <w:b/>
      <w:bCs/>
    </w:rPr>
  </w:style>
  <w:style w:type="paragraph" w:customStyle="1" w:styleId="paragraphstyle1">
    <w:name w:val="paragraph_style_1"/>
    <w:basedOn w:val="Normal"/>
    <w:rsid w:val="003222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l">
    <w:name w:val="tel"/>
    <w:basedOn w:val="DefaultParagraphFont"/>
    <w:rsid w:val="00EC2186"/>
  </w:style>
  <w:style w:type="character" w:customStyle="1" w:styleId="type">
    <w:name w:val="type"/>
    <w:basedOn w:val="DefaultParagraphFont"/>
    <w:rsid w:val="00EC2186"/>
  </w:style>
  <w:style w:type="character" w:styleId="CommentReference">
    <w:name w:val="annotation reference"/>
    <w:uiPriority w:val="99"/>
    <w:semiHidden/>
    <w:unhideWhenUsed/>
    <w:rsid w:val="008B2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B2C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6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B2C68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A491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" w:hAnsi="Palatino"/>
      <w:sz w:val="24"/>
    </w:rPr>
  </w:style>
  <w:style w:type="paragraph" w:styleId="Title">
    <w:name w:val="Title"/>
    <w:basedOn w:val="Normal"/>
    <w:qFormat/>
    <w:rsid w:val="00AA491E"/>
    <w:pPr>
      <w:widowControl/>
      <w:autoSpaceDE/>
      <w:autoSpaceDN/>
      <w:adjustRightInd/>
      <w:ind w:right="-90"/>
      <w:jc w:val="center"/>
    </w:pPr>
    <w:rPr>
      <w:b/>
      <w:smallCaps/>
      <w:sz w:val="24"/>
    </w:rPr>
  </w:style>
  <w:style w:type="paragraph" w:styleId="BodyTextIndent">
    <w:name w:val="Body Text Indent"/>
    <w:basedOn w:val="Normal"/>
    <w:rsid w:val="00AA491E"/>
    <w:pPr>
      <w:widowControl/>
      <w:autoSpaceDE/>
      <w:autoSpaceDN/>
      <w:adjustRightInd/>
      <w:ind w:left="1440" w:hanging="1440"/>
    </w:pPr>
    <w:rPr>
      <w:sz w:val="24"/>
    </w:rPr>
  </w:style>
  <w:style w:type="paragraph" w:styleId="BlockText">
    <w:name w:val="Block Text"/>
    <w:basedOn w:val="Normal"/>
    <w:rsid w:val="00AA491E"/>
    <w:pPr>
      <w:widowControl/>
      <w:tabs>
        <w:tab w:val="left" w:pos="1440"/>
      </w:tabs>
      <w:autoSpaceDE/>
      <w:autoSpaceDN/>
      <w:adjustRightInd/>
      <w:ind w:left="1440" w:right="-90" w:hanging="1440"/>
    </w:pPr>
    <w:rPr>
      <w:sz w:val="24"/>
    </w:rPr>
  </w:style>
  <w:style w:type="paragraph" w:styleId="BodyTextIndent2">
    <w:name w:val="Body Text Indent 2"/>
    <w:basedOn w:val="Normal"/>
    <w:rsid w:val="00AA491E"/>
    <w:pPr>
      <w:widowControl/>
      <w:autoSpaceDE/>
      <w:autoSpaceDN/>
      <w:adjustRightInd/>
      <w:ind w:left="2070" w:hanging="63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D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53"/>
  </w:style>
  <w:style w:type="character" w:customStyle="1" w:styleId="FooterChar">
    <w:name w:val="Footer Char"/>
    <w:link w:val="Footer"/>
    <w:uiPriority w:val="99"/>
    <w:rsid w:val="000D2A53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2228</Words>
  <Characters>12702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Author's Questionnaire</vt:lpstr>
    </vt:vector>
  </TitlesOfParts>
  <Company>Johns Hopkins Univ. Press</Company>
  <LinksUpToDate>false</LinksUpToDate>
  <CharactersWithSpaces>14901</CharactersWithSpaces>
  <SharedDoc>false</SharedDoc>
  <HLinks>
    <vt:vector size="54" baseType="variant">
      <vt:variant>
        <vt:i4>3801108</vt:i4>
      </vt:variant>
      <vt:variant>
        <vt:i4>24</vt:i4>
      </vt:variant>
      <vt:variant>
        <vt:i4>0</vt:i4>
      </vt:variant>
      <vt:variant>
        <vt:i4>5</vt:i4>
      </vt:variant>
      <vt:variant>
        <vt:lpwstr>mailto:parini@middlebury.edu</vt:lpwstr>
      </vt:variant>
      <vt:variant>
        <vt:lpwstr/>
      </vt:variant>
      <vt:variant>
        <vt:i4>3342364</vt:i4>
      </vt:variant>
      <vt:variant>
        <vt:i4>21</vt:i4>
      </vt:variant>
      <vt:variant>
        <vt:i4>0</vt:i4>
      </vt:variant>
      <vt:variant>
        <vt:i4>5</vt:i4>
      </vt:variant>
      <vt:variant>
        <vt:lpwstr>mailto:pfau@duke.edu</vt:lpwstr>
      </vt:variant>
      <vt:variant>
        <vt:lpwstr/>
      </vt:variant>
      <vt:variant>
        <vt:i4>3604505</vt:i4>
      </vt:variant>
      <vt:variant>
        <vt:i4>18</vt:i4>
      </vt:variant>
      <vt:variant>
        <vt:i4>0</vt:i4>
      </vt:variant>
      <vt:variant>
        <vt:i4>5</vt:i4>
      </vt:variant>
      <vt:variant>
        <vt:lpwstr>mailto:M.Priestman@roehampton.ac.uk</vt:lpwstr>
      </vt:variant>
      <vt:variant>
        <vt:lpwstr/>
      </vt:variant>
      <vt:variant>
        <vt:i4>1310768</vt:i4>
      </vt:variant>
      <vt:variant>
        <vt:i4>15</vt:i4>
      </vt:variant>
      <vt:variant>
        <vt:i4>0</vt:i4>
      </vt:variant>
      <vt:variant>
        <vt:i4>5</vt:i4>
      </vt:variant>
      <vt:variant>
        <vt:lpwstr>mailto:wolfson@princeton.edu</vt:lpwstr>
      </vt:variant>
      <vt:variant>
        <vt:lpwstr/>
      </vt:variant>
      <vt:variant>
        <vt:i4>4456566</vt:i4>
      </vt:variant>
      <vt:variant>
        <vt:i4>12</vt:i4>
      </vt:variant>
      <vt:variant>
        <vt:i4>0</vt:i4>
      </vt:variant>
      <vt:variant>
        <vt:i4>5</vt:i4>
      </vt:variant>
      <vt:variant>
        <vt:lpwstr>mailto:rcsha@american.edu</vt:lpwstr>
      </vt:variant>
      <vt:variant>
        <vt:lpwstr/>
      </vt:variant>
      <vt:variant>
        <vt:i4>655477</vt:i4>
      </vt:variant>
      <vt:variant>
        <vt:i4>9</vt:i4>
      </vt:variant>
      <vt:variant>
        <vt:i4>0</vt:i4>
      </vt:variant>
      <vt:variant>
        <vt:i4>5</vt:i4>
      </vt:variant>
      <vt:variant>
        <vt:lpwstr>mailto:alan.richardson@bc.edu</vt:lpwstr>
      </vt:variant>
      <vt:variant>
        <vt:lpwstr/>
      </vt:variant>
      <vt:variant>
        <vt:i4>7864332</vt:i4>
      </vt:variant>
      <vt:variant>
        <vt:i4>6</vt:i4>
      </vt:variant>
      <vt:variant>
        <vt:i4>0</vt:i4>
      </vt:variant>
      <vt:variant>
        <vt:i4>5</vt:i4>
      </vt:variant>
      <vt:variant>
        <vt:lpwstr>mailto:sbehrendt1@unl.edu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mailto:adushane@email.arizona.edu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mailto:akomisar@wvu.edu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Author's Questionnaire</dc:title>
  <dc:creator>TML</dc:creator>
  <dc:description>Author's Questionnaire</dc:description>
  <cp:lastModifiedBy>Cynthia Ulrich</cp:lastModifiedBy>
  <cp:revision>2</cp:revision>
  <dcterms:created xsi:type="dcterms:W3CDTF">2015-02-02T22:15:00Z</dcterms:created>
  <dcterms:modified xsi:type="dcterms:W3CDTF">2015-02-02T22:15:00Z</dcterms:modified>
</cp:coreProperties>
</file>