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39223" w14:textId="77777777" w:rsidR="00AF26DA" w:rsidRPr="00347563" w:rsidRDefault="00AF26DA" w:rsidP="00AF26DA">
      <w:pPr>
        <w:jc w:val="center"/>
        <w:rPr>
          <w:rFonts w:ascii="Book Antiqua" w:hAnsi="Book Antiqua"/>
          <w:b/>
        </w:rPr>
      </w:pPr>
      <w:bookmarkStart w:id="0" w:name="_GoBack"/>
      <w:bookmarkEnd w:id="0"/>
      <w:r w:rsidRPr="00347563">
        <w:rPr>
          <w:rFonts w:ascii="Book Antiqua" w:hAnsi="Book Antiqua"/>
          <w:b/>
          <w:bCs/>
        </w:rPr>
        <w:t>Engl. 254--African American Literature</w:t>
      </w:r>
    </w:p>
    <w:p w14:paraId="74FA160A" w14:textId="77777777" w:rsidR="00431159" w:rsidRDefault="00431159" w:rsidP="004E6934">
      <w:pPr>
        <w:rPr>
          <w:rFonts w:ascii="Book Antiqua" w:hAnsi="Book Antiqua"/>
          <w:bCs/>
        </w:rPr>
      </w:pPr>
    </w:p>
    <w:p w14:paraId="392C68DB" w14:textId="77777777" w:rsidR="00431159" w:rsidRDefault="00AF26DA" w:rsidP="00D5414C">
      <w:pPr>
        <w:pBdr>
          <w:bottom w:val="single" w:sz="4" w:space="1" w:color="auto"/>
        </w:pBdr>
        <w:rPr>
          <w:rFonts w:ascii="Book Antiqua" w:hAnsi="Book Antiqua"/>
          <w:bCs/>
        </w:rPr>
      </w:pPr>
      <w:r w:rsidRPr="004079D2">
        <w:rPr>
          <w:rFonts w:ascii="Book Antiqua" w:hAnsi="Book Antiqua"/>
          <w:bCs/>
        </w:rPr>
        <w:t>P</w:t>
      </w:r>
      <w:r w:rsidR="00431159">
        <w:rPr>
          <w:rFonts w:ascii="Book Antiqua" w:hAnsi="Book Antiqua"/>
          <w:bCs/>
        </w:rPr>
        <w:t>r</w:t>
      </w:r>
      <w:r w:rsidRPr="004079D2">
        <w:rPr>
          <w:rFonts w:ascii="Book Antiqua" w:hAnsi="Book Antiqua"/>
          <w:bCs/>
        </w:rPr>
        <w:t xml:space="preserve">of. </w:t>
      </w:r>
      <w:r w:rsidR="006444CB" w:rsidRPr="004079D2">
        <w:rPr>
          <w:rFonts w:ascii="Book Antiqua" w:hAnsi="Book Antiqua"/>
          <w:bCs/>
        </w:rPr>
        <w:t>Gwen Bergner</w:t>
      </w:r>
      <w:r w:rsidR="00431159">
        <w:rPr>
          <w:rFonts w:ascii="Book Antiqua" w:hAnsi="Book Antiqua"/>
          <w:bCs/>
        </w:rPr>
        <w:tab/>
      </w:r>
      <w:r w:rsidR="00431159">
        <w:rPr>
          <w:rFonts w:ascii="Book Antiqua" w:hAnsi="Book Antiqua"/>
          <w:bCs/>
        </w:rPr>
        <w:tab/>
        <w:t>*</w:t>
      </w:r>
      <w:r w:rsidR="006444CB" w:rsidRPr="004079D2">
        <w:rPr>
          <w:rFonts w:ascii="Book Antiqua" w:hAnsi="Book Antiqua"/>
          <w:bCs/>
        </w:rPr>
        <w:tab/>
      </w:r>
      <w:r w:rsidR="004E6934">
        <w:rPr>
          <w:rFonts w:ascii="Book Antiqua" w:hAnsi="Book Antiqua"/>
          <w:bCs/>
        </w:rPr>
        <w:tab/>
      </w:r>
      <w:r w:rsidR="00296E8B">
        <w:rPr>
          <w:rFonts w:ascii="Book Antiqua" w:hAnsi="Book Antiqua"/>
          <w:bCs/>
        </w:rPr>
        <w:t>Fall</w:t>
      </w:r>
      <w:r w:rsidR="006444CB" w:rsidRPr="004079D2">
        <w:rPr>
          <w:rFonts w:ascii="Book Antiqua" w:hAnsi="Book Antiqua"/>
          <w:bCs/>
        </w:rPr>
        <w:t xml:space="preserve"> 20</w:t>
      </w:r>
      <w:r w:rsidR="00281C04">
        <w:rPr>
          <w:rFonts w:ascii="Book Antiqua" w:hAnsi="Book Antiqua"/>
          <w:bCs/>
        </w:rPr>
        <w:t>1</w:t>
      </w:r>
      <w:r w:rsidR="004E6934">
        <w:rPr>
          <w:rFonts w:ascii="Book Antiqua" w:hAnsi="Book Antiqua"/>
          <w:bCs/>
        </w:rPr>
        <w:t>7</w:t>
      </w:r>
      <w:r w:rsidR="00431159">
        <w:rPr>
          <w:rFonts w:ascii="Book Antiqua" w:hAnsi="Book Antiqua"/>
          <w:bCs/>
        </w:rPr>
        <w:tab/>
      </w:r>
      <w:r w:rsidR="00431159">
        <w:rPr>
          <w:rFonts w:ascii="Book Antiqua" w:hAnsi="Book Antiqua"/>
          <w:bCs/>
        </w:rPr>
        <w:tab/>
        <w:t>*</w:t>
      </w:r>
      <w:r w:rsidR="00431159">
        <w:rPr>
          <w:rFonts w:ascii="Book Antiqua" w:hAnsi="Book Antiqua"/>
          <w:bCs/>
        </w:rPr>
        <w:tab/>
        <w:t xml:space="preserve">      T/</w:t>
      </w:r>
      <w:proofErr w:type="spellStart"/>
      <w:r w:rsidR="00431159">
        <w:rPr>
          <w:rFonts w:ascii="Book Antiqua" w:hAnsi="Book Antiqua"/>
          <w:bCs/>
        </w:rPr>
        <w:t>Th</w:t>
      </w:r>
      <w:proofErr w:type="spellEnd"/>
      <w:r w:rsidR="00431159">
        <w:rPr>
          <w:rFonts w:ascii="Book Antiqua" w:hAnsi="Book Antiqua"/>
          <w:bCs/>
        </w:rPr>
        <w:t xml:space="preserve"> 10:00-11:15</w:t>
      </w:r>
    </w:p>
    <w:p w14:paraId="353C8C49" w14:textId="0E4D47CC" w:rsidR="00D5414C" w:rsidRDefault="00920E29" w:rsidP="00D5414C">
      <w:pPr>
        <w:ind w:left="2160" w:hanging="2160"/>
      </w:pPr>
      <w:hyperlink r:id="rId8" w:history="1">
        <w:r w:rsidR="00494A4B" w:rsidRPr="00955215">
          <w:rPr>
            <w:rStyle w:val="Hyperlink"/>
          </w:rPr>
          <w:t>gbergner@wvu.edu</w:t>
        </w:r>
      </w:hyperlink>
      <w:r w:rsidR="00494A4B">
        <w:t xml:space="preserve">        </w:t>
      </w:r>
      <w:r w:rsidR="00494A4B">
        <w:tab/>
      </w:r>
      <w:r w:rsidR="00494A4B">
        <w:tab/>
      </w:r>
      <w:r w:rsidR="00494A4B">
        <w:tab/>
      </w:r>
      <w:r w:rsidR="00494A4B">
        <w:tab/>
      </w:r>
      <w:r w:rsidR="00494A4B">
        <w:tab/>
      </w:r>
      <w:r w:rsidR="00494A4B">
        <w:tab/>
      </w:r>
      <w:r w:rsidR="00494A4B">
        <w:tab/>
      </w:r>
      <w:r w:rsidR="00494A4B">
        <w:tab/>
        <w:t xml:space="preserve">     </w:t>
      </w:r>
      <w:r w:rsidR="00D5414C" w:rsidRPr="00955215">
        <w:t>239 Colson</w:t>
      </w:r>
      <w:r w:rsidR="00D5414C">
        <w:tab/>
      </w:r>
    </w:p>
    <w:p w14:paraId="77BF70B2" w14:textId="3C50E71F" w:rsidR="006444CB" w:rsidRPr="004079D2" w:rsidRDefault="00494A4B" w:rsidP="00494A4B">
      <w:pPr>
        <w:ind w:left="4320" w:firstLine="720"/>
        <w:rPr>
          <w:rFonts w:ascii="Book Antiqua" w:hAnsi="Book Antiqua"/>
        </w:rPr>
      </w:pPr>
      <w:r>
        <w:t xml:space="preserve">  </w:t>
      </w:r>
      <w:proofErr w:type="gramStart"/>
      <w:r w:rsidR="00D5414C">
        <w:t>Off</w:t>
      </w:r>
      <w:r w:rsidR="00D5414C" w:rsidRPr="00955215">
        <w:t xml:space="preserve">ice Hours: </w:t>
      </w:r>
      <w:r w:rsidR="00F02E76">
        <w:t>T</w:t>
      </w:r>
      <w:r w:rsidR="00D5414C" w:rsidRPr="00955215">
        <w:t xml:space="preserve">, </w:t>
      </w:r>
      <w:proofErr w:type="spellStart"/>
      <w:r w:rsidR="00F02E76">
        <w:t>Th</w:t>
      </w:r>
      <w:proofErr w:type="spellEnd"/>
      <w:r w:rsidR="00D5414C" w:rsidRPr="00955215">
        <w:t xml:space="preserve"> 1</w:t>
      </w:r>
      <w:r w:rsidR="00D5414C">
        <w:t>1</w:t>
      </w:r>
      <w:r w:rsidR="00D5414C" w:rsidRPr="00955215">
        <w:t>:</w:t>
      </w:r>
      <w:r w:rsidR="00F02E76">
        <w:t>30</w:t>
      </w:r>
      <w:r w:rsidR="00D5414C" w:rsidRPr="00955215">
        <w:t>-1:</w:t>
      </w:r>
      <w:r w:rsidR="00F02E76">
        <w:t>30</w:t>
      </w:r>
      <w:r w:rsidR="00D5414C" w:rsidRPr="00955215">
        <w:t xml:space="preserve">, </w:t>
      </w:r>
      <w:r w:rsidR="00D5414C">
        <w:t>&amp;</w:t>
      </w:r>
      <w:r w:rsidR="00D5414C" w:rsidRPr="00955215">
        <w:t xml:space="preserve"> by appt.</w:t>
      </w:r>
      <w:proofErr w:type="gramEnd"/>
      <w:r w:rsidR="00D5414C" w:rsidRPr="00955215">
        <w:tab/>
      </w:r>
      <w:r w:rsidR="00296E8B">
        <w:rPr>
          <w:rFonts w:ascii="Book Antiqua" w:hAnsi="Book Antiqua"/>
          <w:bCs/>
        </w:rPr>
        <w:tab/>
      </w:r>
      <w:r w:rsidR="00F02E76">
        <w:rPr>
          <w:rFonts w:ascii="Book Antiqua" w:hAnsi="Book Antiqua"/>
          <w:bCs/>
        </w:rPr>
        <w:tab/>
      </w:r>
      <w:r w:rsidR="00F02E76">
        <w:rPr>
          <w:rFonts w:ascii="Book Antiqua" w:hAnsi="Book Antiqua"/>
          <w:bCs/>
        </w:rPr>
        <w:tab/>
      </w:r>
      <w:r w:rsidR="00F02E76">
        <w:rPr>
          <w:rFonts w:ascii="Book Antiqua" w:hAnsi="Book Antiqua"/>
          <w:bCs/>
        </w:rPr>
        <w:tab/>
      </w:r>
      <w:r w:rsidR="00F02E76">
        <w:rPr>
          <w:rFonts w:ascii="Book Antiqua" w:hAnsi="Book Antiqua"/>
          <w:bCs/>
        </w:rPr>
        <w:tab/>
      </w:r>
      <w:r w:rsidR="00F02E76">
        <w:rPr>
          <w:rFonts w:ascii="Book Antiqua" w:hAnsi="Book Antiqua"/>
          <w:bCs/>
        </w:rPr>
        <w:tab/>
      </w:r>
    </w:p>
    <w:p w14:paraId="06536663" w14:textId="342F59A2" w:rsidR="006444CB" w:rsidRPr="004079D2" w:rsidRDefault="00F02E76" w:rsidP="006444CB">
      <w:pPr>
        <w:pBdr>
          <w:bottom w:val="single" w:sz="4" w:space="1" w:color="auto"/>
        </w:pBd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rPr>
          <w:rFonts w:ascii="Book Antiqua" w:hAnsi="Book Antiqua"/>
          <w:b/>
        </w:rPr>
      </w:pPr>
      <w:r w:rsidRPr="004079D2">
        <w:rPr>
          <w:rFonts w:ascii="Book Antiqua" w:hAnsi="Book Antiqua"/>
          <w:noProof/>
        </w:rPr>
        <w:drawing>
          <wp:anchor distT="0" distB="0" distL="114300" distR="114300" simplePos="0" relativeHeight="251658240" behindDoc="0" locked="0" layoutInCell="1" allowOverlap="1" wp14:anchorId="6F9C1AFD" wp14:editId="02F6037A">
            <wp:simplePos x="0" y="0"/>
            <wp:positionH relativeFrom="column">
              <wp:posOffset>3251200</wp:posOffset>
            </wp:positionH>
            <wp:positionV relativeFrom="paragraph">
              <wp:posOffset>90805</wp:posOffset>
            </wp:positionV>
            <wp:extent cx="3023807" cy="2596325"/>
            <wp:effectExtent l="0" t="0" r="0" b="0"/>
            <wp:wrapSquare wrapText="bothSides"/>
            <wp:docPr id="1" name="il_fi" descr="http://brwnpaperbag.com/images/may11/may24/roma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rwnpaperbag.com/images/may11/may24/romare6.jpg"/>
                    <pic:cNvPicPr>
                      <a:picLocks noChangeAspect="1" noChangeArrowheads="1"/>
                    </pic:cNvPicPr>
                  </pic:nvPicPr>
                  <pic:blipFill>
                    <a:blip r:embed="rId9" cstate="print"/>
                    <a:srcRect/>
                    <a:stretch>
                      <a:fillRect/>
                    </a:stretch>
                  </pic:blipFill>
                  <pic:spPr bwMode="auto">
                    <a:xfrm>
                      <a:off x="0" y="0"/>
                      <a:ext cx="3023807" cy="259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444CB" w:rsidRPr="004079D2">
        <w:rPr>
          <w:rFonts w:ascii="Book Antiqua" w:hAnsi="Book Antiqua"/>
          <w:b/>
        </w:rPr>
        <w:t>Course Description</w:t>
      </w:r>
    </w:p>
    <w:p w14:paraId="2D6EA509" w14:textId="17E54FB6" w:rsidR="006444CB" w:rsidRPr="004079D2" w:rsidRDefault="006444CB" w:rsidP="00F02E76">
      <w:pPr>
        <w:ind w:firstLine="720"/>
        <w:rPr>
          <w:rFonts w:ascii="Book Antiqua" w:hAnsi="Book Antiqua"/>
        </w:rPr>
      </w:pPr>
      <w:r w:rsidRPr="004079D2">
        <w:rPr>
          <w:rFonts w:ascii="Book Antiqua" w:hAnsi="Book Antiqua"/>
        </w:rPr>
        <w:t>This course surveys the African</w:t>
      </w:r>
      <w:r w:rsidRPr="004079D2">
        <w:rPr>
          <w:rFonts w:ascii="Book Antiqua" w:hAnsi="Book Antiqua"/>
        </w:rPr>
        <w:noBreakHyphen/>
        <w:t xml:space="preserve">American </w:t>
      </w:r>
      <w:r w:rsidR="004E6934">
        <w:rPr>
          <w:rFonts w:ascii="Book Antiqua" w:hAnsi="Book Antiqua"/>
        </w:rPr>
        <w:t>literary tradition, c</w:t>
      </w:r>
      <w:r w:rsidRPr="004079D2">
        <w:rPr>
          <w:rFonts w:ascii="Book Antiqua" w:hAnsi="Book Antiqua"/>
        </w:rPr>
        <w:t>overing the periods of slavery, post</w:t>
      </w:r>
      <w:r w:rsidRPr="004079D2">
        <w:rPr>
          <w:rFonts w:ascii="Book Antiqua" w:hAnsi="Book Antiqua"/>
        </w:rPr>
        <w:noBreakHyphen/>
        <w:t>Reconstruction, the Harlem Renaissance, the Black Arts Movement, and postmodernism</w:t>
      </w:r>
      <w:r w:rsidR="004E6934">
        <w:rPr>
          <w:rFonts w:ascii="Book Antiqua" w:hAnsi="Book Antiqua"/>
        </w:rPr>
        <w:t>. W</w:t>
      </w:r>
      <w:r w:rsidRPr="004079D2">
        <w:rPr>
          <w:rFonts w:ascii="Book Antiqua" w:hAnsi="Book Antiqua"/>
        </w:rPr>
        <w:t xml:space="preserve">e will examine how literary expression </w:t>
      </w:r>
      <w:r w:rsidR="004E6934">
        <w:rPr>
          <w:rFonts w:ascii="Book Antiqua" w:hAnsi="Book Antiqua"/>
        </w:rPr>
        <w:t xml:space="preserve">addresses </w:t>
      </w:r>
      <w:r w:rsidRPr="004079D2">
        <w:rPr>
          <w:rFonts w:ascii="Book Antiqua" w:hAnsi="Book Antiqua"/>
        </w:rPr>
        <w:t xml:space="preserve">the changing place of African Americans within </w:t>
      </w:r>
      <w:r w:rsidR="004E6934">
        <w:rPr>
          <w:rFonts w:ascii="Book Antiqua" w:hAnsi="Book Antiqua"/>
        </w:rPr>
        <w:t xml:space="preserve">U.S. </w:t>
      </w:r>
      <w:r w:rsidRPr="004079D2">
        <w:rPr>
          <w:rFonts w:ascii="Book Antiqua" w:hAnsi="Book Antiqua"/>
        </w:rPr>
        <w:t>culture and politics</w:t>
      </w:r>
      <w:r w:rsidR="004E6934">
        <w:rPr>
          <w:rFonts w:ascii="Book Antiqua" w:hAnsi="Book Antiqua"/>
        </w:rPr>
        <w:t xml:space="preserve"> to argue that black lives matter</w:t>
      </w:r>
      <w:r w:rsidRPr="004079D2">
        <w:rPr>
          <w:rFonts w:ascii="Book Antiqua" w:hAnsi="Book Antiqua"/>
        </w:rPr>
        <w:t>.  We’ll read novels that offer resistance to racism, celebrate African</w:t>
      </w:r>
      <w:r w:rsidRPr="004079D2">
        <w:rPr>
          <w:rFonts w:ascii="Book Antiqua" w:hAnsi="Book Antiqua"/>
        </w:rPr>
        <w:noBreakHyphen/>
        <w:t xml:space="preserve">American cultural practices, give voice to individual identity, and </w:t>
      </w:r>
      <w:r w:rsidR="004E6934">
        <w:rPr>
          <w:rFonts w:ascii="Book Antiqua" w:hAnsi="Book Antiqua"/>
        </w:rPr>
        <w:t>navigate</w:t>
      </w:r>
      <w:r w:rsidRPr="004079D2">
        <w:rPr>
          <w:rFonts w:ascii="Book Antiqua" w:hAnsi="Book Antiqua"/>
        </w:rPr>
        <w:t xml:space="preserve"> the relationship between self and community.  We’ll also trace the major themes and structural elements of the African</w:t>
      </w:r>
      <w:r w:rsidRPr="004079D2">
        <w:rPr>
          <w:rFonts w:ascii="Book Antiqua" w:hAnsi="Book Antiqua"/>
        </w:rPr>
        <w:noBreakHyphen/>
        <w:t xml:space="preserve">American literary tradition including double consciousness, </w:t>
      </w:r>
      <w:r w:rsidR="004E6934">
        <w:rPr>
          <w:rFonts w:ascii="Book Antiqua" w:hAnsi="Book Antiqua"/>
        </w:rPr>
        <w:t xml:space="preserve">uplift, </w:t>
      </w:r>
      <w:r w:rsidRPr="004079D2">
        <w:rPr>
          <w:rFonts w:ascii="Book Antiqua" w:hAnsi="Book Antiqua"/>
        </w:rPr>
        <w:t xml:space="preserve">folklore, passing, signifying, blues aesthetic, </w:t>
      </w:r>
      <w:r w:rsidR="004E6934">
        <w:rPr>
          <w:rFonts w:ascii="Book Antiqua" w:hAnsi="Book Antiqua"/>
        </w:rPr>
        <w:t>and the neo-slave narrative</w:t>
      </w:r>
      <w:r w:rsidRPr="004079D2">
        <w:rPr>
          <w:rFonts w:ascii="Book Antiqua" w:hAnsi="Book Antiqua"/>
        </w:rPr>
        <w:t xml:space="preserve">. One of our primary goals will be to consider the relationship between artistic form and political content. </w:t>
      </w:r>
    </w:p>
    <w:p w14:paraId="08BE1979" w14:textId="77777777" w:rsidR="006444CB" w:rsidRPr="004079D2" w:rsidRDefault="006444CB" w:rsidP="006444CB">
      <w:pPr>
        <w:rPr>
          <w:rFonts w:ascii="Book Antiqua" w:hAnsi="Book Antiqua"/>
        </w:rPr>
      </w:pPr>
    </w:p>
    <w:p w14:paraId="7FE3EA34" w14:textId="77777777" w:rsidR="006444CB" w:rsidRPr="004079D2" w:rsidRDefault="006444CB" w:rsidP="006444CB">
      <w:pPr>
        <w:pBdr>
          <w:bottom w:val="single" w:sz="4" w:space="1" w:color="auto"/>
        </w:pBdr>
        <w:tabs>
          <w:tab w:val="left" w:pos="720"/>
          <w:tab w:val="center" w:pos="4680"/>
        </w:tabs>
        <w:rPr>
          <w:rFonts w:ascii="Book Antiqua" w:hAnsi="Book Antiqua"/>
          <w:bCs/>
        </w:rPr>
      </w:pPr>
      <w:r w:rsidRPr="004079D2">
        <w:rPr>
          <w:rFonts w:ascii="Book Antiqua" w:hAnsi="Book Antiqua"/>
          <w:b/>
          <w:bCs/>
        </w:rPr>
        <w:t>Primary Readings</w:t>
      </w:r>
    </w:p>
    <w:p w14:paraId="659CD662" w14:textId="77777777" w:rsidR="006444CB" w:rsidRPr="004079D2" w:rsidRDefault="006444CB" w:rsidP="006444CB">
      <w:pPr>
        <w:rPr>
          <w:rFonts w:ascii="Book Antiqua" w:hAnsi="Book Antiqua"/>
        </w:rPr>
      </w:pPr>
      <w:r w:rsidRPr="004079D2">
        <w:rPr>
          <w:rFonts w:ascii="Book Antiqua" w:hAnsi="Book Antiqua"/>
        </w:rPr>
        <w:t xml:space="preserve">Frederick Douglass, </w:t>
      </w:r>
      <w:r w:rsidRPr="004079D2">
        <w:rPr>
          <w:rFonts w:ascii="Book Antiqua" w:hAnsi="Book Antiqua"/>
          <w:i/>
          <w:iCs/>
        </w:rPr>
        <w:t>Narrative of the Life of Frederick Douglass</w:t>
      </w:r>
    </w:p>
    <w:p w14:paraId="4CD9536E" w14:textId="77777777" w:rsidR="006444CB" w:rsidRPr="004079D2" w:rsidRDefault="006444CB" w:rsidP="006444CB">
      <w:pPr>
        <w:rPr>
          <w:rFonts w:ascii="Book Antiqua" w:hAnsi="Book Antiqua"/>
          <w:i/>
          <w:iCs/>
        </w:rPr>
      </w:pPr>
      <w:r w:rsidRPr="004079D2">
        <w:rPr>
          <w:rFonts w:ascii="Book Antiqua" w:hAnsi="Book Antiqua"/>
        </w:rPr>
        <w:t xml:space="preserve">Harriet Jacobs, </w:t>
      </w:r>
      <w:r w:rsidRPr="004079D2">
        <w:rPr>
          <w:rFonts w:ascii="Book Antiqua" w:hAnsi="Book Antiqua"/>
          <w:i/>
          <w:iCs/>
        </w:rPr>
        <w:t>Incidents in the Life of a Slave Girl</w:t>
      </w:r>
    </w:p>
    <w:p w14:paraId="047D401B" w14:textId="77777777" w:rsidR="006444CB" w:rsidRDefault="006444CB" w:rsidP="006444CB">
      <w:pPr>
        <w:rPr>
          <w:rFonts w:ascii="Book Antiqua" w:hAnsi="Book Antiqua"/>
          <w:i/>
          <w:iCs/>
        </w:rPr>
      </w:pPr>
      <w:r w:rsidRPr="004079D2">
        <w:rPr>
          <w:rFonts w:ascii="Book Antiqua" w:hAnsi="Book Antiqua"/>
        </w:rPr>
        <w:t xml:space="preserve">James Weldon Johnson, </w:t>
      </w:r>
      <w:r w:rsidRPr="004079D2">
        <w:rPr>
          <w:rFonts w:ascii="Book Antiqua" w:hAnsi="Book Antiqua"/>
          <w:i/>
          <w:iCs/>
        </w:rPr>
        <w:t>Autobiography of an Ex</w:t>
      </w:r>
      <w:r w:rsidRPr="004079D2">
        <w:rPr>
          <w:rFonts w:ascii="Book Antiqua" w:hAnsi="Book Antiqua"/>
          <w:i/>
          <w:iCs/>
        </w:rPr>
        <w:noBreakHyphen/>
        <w:t>Colored Man</w:t>
      </w:r>
    </w:p>
    <w:p w14:paraId="2C9CB3FE" w14:textId="17A000B7" w:rsidR="006444CB" w:rsidRDefault="004E6934" w:rsidP="001940B8">
      <w:pPr>
        <w:rPr>
          <w:rFonts w:ascii="Book Antiqua" w:hAnsi="Book Antiqua"/>
          <w:i/>
          <w:iCs/>
        </w:rPr>
      </w:pPr>
      <w:proofErr w:type="spellStart"/>
      <w:r>
        <w:rPr>
          <w:rFonts w:ascii="Book Antiqua" w:hAnsi="Book Antiqua"/>
          <w:iCs/>
        </w:rPr>
        <w:t>Zora</w:t>
      </w:r>
      <w:proofErr w:type="spellEnd"/>
      <w:r>
        <w:rPr>
          <w:rFonts w:ascii="Book Antiqua" w:hAnsi="Book Antiqua"/>
          <w:iCs/>
        </w:rPr>
        <w:t xml:space="preserve"> Neale Hurston, </w:t>
      </w:r>
      <w:r w:rsidR="001940B8">
        <w:rPr>
          <w:rFonts w:ascii="Book Antiqua" w:hAnsi="Book Antiqua"/>
          <w:i/>
          <w:iCs/>
        </w:rPr>
        <w:t>Their Eyes Were Watching God</w:t>
      </w:r>
    </w:p>
    <w:p w14:paraId="6FEF665E" w14:textId="66B24FB4" w:rsidR="001940B8" w:rsidRPr="001940B8" w:rsidRDefault="001940B8" w:rsidP="006444CB">
      <w:pPr>
        <w:rPr>
          <w:rFonts w:ascii="Book Antiqua" w:hAnsi="Book Antiqua"/>
          <w:i/>
          <w:iCs/>
        </w:rPr>
      </w:pPr>
      <w:r>
        <w:rPr>
          <w:rFonts w:ascii="Book Antiqua" w:hAnsi="Book Antiqua"/>
          <w:iCs/>
        </w:rPr>
        <w:t xml:space="preserve">Ralph Ellison, </w:t>
      </w:r>
      <w:r>
        <w:rPr>
          <w:rFonts w:ascii="Book Antiqua" w:hAnsi="Book Antiqua"/>
          <w:i/>
          <w:iCs/>
        </w:rPr>
        <w:t>Invisible Man</w:t>
      </w:r>
    </w:p>
    <w:p w14:paraId="75770730" w14:textId="253EA93E" w:rsidR="001940B8" w:rsidRDefault="001940B8" w:rsidP="006444CB">
      <w:pPr>
        <w:rPr>
          <w:rFonts w:ascii="Book Antiqua" w:hAnsi="Book Antiqua"/>
          <w:i/>
        </w:rPr>
      </w:pPr>
      <w:r>
        <w:rPr>
          <w:rFonts w:ascii="Book Antiqua" w:hAnsi="Book Antiqua"/>
        </w:rPr>
        <w:t xml:space="preserve">Colson Whitehead, </w:t>
      </w:r>
      <w:r>
        <w:rPr>
          <w:rFonts w:ascii="Book Antiqua" w:hAnsi="Book Antiqua"/>
          <w:i/>
        </w:rPr>
        <w:t>Underground Railroad</w:t>
      </w:r>
      <w:r>
        <w:rPr>
          <w:rFonts w:ascii="Book Antiqua" w:hAnsi="Book Antiqua"/>
          <w:i/>
        </w:rPr>
        <w:tab/>
      </w:r>
      <w:r>
        <w:rPr>
          <w:rFonts w:ascii="Book Antiqua" w:hAnsi="Book Antiqua"/>
          <w:i/>
        </w:rPr>
        <w:tab/>
      </w:r>
    </w:p>
    <w:p w14:paraId="45F79B4A" w14:textId="77777777" w:rsidR="00347563" w:rsidRDefault="00347563" w:rsidP="006444CB">
      <w:pPr>
        <w:rPr>
          <w:rFonts w:ascii="Book Antiqua" w:hAnsi="Book Antiqua"/>
        </w:rPr>
      </w:pPr>
    </w:p>
    <w:p w14:paraId="470D38D4" w14:textId="6149F9C6" w:rsidR="00347563" w:rsidRPr="00347563" w:rsidRDefault="00347563" w:rsidP="00347563">
      <w:pPr>
        <w:pBdr>
          <w:bottom w:val="single" w:sz="4" w:space="1" w:color="auto"/>
        </w:pBdr>
        <w:rPr>
          <w:rFonts w:ascii="Book Antiqua" w:hAnsi="Book Antiqua"/>
          <w:iCs/>
        </w:rPr>
      </w:pPr>
      <w:r w:rsidRPr="00347563">
        <w:rPr>
          <w:rFonts w:ascii="Book Antiqua" w:hAnsi="Book Antiqua"/>
          <w:b/>
          <w:iCs/>
        </w:rPr>
        <w:t>Note</w:t>
      </w:r>
      <w:r>
        <w:rPr>
          <w:rFonts w:ascii="Book Antiqua" w:hAnsi="Book Antiqua"/>
          <w:iCs/>
        </w:rPr>
        <w:t xml:space="preserve">: All other assigned readings are available on </w:t>
      </w:r>
      <w:proofErr w:type="spellStart"/>
      <w:r>
        <w:rPr>
          <w:rFonts w:ascii="Book Antiqua" w:hAnsi="Book Antiqua"/>
          <w:iCs/>
        </w:rPr>
        <w:t>eCampus</w:t>
      </w:r>
      <w:proofErr w:type="spellEnd"/>
      <w:r>
        <w:rPr>
          <w:rFonts w:ascii="Book Antiqua" w:hAnsi="Book Antiqua"/>
          <w:iCs/>
        </w:rPr>
        <w:t>.</w:t>
      </w:r>
    </w:p>
    <w:p w14:paraId="0F314215" w14:textId="77777777" w:rsidR="00315CAD" w:rsidRDefault="00B540FB" w:rsidP="00347563">
      <w:pPr>
        <w:ind w:left="1440"/>
        <w:rPr>
          <w:rFonts w:ascii="Book Antiqua" w:hAnsi="Book Antiqua"/>
          <w:sz w:val="20"/>
          <w:szCs w:val="20"/>
        </w:rPr>
      </w:pPr>
      <w:r>
        <w:rPr>
          <w:noProof/>
        </w:rPr>
        <w:drawing>
          <wp:inline distT="0" distB="0" distL="0" distR="0" wp14:anchorId="42647713" wp14:editId="54A52C2C">
            <wp:extent cx="4502150" cy="1393825"/>
            <wp:effectExtent l="0" t="0" r="0" b="3175"/>
            <wp:docPr id="2" name="Picture 2" descr="mage result for kara wal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kara walk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2150" cy="1393825"/>
                    </a:xfrm>
                    <a:prstGeom prst="rect">
                      <a:avLst/>
                    </a:prstGeom>
                    <a:noFill/>
                    <a:ln>
                      <a:noFill/>
                    </a:ln>
                  </pic:spPr>
                </pic:pic>
              </a:graphicData>
            </a:graphic>
          </wp:inline>
        </w:drawing>
      </w:r>
    </w:p>
    <w:p w14:paraId="6967391D" w14:textId="6FC0E203" w:rsidR="00347563" w:rsidRDefault="00347563" w:rsidP="00347563">
      <w:pPr>
        <w:ind w:left="1440"/>
        <w:rPr>
          <w:rFonts w:ascii="Book Antiqua" w:hAnsi="Book Antiqua"/>
        </w:rPr>
      </w:pPr>
      <w:r w:rsidRPr="000B5221">
        <w:rPr>
          <w:rFonts w:ascii="Book Antiqua" w:hAnsi="Book Antiqua"/>
          <w:sz w:val="20"/>
          <w:szCs w:val="20"/>
        </w:rPr>
        <w:t>Kara Walker</w:t>
      </w:r>
    </w:p>
    <w:p w14:paraId="5401F9CF" w14:textId="55AB8ABE" w:rsidR="00347563" w:rsidRPr="000B5221" w:rsidRDefault="000B5221" w:rsidP="000B5221">
      <w:pPr>
        <w:ind w:left="6480"/>
        <w:rPr>
          <w:bCs/>
          <w:sz w:val="20"/>
          <w:szCs w:val="20"/>
        </w:rPr>
      </w:pPr>
      <w:r w:rsidRPr="000B5221">
        <w:rPr>
          <w:bCs/>
          <w:sz w:val="20"/>
          <w:szCs w:val="20"/>
        </w:rPr>
        <w:t xml:space="preserve">       </w:t>
      </w:r>
      <w:r w:rsidR="00347563" w:rsidRPr="000B5221">
        <w:rPr>
          <w:bCs/>
          <w:sz w:val="20"/>
          <w:szCs w:val="20"/>
        </w:rPr>
        <w:t xml:space="preserve">[Above: </w:t>
      </w:r>
      <w:proofErr w:type="spellStart"/>
      <w:r w:rsidR="00347563" w:rsidRPr="000B5221">
        <w:rPr>
          <w:bCs/>
          <w:sz w:val="20"/>
          <w:szCs w:val="20"/>
        </w:rPr>
        <w:t>Romare</w:t>
      </w:r>
      <w:proofErr w:type="spellEnd"/>
      <w:r w:rsidR="00347563" w:rsidRPr="000B5221">
        <w:rPr>
          <w:bCs/>
          <w:sz w:val="20"/>
          <w:szCs w:val="20"/>
        </w:rPr>
        <w:t xml:space="preserve"> Bearden]</w:t>
      </w:r>
    </w:p>
    <w:p w14:paraId="6057BC70" w14:textId="65352BC8" w:rsidR="00494A4B" w:rsidRPr="00F36184" w:rsidRDefault="00494A4B" w:rsidP="00494A4B">
      <w:pPr>
        <w:pBdr>
          <w:bottom w:val="single" w:sz="4" w:space="1" w:color="auto"/>
        </w:pBdr>
        <w:contextualSpacing/>
        <w:rPr>
          <w:b/>
        </w:rPr>
      </w:pPr>
      <w:r w:rsidRPr="00F36184">
        <w:rPr>
          <w:b/>
        </w:rPr>
        <w:lastRenderedPageBreak/>
        <w:t>Course Text</w:t>
      </w:r>
      <w:r>
        <w:rPr>
          <w:b/>
        </w:rPr>
        <w:t xml:space="preserve"> Availability</w:t>
      </w:r>
    </w:p>
    <w:p w14:paraId="20E4F2A6" w14:textId="531835C7" w:rsidR="00494A4B" w:rsidRPr="00F36184" w:rsidRDefault="00494A4B" w:rsidP="00494A4B">
      <w:pPr>
        <w:pStyle w:val="ListParagraph"/>
        <w:numPr>
          <w:ilvl w:val="0"/>
          <w:numId w:val="9"/>
        </w:numPr>
        <w:contextualSpacing/>
      </w:pPr>
      <w:r>
        <w:t>Primary texts (b</w:t>
      </w:r>
      <w:r w:rsidRPr="00F36184">
        <w:t>ooks</w:t>
      </w:r>
      <w:r>
        <w:t>)</w:t>
      </w:r>
      <w:r w:rsidRPr="00F36184">
        <w:t xml:space="preserve"> </w:t>
      </w:r>
      <w:r>
        <w:t xml:space="preserve">are </w:t>
      </w:r>
      <w:r w:rsidRPr="00F36184">
        <w:t>available at local bookstores unless otherwise noted.</w:t>
      </w:r>
    </w:p>
    <w:p w14:paraId="78873FDA" w14:textId="77777777" w:rsidR="00494A4B" w:rsidRPr="00F36184" w:rsidRDefault="00494A4B" w:rsidP="00494A4B">
      <w:pPr>
        <w:pStyle w:val="ListParagraph"/>
        <w:numPr>
          <w:ilvl w:val="0"/>
          <w:numId w:val="9"/>
        </w:numPr>
        <w:rPr>
          <w:bCs/>
        </w:rPr>
      </w:pPr>
      <w:r>
        <w:rPr>
          <w:bCs/>
        </w:rPr>
        <w:t xml:space="preserve">Other </w:t>
      </w:r>
      <w:r w:rsidRPr="00F36184">
        <w:rPr>
          <w:bCs/>
        </w:rPr>
        <w:t>required readings</w:t>
      </w:r>
      <w:r>
        <w:rPr>
          <w:bCs/>
        </w:rPr>
        <w:t>,</w:t>
      </w:r>
      <w:r w:rsidRPr="00F36184">
        <w:rPr>
          <w:bCs/>
        </w:rPr>
        <w:t xml:space="preserve"> assignment guidelines</w:t>
      </w:r>
      <w:r>
        <w:rPr>
          <w:bCs/>
        </w:rPr>
        <w:t>, and contextual documents</w:t>
      </w:r>
      <w:r w:rsidRPr="00F36184">
        <w:rPr>
          <w:bCs/>
        </w:rPr>
        <w:t xml:space="preserve"> are on </w:t>
      </w:r>
      <w:proofErr w:type="spellStart"/>
      <w:r w:rsidRPr="00F36184">
        <w:rPr>
          <w:bCs/>
        </w:rPr>
        <w:t>eCampus</w:t>
      </w:r>
      <w:proofErr w:type="spellEnd"/>
      <w:r w:rsidRPr="00F36184">
        <w:rPr>
          <w:bCs/>
        </w:rPr>
        <w:t>.</w:t>
      </w:r>
    </w:p>
    <w:p w14:paraId="77A99763" w14:textId="799E679A" w:rsidR="00494A4B" w:rsidRPr="00F36184" w:rsidRDefault="00494A4B" w:rsidP="00494A4B">
      <w:pPr>
        <w:pStyle w:val="ListParagraph"/>
        <w:numPr>
          <w:ilvl w:val="0"/>
          <w:numId w:val="9"/>
        </w:numPr>
        <w:rPr>
          <w:bCs/>
        </w:rPr>
      </w:pPr>
      <w:r w:rsidRPr="00F36184">
        <w:rPr>
          <w:bCs/>
        </w:rPr>
        <w:t xml:space="preserve">You are required to bring books and </w:t>
      </w:r>
      <w:proofErr w:type="spellStart"/>
      <w:r w:rsidRPr="00F36184">
        <w:rPr>
          <w:bCs/>
        </w:rPr>
        <w:t>eCampus</w:t>
      </w:r>
      <w:proofErr w:type="spellEnd"/>
      <w:r w:rsidRPr="00F36184">
        <w:rPr>
          <w:bCs/>
        </w:rPr>
        <w:t xml:space="preserve"> readings to class</w:t>
      </w:r>
      <w:r>
        <w:rPr>
          <w:bCs/>
        </w:rPr>
        <w:t xml:space="preserve"> in hard or electronic copy</w:t>
      </w:r>
      <w:r w:rsidRPr="00F36184">
        <w:rPr>
          <w:bCs/>
        </w:rPr>
        <w:t>.</w:t>
      </w:r>
    </w:p>
    <w:p w14:paraId="7DE0DAEB" w14:textId="77777777" w:rsidR="000F04FE" w:rsidRDefault="000F04FE" w:rsidP="000F04FE">
      <w:pPr>
        <w:rPr>
          <w:u w:val="single"/>
        </w:rPr>
      </w:pPr>
    </w:p>
    <w:p w14:paraId="363B6707" w14:textId="77777777" w:rsidR="000F04FE" w:rsidRPr="00480AC0" w:rsidRDefault="000F04FE" w:rsidP="000F04FE">
      <w:r w:rsidRPr="00480AC0">
        <w:rPr>
          <w:u w:val="single"/>
        </w:rPr>
        <w:t>Note:</w:t>
      </w:r>
      <w:r w:rsidRPr="00480AC0">
        <w:t xml:space="preserve"> </w:t>
      </w:r>
      <w:r w:rsidRPr="00480AC0">
        <w:tab/>
      </w:r>
      <w:r>
        <w:t>T</w:t>
      </w:r>
      <w:r w:rsidRPr="00480AC0">
        <w:t>he bookstores will return to distributors all unsold books</w:t>
      </w:r>
      <w:r>
        <w:t xml:space="preserve">, so </w:t>
      </w:r>
      <w:r w:rsidRPr="00480AC0">
        <w:t xml:space="preserve">buy books before midterms if you want to get them locally. </w:t>
      </w:r>
      <w:r>
        <w:t>Alternately, y</w:t>
      </w:r>
      <w:r w:rsidRPr="00480AC0">
        <w:t xml:space="preserve">ou can borrow them from a library or purchase them online. Please </w:t>
      </w:r>
      <w:r>
        <w:t xml:space="preserve">be </w:t>
      </w:r>
      <w:r w:rsidRPr="00480AC0">
        <w:t xml:space="preserve">sure </w:t>
      </w:r>
      <w:r>
        <w:t xml:space="preserve">to </w:t>
      </w:r>
      <w:r w:rsidRPr="00480AC0">
        <w:t xml:space="preserve">get them before they are due for class discussion. </w:t>
      </w:r>
    </w:p>
    <w:p w14:paraId="04D36AFF" w14:textId="77777777" w:rsidR="000F04FE" w:rsidRDefault="000F04FE" w:rsidP="00044017">
      <w:pPr>
        <w:rPr>
          <w:b/>
          <w:bCs/>
        </w:rPr>
      </w:pPr>
    </w:p>
    <w:p w14:paraId="7CE2216C" w14:textId="77777777" w:rsidR="00044017" w:rsidRDefault="000B5221" w:rsidP="00044017">
      <w:pPr>
        <w:pBdr>
          <w:bottom w:val="single" w:sz="4" w:space="1" w:color="auto"/>
        </w:pBdr>
        <w:rPr>
          <w:bCs/>
        </w:rPr>
      </w:pPr>
      <w:r w:rsidRPr="00044017">
        <w:rPr>
          <w:b/>
          <w:bCs/>
        </w:rPr>
        <w:t>English Program Goals</w:t>
      </w:r>
      <w:r w:rsidRPr="00044017">
        <w:rPr>
          <w:bCs/>
        </w:rPr>
        <w:t xml:space="preserve">—This course is designed to help students achieve the </w:t>
      </w:r>
      <w:r w:rsidR="00494A4B" w:rsidRPr="00044017">
        <w:rPr>
          <w:bCs/>
        </w:rPr>
        <w:t>following goals:</w:t>
      </w:r>
      <w:r w:rsidR="00494A4B">
        <w:rPr>
          <w:bCs/>
        </w:rPr>
        <w:t xml:space="preserve"> </w:t>
      </w:r>
    </w:p>
    <w:p w14:paraId="0214E65C" w14:textId="0A2923F9" w:rsidR="00347563" w:rsidRPr="00B421FC" w:rsidRDefault="00494A4B" w:rsidP="00494A4B">
      <w:pPr>
        <w:rPr>
          <w:b/>
          <w:bCs/>
        </w:rPr>
      </w:pPr>
      <w:r>
        <w:rPr>
          <w:bCs/>
        </w:rPr>
        <w:t>U</w:t>
      </w:r>
      <w:r w:rsidR="00347563" w:rsidRPr="00B421FC">
        <w:t>pon completing a B.A. in English, a student should be able to:</w:t>
      </w:r>
    </w:p>
    <w:p w14:paraId="76D6190E" w14:textId="77777777" w:rsidR="00347563" w:rsidRPr="00B421FC" w:rsidRDefault="00347563" w:rsidP="00347563">
      <w:pPr>
        <w:widowControl/>
        <w:numPr>
          <w:ilvl w:val="0"/>
          <w:numId w:val="2"/>
        </w:numPr>
      </w:pPr>
      <w:r w:rsidRPr="00B421FC">
        <w:t>Interpret texts within diverse literary, cultural, and historical contexts.</w:t>
      </w:r>
    </w:p>
    <w:p w14:paraId="0E8C32CA" w14:textId="77777777" w:rsidR="00347563" w:rsidRPr="00B421FC" w:rsidRDefault="00347563" w:rsidP="00347563">
      <w:pPr>
        <w:widowControl/>
        <w:numPr>
          <w:ilvl w:val="1"/>
          <w:numId w:val="2"/>
        </w:numPr>
      </w:pPr>
      <w:r w:rsidRPr="00B421FC">
        <w:t>Identify genre conventions and analyze their effects.</w:t>
      </w:r>
    </w:p>
    <w:p w14:paraId="33852DCD" w14:textId="77777777" w:rsidR="00347563" w:rsidRPr="00B421FC" w:rsidRDefault="00347563" w:rsidP="00347563">
      <w:pPr>
        <w:widowControl/>
        <w:numPr>
          <w:ilvl w:val="1"/>
          <w:numId w:val="2"/>
        </w:numPr>
      </w:pPr>
      <w:r w:rsidRPr="00B421FC">
        <w:t>Identify and analyze effects of complexity or ambiguity.</w:t>
      </w:r>
    </w:p>
    <w:p w14:paraId="173AD0B7" w14:textId="77777777" w:rsidR="00347563" w:rsidRPr="00B421FC" w:rsidRDefault="00347563" w:rsidP="00347563">
      <w:pPr>
        <w:widowControl/>
        <w:numPr>
          <w:ilvl w:val="1"/>
          <w:numId w:val="2"/>
        </w:numPr>
      </w:pPr>
      <w:r w:rsidRPr="00B421FC">
        <w:t>Locate texts in social / economic / political / literary history.</w:t>
      </w:r>
    </w:p>
    <w:p w14:paraId="4665BBA5" w14:textId="77777777" w:rsidR="00347563" w:rsidRPr="00B421FC" w:rsidRDefault="00347563" w:rsidP="00347563">
      <w:pPr>
        <w:widowControl/>
        <w:numPr>
          <w:ilvl w:val="1"/>
          <w:numId w:val="2"/>
        </w:numPr>
      </w:pPr>
      <w:r w:rsidRPr="00B421FC">
        <w:t>Connect texts to other literary or cultural texts.</w:t>
      </w:r>
    </w:p>
    <w:p w14:paraId="47DC8780" w14:textId="77777777" w:rsidR="00347563" w:rsidRPr="00B421FC" w:rsidRDefault="00347563" w:rsidP="00347563">
      <w:pPr>
        <w:widowControl/>
        <w:numPr>
          <w:ilvl w:val="0"/>
          <w:numId w:val="2"/>
        </w:numPr>
      </w:pPr>
      <w:r w:rsidRPr="00B421FC">
        <w:t>Demonstrate a gen</w:t>
      </w:r>
      <w:r>
        <w:t>eral knowledge of the social &amp;</w:t>
      </w:r>
      <w:r w:rsidRPr="00B421FC">
        <w:t xml:space="preserve"> structural aspects of the English language.</w:t>
      </w:r>
    </w:p>
    <w:p w14:paraId="72471C2E" w14:textId="77777777" w:rsidR="00347563" w:rsidRPr="00B421FC" w:rsidRDefault="00347563" w:rsidP="00347563">
      <w:pPr>
        <w:widowControl/>
        <w:numPr>
          <w:ilvl w:val="0"/>
          <w:numId w:val="2"/>
        </w:numPr>
      </w:pPr>
      <w:r w:rsidRPr="00B421FC">
        <w:t>Demonstrate a range of contextually effective writing strategies.</w:t>
      </w:r>
    </w:p>
    <w:p w14:paraId="2D10F305" w14:textId="77777777" w:rsidR="00347563" w:rsidRPr="00B421FC" w:rsidRDefault="00347563" w:rsidP="00347563">
      <w:pPr>
        <w:widowControl/>
      </w:pPr>
    </w:p>
    <w:p w14:paraId="7E47C647" w14:textId="77777777" w:rsidR="00347563" w:rsidRPr="00B421FC" w:rsidRDefault="00347563" w:rsidP="00347563">
      <w:pPr>
        <w:pBdr>
          <w:bottom w:val="single" w:sz="4" w:space="1" w:color="auto"/>
        </w:pBd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rPr>
          <w:b/>
          <w:bCs/>
        </w:rPr>
      </w:pPr>
      <w:r w:rsidRPr="00B421FC">
        <w:rPr>
          <w:b/>
          <w:bCs/>
        </w:rPr>
        <w:t>Learning Outcomes—</w:t>
      </w:r>
      <w:r w:rsidRPr="00B421FC">
        <w:t>By the end of the course, students should be able to:</w:t>
      </w:r>
    </w:p>
    <w:p w14:paraId="228E8C3A" w14:textId="4941437F" w:rsidR="00347563" w:rsidRPr="00B421FC" w:rsidRDefault="000F04FE" w:rsidP="000B5221">
      <w:pPr>
        <w:numPr>
          <w:ilvl w:val="0"/>
          <w:numId w:val="8"/>
        </w:numPr>
        <w:tabs>
          <w:tab w:val="left" w:pos="-106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560"/>
        </w:tabs>
        <w:rPr>
          <w:bCs/>
        </w:rPr>
      </w:pPr>
      <w:r>
        <w:rPr>
          <w:bCs/>
        </w:rPr>
        <w:t>Characterize</w:t>
      </w:r>
      <w:r w:rsidR="00347563" w:rsidRPr="00B421FC">
        <w:rPr>
          <w:bCs/>
        </w:rPr>
        <w:t xml:space="preserve"> the historical, political, and cultural contexts of African American literature.</w:t>
      </w:r>
    </w:p>
    <w:p w14:paraId="51A65F6A" w14:textId="3AA6BF4E" w:rsidR="00347563" w:rsidRPr="00B421FC" w:rsidRDefault="000F04FE" w:rsidP="000B5221">
      <w:pPr>
        <w:numPr>
          <w:ilvl w:val="0"/>
          <w:numId w:val="8"/>
        </w:numPr>
        <w:tabs>
          <w:tab w:val="left" w:pos="-106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560"/>
        </w:tabs>
        <w:rPr>
          <w:bCs/>
        </w:rPr>
      </w:pPr>
      <w:r>
        <w:rPr>
          <w:bCs/>
        </w:rPr>
        <w:t xml:space="preserve">Identify the </w:t>
      </w:r>
      <w:r w:rsidR="00347563" w:rsidRPr="00B421FC">
        <w:rPr>
          <w:bCs/>
        </w:rPr>
        <w:t>gen</w:t>
      </w:r>
      <w:r>
        <w:rPr>
          <w:bCs/>
        </w:rPr>
        <w:t xml:space="preserve">eric </w:t>
      </w:r>
      <w:r w:rsidR="00347563" w:rsidRPr="00B421FC">
        <w:rPr>
          <w:bCs/>
        </w:rPr>
        <w:t>conventions of African American litera</w:t>
      </w:r>
      <w:r>
        <w:rPr>
          <w:bCs/>
        </w:rPr>
        <w:t>ture</w:t>
      </w:r>
      <w:r w:rsidR="00347563" w:rsidRPr="00B421FC">
        <w:rPr>
          <w:bCs/>
        </w:rPr>
        <w:t>.</w:t>
      </w:r>
    </w:p>
    <w:p w14:paraId="76A7573F" w14:textId="77777777" w:rsidR="00347563" w:rsidRPr="00B421FC" w:rsidRDefault="00347563" w:rsidP="000B5221">
      <w:pPr>
        <w:numPr>
          <w:ilvl w:val="0"/>
          <w:numId w:val="8"/>
        </w:numPr>
        <w:tabs>
          <w:tab w:val="left" w:pos="-106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560"/>
        </w:tabs>
        <w:rPr>
          <w:bCs/>
        </w:rPr>
      </w:pPr>
      <w:r w:rsidRPr="00B421FC">
        <w:rPr>
          <w:bCs/>
        </w:rPr>
        <w:t>Define major concepts, terms, and reading strategies of African American literary studies.</w:t>
      </w:r>
    </w:p>
    <w:p w14:paraId="0CCB01C1" w14:textId="46B14052" w:rsidR="00347563" w:rsidRDefault="00347563" w:rsidP="000B5221">
      <w:pPr>
        <w:numPr>
          <w:ilvl w:val="0"/>
          <w:numId w:val="8"/>
        </w:numPr>
        <w:tabs>
          <w:tab w:val="left" w:pos="-106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560"/>
        </w:tabs>
        <w:rPr>
          <w:bCs/>
        </w:rPr>
      </w:pPr>
      <w:r w:rsidRPr="00B421FC">
        <w:rPr>
          <w:bCs/>
        </w:rPr>
        <w:t xml:space="preserve">Use the </w:t>
      </w:r>
      <w:r w:rsidR="000B5221">
        <w:rPr>
          <w:bCs/>
        </w:rPr>
        <w:t xml:space="preserve">skills </w:t>
      </w:r>
      <w:r w:rsidRPr="00B421FC">
        <w:rPr>
          <w:bCs/>
        </w:rPr>
        <w:t>embodied in the first three objectives to analyze African American literature.</w:t>
      </w:r>
    </w:p>
    <w:p w14:paraId="393C6229" w14:textId="77777777" w:rsidR="000F04FE" w:rsidRDefault="00347563" w:rsidP="000B5221">
      <w:pPr>
        <w:numPr>
          <w:ilvl w:val="0"/>
          <w:numId w:val="8"/>
        </w:numPr>
        <w:tabs>
          <w:tab w:val="left" w:pos="-106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560"/>
        </w:tabs>
        <w:rPr>
          <w:bCs/>
        </w:rPr>
      </w:pPr>
      <w:r>
        <w:rPr>
          <w:bCs/>
        </w:rPr>
        <w:t>Write unified, coherent, thesis-driven</w:t>
      </w:r>
      <w:r w:rsidR="000F04FE">
        <w:rPr>
          <w:bCs/>
        </w:rPr>
        <w:t xml:space="preserve">, </w:t>
      </w:r>
      <w:r>
        <w:rPr>
          <w:bCs/>
        </w:rPr>
        <w:t>analytic paragraphs that</w:t>
      </w:r>
      <w:r w:rsidR="000F04FE">
        <w:rPr>
          <w:bCs/>
        </w:rPr>
        <w:t>:</w:t>
      </w:r>
    </w:p>
    <w:p w14:paraId="1AF1C4D6" w14:textId="32E37460" w:rsidR="00FD3944" w:rsidRDefault="000F04FE" w:rsidP="000F04FE">
      <w:pPr>
        <w:numPr>
          <w:ilvl w:val="1"/>
          <w:numId w:val="8"/>
        </w:numPr>
        <w:tabs>
          <w:tab w:val="left" w:pos="-1060"/>
          <w:tab w:val="left" w:pos="-720"/>
          <w:tab w:val="left" w:pos="0"/>
          <w:tab w:val="left" w:pos="1440"/>
          <w:tab w:val="left" w:pos="2160"/>
          <w:tab w:val="left" w:pos="2880"/>
          <w:tab w:val="left" w:pos="3600"/>
          <w:tab w:val="left" w:pos="4320"/>
          <w:tab w:val="left" w:pos="5040"/>
          <w:tab w:val="left" w:pos="5760"/>
          <w:tab w:val="left" w:pos="6480"/>
          <w:tab w:val="left" w:pos="7200"/>
          <w:tab w:val="left" w:pos="7560"/>
        </w:tabs>
        <w:rPr>
          <w:bCs/>
        </w:rPr>
      </w:pPr>
      <w:r>
        <w:rPr>
          <w:bCs/>
        </w:rPr>
        <w:t xml:space="preserve">Apply terms and concepts </w:t>
      </w:r>
      <w:r w:rsidR="00FD3944">
        <w:rPr>
          <w:bCs/>
        </w:rPr>
        <w:t xml:space="preserve">from </w:t>
      </w:r>
      <w:r>
        <w:rPr>
          <w:bCs/>
        </w:rPr>
        <w:t>African American</w:t>
      </w:r>
      <w:r w:rsidR="00FD3944">
        <w:rPr>
          <w:bCs/>
        </w:rPr>
        <w:t xml:space="preserve"> literary study to specific texts.</w:t>
      </w:r>
    </w:p>
    <w:p w14:paraId="6C26412C" w14:textId="72B46060" w:rsidR="00FD3944" w:rsidRDefault="00FD3944" w:rsidP="000F04FE">
      <w:pPr>
        <w:numPr>
          <w:ilvl w:val="1"/>
          <w:numId w:val="8"/>
        </w:numPr>
        <w:tabs>
          <w:tab w:val="left" w:pos="-1060"/>
          <w:tab w:val="left" w:pos="-720"/>
          <w:tab w:val="left" w:pos="0"/>
          <w:tab w:val="left" w:pos="1440"/>
          <w:tab w:val="left" w:pos="2160"/>
          <w:tab w:val="left" w:pos="2880"/>
          <w:tab w:val="left" w:pos="3600"/>
          <w:tab w:val="left" w:pos="4320"/>
          <w:tab w:val="left" w:pos="5040"/>
          <w:tab w:val="left" w:pos="5760"/>
          <w:tab w:val="left" w:pos="6480"/>
          <w:tab w:val="left" w:pos="7200"/>
          <w:tab w:val="left" w:pos="7560"/>
        </w:tabs>
        <w:rPr>
          <w:bCs/>
        </w:rPr>
      </w:pPr>
      <w:r>
        <w:rPr>
          <w:bCs/>
        </w:rPr>
        <w:t xml:space="preserve">Consider the relationship between a novel’s context and its structure and meaning. </w:t>
      </w:r>
    </w:p>
    <w:p w14:paraId="377254AB" w14:textId="7510B485" w:rsidR="000F04FE" w:rsidRPr="00FD3944" w:rsidRDefault="00FD3944" w:rsidP="00FD3944">
      <w:pPr>
        <w:numPr>
          <w:ilvl w:val="1"/>
          <w:numId w:val="8"/>
        </w:numPr>
        <w:tabs>
          <w:tab w:val="left" w:pos="-1060"/>
          <w:tab w:val="left" w:pos="-720"/>
          <w:tab w:val="left" w:pos="0"/>
          <w:tab w:val="left" w:pos="1440"/>
          <w:tab w:val="left" w:pos="2160"/>
          <w:tab w:val="left" w:pos="2880"/>
          <w:tab w:val="left" w:pos="3600"/>
          <w:tab w:val="left" w:pos="4320"/>
          <w:tab w:val="left" w:pos="5040"/>
          <w:tab w:val="left" w:pos="5760"/>
          <w:tab w:val="left" w:pos="6480"/>
          <w:tab w:val="left" w:pos="7200"/>
          <w:tab w:val="left" w:pos="7560"/>
        </w:tabs>
        <w:rPr>
          <w:bCs/>
        </w:rPr>
      </w:pPr>
      <w:r>
        <w:rPr>
          <w:bCs/>
        </w:rPr>
        <w:t xml:space="preserve">Analyze texts closely and critically </w:t>
      </w:r>
      <w:r w:rsidR="000F04FE">
        <w:t>with attention to language and specific passages</w:t>
      </w:r>
      <w:r w:rsidR="000F04FE" w:rsidRPr="00EE2C10">
        <w:t>.</w:t>
      </w:r>
    </w:p>
    <w:p w14:paraId="30D6AE99" w14:textId="168AD7CF" w:rsidR="000F04FE" w:rsidRDefault="000F04FE" w:rsidP="00FD3944">
      <w:pPr>
        <w:pStyle w:val="a"/>
        <w:numPr>
          <w:ilvl w:val="1"/>
          <w:numId w:val="8"/>
        </w:numPr>
        <w:tabs>
          <w:tab w:val="left" w:pos="-1060"/>
          <w:tab w:val="left" w:pos="-720"/>
          <w:tab w:val="left" w:pos="0"/>
          <w:tab w:val="left" w:pos="1440"/>
          <w:tab w:val="left" w:pos="2160"/>
          <w:tab w:val="left" w:pos="2880"/>
          <w:tab w:val="left" w:pos="3600"/>
          <w:tab w:val="left" w:pos="4320"/>
          <w:tab w:val="left" w:pos="5040"/>
          <w:tab w:val="left" w:pos="5760"/>
          <w:tab w:val="left" w:pos="6480"/>
          <w:tab w:val="left" w:pos="7200"/>
          <w:tab w:val="left" w:pos="7560"/>
        </w:tabs>
      </w:pPr>
      <w:r w:rsidRPr="00EE2C10">
        <w:t xml:space="preserve">Synthesize and cite primary and secondary sources to support textual analysis. </w:t>
      </w:r>
    </w:p>
    <w:p w14:paraId="6B04371A" w14:textId="3A937429" w:rsidR="00FD3944" w:rsidRDefault="00FD3944" w:rsidP="00FD3944">
      <w:pPr>
        <w:pStyle w:val="a"/>
        <w:numPr>
          <w:ilvl w:val="1"/>
          <w:numId w:val="8"/>
        </w:numPr>
        <w:tabs>
          <w:tab w:val="left" w:pos="-1060"/>
          <w:tab w:val="left" w:pos="-720"/>
          <w:tab w:val="left" w:pos="0"/>
          <w:tab w:val="left" w:pos="1440"/>
          <w:tab w:val="left" w:pos="2160"/>
          <w:tab w:val="left" w:pos="2880"/>
          <w:tab w:val="left" w:pos="3600"/>
          <w:tab w:val="left" w:pos="4320"/>
          <w:tab w:val="left" w:pos="5040"/>
          <w:tab w:val="left" w:pos="5760"/>
          <w:tab w:val="left" w:pos="6480"/>
          <w:tab w:val="left" w:pos="7200"/>
          <w:tab w:val="left" w:pos="7560"/>
        </w:tabs>
      </w:pPr>
      <w:r w:rsidRPr="00EE2C10">
        <w:t>Demonstrate mastery of the mechanics of quotation and citation.</w:t>
      </w:r>
    </w:p>
    <w:p w14:paraId="1BCBD854" w14:textId="720D0D60" w:rsidR="00494A4B" w:rsidRPr="00494A4B" w:rsidRDefault="00494A4B" w:rsidP="00494A4B">
      <w:pPr>
        <w:numPr>
          <w:ilvl w:val="0"/>
          <w:numId w:val="8"/>
        </w:numPr>
        <w:tabs>
          <w:tab w:val="left" w:pos="-106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560"/>
        </w:tabs>
        <w:rPr>
          <w:bCs/>
        </w:rPr>
      </w:pPr>
      <w:r>
        <w:rPr>
          <w:bCs/>
        </w:rPr>
        <w:t>Connect course texts to contemporary political and cultural issues.</w:t>
      </w:r>
    </w:p>
    <w:p w14:paraId="4F64D0E4" w14:textId="77777777" w:rsidR="00347563" w:rsidRPr="00B421FC" w:rsidRDefault="00347563" w:rsidP="00347563">
      <w:pPr>
        <w:pStyle w:val="a"/>
        <w:tabs>
          <w:tab w:val="left" w:pos="-106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560"/>
        </w:tabs>
        <w:ind w:left="0" w:firstLine="0"/>
        <w:rPr>
          <w:u w:val="single"/>
        </w:rPr>
      </w:pPr>
    </w:p>
    <w:p w14:paraId="69AE9DF5" w14:textId="77777777" w:rsidR="00347563" w:rsidRPr="00B421FC" w:rsidRDefault="00347563" w:rsidP="00347563">
      <w:pPr>
        <w:pBdr>
          <w:bottom w:val="single" w:sz="4" w:space="1" w:color="auto"/>
        </w:pBdr>
      </w:pPr>
      <w:r w:rsidRPr="00B421FC">
        <w:rPr>
          <w:b/>
          <w:bCs/>
        </w:rPr>
        <w:t>Course Work</w:t>
      </w:r>
      <w:r w:rsidRPr="00B421FC">
        <w:rPr>
          <w:b/>
          <w:bCs/>
        </w:rPr>
        <w:tab/>
      </w:r>
      <w:r w:rsidRPr="00B421FC">
        <w:rPr>
          <w:b/>
          <w:bCs/>
        </w:rPr>
        <w:tab/>
      </w:r>
      <w:r w:rsidRPr="00B421FC">
        <w:rPr>
          <w:b/>
          <w:bCs/>
        </w:rPr>
        <w:tab/>
      </w:r>
      <w:r w:rsidRPr="00B421FC">
        <w:rPr>
          <w:b/>
          <w:bCs/>
        </w:rPr>
        <w:tab/>
      </w:r>
      <w:r w:rsidRPr="00B421FC">
        <w:rPr>
          <w:b/>
          <w:bCs/>
        </w:rPr>
        <w:tab/>
      </w:r>
      <w:r w:rsidRPr="00B421FC">
        <w:rPr>
          <w:b/>
          <w:bCs/>
        </w:rPr>
        <w:tab/>
      </w:r>
      <w:r w:rsidRPr="00B421FC">
        <w:rPr>
          <w:b/>
          <w:bCs/>
        </w:rPr>
        <w:tab/>
      </w:r>
      <w:r w:rsidRPr="00B421FC">
        <w:rPr>
          <w:b/>
          <w:bCs/>
        </w:rPr>
        <w:tab/>
      </w:r>
      <w:r w:rsidRPr="00B421FC">
        <w:rPr>
          <w:b/>
          <w:bCs/>
        </w:rPr>
        <w:tab/>
      </w:r>
      <w:r w:rsidRPr="00B421FC">
        <w:rPr>
          <w:b/>
          <w:bCs/>
        </w:rPr>
        <w:tab/>
      </w:r>
      <w:r w:rsidRPr="00B421FC">
        <w:rPr>
          <w:b/>
          <w:bCs/>
        </w:rPr>
        <w:tab/>
        <w:t>Points</w:t>
      </w:r>
    </w:p>
    <w:p w14:paraId="6AEEA5C1" w14:textId="50FB5C3F" w:rsidR="00347563" w:rsidRPr="00B421FC" w:rsidRDefault="00347563" w:rsidP="00347563">
      <w:pPr>
        <w:pStyle w:val="a"/>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pPr>
      <w:r w:rsidRPr="00B421FC">
        <w:t>Discussion Questions (</w:t>
      </w:r>
      <w:r w:rsidR="00883DB3">
        <w:t>12</w:t>
      </w:r>
      <w:r>
        <w:t xml:space="preserve"> DQs @ 2</w:t>
      </w:r>
      <w:r w:rsidRPr="00B421FC">
        <w:t xml:space="preserve"> pts. ea.)</w:t>
      </w:r>
      <w:r w:rsidRPr="00B421FC">
        <w:tab/>
      </w:r>
      <w:r w:rsidRPr="00B421FC">
        <w:tab/>
      </w:r>
      <w:r w:rsidRPr="00B421FC">
        <w:tab/>
      </w:r>
      <w:r w:rsidRPr="00B421FC">
        <w:tab/>
      </w:r>
      <w:r w:rsidRPr="00B421FC">
        <w:tab/>
      </w:r>
      <w:r w:rsidRPr="00B421FC">
        <w:tab/>
        <w:t xml:space="preserve"> </w:t>
      </w:r>
      <w:r w:rsidR="00FA7FC7">
        <w:tab/>
      </w:r>
      <w:r w:rsidR="00FA7FC7">
        <w:tab/>
        <w:t xml:space="preserve"> 2</w:t>
      </w:r>
      <w:r w:rsidR="00883DB3">
        <w:t>4</w:t>
      </w:r>
    </w:p>
    <w:p w14:paraId="6059D093" w14:textId="714817A7" w:rsidR="00347563" w:rsidRDefault="00347563" w:rsidP="00347563">
      <w:pPr>
        <w:pStyle w:val="a"/>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pPr>
      <w:r>
        <w:t xml:space="preserve">Analytic Paragraphs </w:t>
      </w:r>
      <w:r w:rsidRPr="00B421FC">
        <w:t>(</w:t>
      </w:r>
      <w:r w:rsidR="00883DB3">
        <w:t>6</w:t>
      </w:r>
      <w:r w:rsidR="00195A19">
        <w:t xml:space="preserve"> Par</w:t>
      </w:r>
      <w:r>
        <w:t>s @</w:t>
      </w:r>
      <w:r w:rsidRPr="00B421FC">
        <w:t xml:space="preserve"> </w:t>
      </w:r>
      <w:r>
        <w:t>10</w:t>
      </w:r>
      <w:r w:rsidRPr="00B421FC">
        <w:t xml:space="preserve"> pts. ea.) </w:t>
      </w:r>
      <w:r w:rsidRPr="00B421FC">
        <w:tab/>
      </w:r>
      <w:r w:rsidRPr="00B421FC">
        <w:tab/>
      </w:r>
      <w:r w:rsidRPr="00B421FC">
        <w:tab/>
      </w:r>
      <w:r w:rsidRPr="00B421FC">
        <w:tab/>
      </w:r>
      <w:r w:rsidRPr="00B421FC">
        <w:tab/>
      </w:r>
      <w:r w:rsidRPr="00B421FC">
        <w:tab/>
        <w:t xml:space="preserve">          </w:t>
      </w:r>
      <w:r>
        <w:tab/>
      </w:r>
      <w:r w:rsidRPr="00B421FC">
        <w:t xml:space="preserve"> </w:t>
      </w:r>
      <w:r w:rsidR="00883DB3">
        <w:t>6</w:t>
      </w:r>
      <w:r>
        <w:t>0</w:t>
      </w:r>
    </w:p>
    <w:p w14:paraId="70A39428" w14:textId="10564EC9" w:rsidR="00347563" w:rsidRPr="00FD3944" w:rsidRDefault="00FA7FC7" w:rsidP="00FA7FC7">
      <w:pPr>
        <w:pStyle w:val="a"/>
        <w:pBdr>
          <w:bottom w:val="single" w:sz="4" w:space="1" w:color="auto"/>
        </w:pBd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ind w:left="0" w:firstLine="0"/>
      </w:pPr>
      <w:r>
        <w:t>Context Blog Post</w:t>
      </w:r>
      <w:r w:rsidR="00FD3944">
        <w:tab/>
      </w:r>
      <w:r w:rsidR="00FD3944">
        <w:tab/>
      </w:r>
      <w:r w:rsidR="00195A19">
        <w:tab/>
      </w:r>
      <w:r w:rsidR="00195A19">
        <w:tab/>
      </w:r>
      <w:r w:rsidR="00347563" w:rsidRPr="00FD3944">
        <w:tab/>
      </w:r>
      <w:r w:rsidR="00347563" w:rsidRPr="00FD3944">
        <w:tab/>
      </w:r>
      <w:r w:rsidR="00347563" w:rsidRPr="00FD3944">
        <w:tab/>
        <w:t xml:space="preserve"> </w:t>
      </w:r>
      <w:r>
        <w:tab/>
      </w:r>
      <w:r>
        <w:tab/>
      </w:r>
      <w:r>
        <w:tab/>
      </w:r>
      <w:r>
        <w:tab/>
        <w:t xml:space="preserve"> 1</w:t>
      </w:r>
      <w:r w:rsidR="00883DB3">
        <w:t>6</w:t>
      </w:r>
    </w:p>
    <w:p w14:paraId="6031FD9A" w14:textId="5E9FFA4A" w:rsidR="00347563" w:rsidRPr="00B421FC" w:rsidRDefault="00347563" w:rsidP="00347563">
      <w:pPr>
        <w:rPr>
          <w:b/>
        </w:rPr>
      </w:pPr>
      <w:r w:rsidRPr="00B421FC">
        <w:rPr>
          <w:b/>
        </w:rPr>
        <w:t>Total</w:t>
      </w:r>
      <w:r w:rsidRPr="00B421FC">
        <w:rPr>
          <w:b/>
        </w:rPr>
        <w:tab/>
      </w:r>
      <w:r w:rsidRPr="00B421FC">
        <w:rPr>
          <w:b/>
        </w:rPr>
        <w:tab/>
      </w:r>
      <w:r w:rsidRPr="00B421FC">
        <w:rPr>
          <w:b/>
        </w:rPr>
        <w:tab/>
      </w:r>
      <w:r w:rsidRPr="00B421FC">
        <w:rPr>
          <w:b/>
        </w:rPr>
        <w:tab/>
      </w:r>
      <w:r w:rsidRPr="00B421FC">
        <w:rPr>
          <w:b/>
        </w:rPr>
        <w:tab/>
      </w:r>
      <w:r w:rsidRPr="00B421FC">
        <w:rPr>
          <w:b/>
        </w:rPr>
        <w:tab/>
      </w:r>
      <w:r w:rsidRPr="00B421FC">
        <w:rPr>
          <w:b/>
        </w:rPr>
        <w:tab/>
      </w:r>
      <w:r w:rsidRPr="00B421FC">
        <w:rPr>
          <w:b/>
        </w:rPr>
        <w:tab/>
      </w:r>
      <w:r w:rsidRPr="00B421FC">
        <w:rPr>
          <w:b/>
        </w:rPr>
        <w:tab/>
      </w:r>
      <w:r w:rsidRPr="00B421FC">
        <w:rPr>
          <w:b/>
        </w:rPr>
        <w:tab/>
      </w:r>
      <w:r w:rsidRPr="00B421FC">
        <w:rPr>
          <w:b/>
        </w:rPr>
        <w:tab/>
      </w:r>
      <w:r w:rsidRPr="00B421FC">
        <w:rPr>
          <w:b/>
        </w:rPr>
        <w:tab/>
        <w:t xml:space="preserve"> </w:t>
      </w:r>
      <w:r w:rsidR="007D7AD0">
        <w:rPr>
          <w:b/>
        </w:rPr>
        <w:t>100</w:t>
      </w:r>
    </w:p>
    <w:p w14:paraId="78DAE04C" w14:textId="77777777" w:rsidR="00347563" w:rsidRPr="00B421FC" w:rsidRDefault="00347563" w:rsidP="00347563">
      <w:pPr>
        <w:spacing w:line="231" w:lineRule="auto"/>
      </w:pPr>
    </w:p>
    <w:p w14:paraId="4F814851" w14:textId="53A54003" w:rsidR="000F04FE" w:rsidRPr="00B54D55" w:rsidRDefault="000F04FE" w:rsidP="000F04FE">
      <w:pPr>
        <w:pBdr>
          <w:bottom w:val="single" w:sz="4" w:space="1" w:color="auto"/>
        </w:pBdr>
        <w:spacing w:line="231" w:lineRule="auto"/>
      </w:pPr>
      <w:r w:rsidRPr="00B54D55">
        <w:t>Grade Scale</w:t>
      </w:r>
      <w:r w:rsidR="00195A19">
        <w:t>*</w:t>
      </w:r>
    </w:p>
    <w:p w14:paraId="2DC02BB6" w14:textId="77777777" w:rsidR="000F04FE" w:rsidRDefault="000F04FE" w:rsidP="000F04FE">
      <w:pPr>
        <w:spacing w:line="231" w:lineRule="auto"/>
      </w:pPr>
      <w:proofErr w:type="gramStart"/>
      <w:r w:rsidRPr="00DD0E9F">
        <w:t>A</w:t>
      </w:r>
      <w:r>
        <w:t xml:space="preserve">  90</w:t>
      </w:r>
      <w:proofErr w:type="gramEnd"/>
      <w:r>
        <w:t>-100 pts.</w:t>
      </w:r>
      <w:r>
        <w:tab/>
      </w:r>
      <w:r>
        <w:tab/>
      </w:r>
      <w:proofErr w:type="gramStart"/>
      <w:r>
        <w:t>B  80</w:t>
      </w:r>
      <w:proofErr w:type="gramEnd"/>
      <w:r>
        <w:t>-89 pts.</w:t>
      </w:r>
      <w:r>
        <w:tab/>
        <w:t xml:space="preserve">       </w:t>
      </w:r>
      <w:proofErr w:type="gramStart"/>
      <w:r>
        <w:t>C  70</w:t>
      </w:r>
      <w:proofErr w:type="gramEnd"/>
      <w:r>
        <w:t>-79 pts.</w:t>
      </w:r>
      <w:r>
        <w:tab/>
        <w:t xml:space="preserve">  </w:t>
      </w:r>
      <w:proofErr w:type="gramStart"/>
      <w:r>
        <w:t>D  60</w:t>
      </w:r>
      <w:proofErr w:type="gramEnd"/>
      <w:r>
        <w:t>-69</w:t>
      </w:r>
      <w:r w:rsidRPr="00DD0E9F">
        <w:t xml:space="preserve"> pts.</w:t>
      </w:r>
      <w:r>
        <w:tab/>
      </w:r>
      <w:r>
        <w:tab/>
        <w:t>F  &lt; 60</w:t>
      </w:r>
      <w:r w:rsidRPr="00DD0E9F">
        <w:t xml:space="preserve"> pts.</w:t>
      </w:r>
    </w:p>
    <w:p w14:paraId="4059A841" w14:textId="77777777" w:rsidR="000F04FE" w:rsidRPr="00DD0E9F" w:rsidRDefault="000F04FE" w:rsidP="000F04FE">
      <w:pPr>
        <w:spacing w:line="231" w:lineRule="auto"/>
      </w:pPr>
    </w:p>
    <w:p w14:paraId="4A9895DC" w14:textId="05959E04" w:rsidR="000F04FE" w:rsidRPr="00DD0E9F" w:rsidRDefault="000F04FE" w:rsidP="00FD3944">
      <w:pPr>
        <w:spacing w:line="231" w:lineRule="auto"/>
      </w:pPr>
      <w:r w:rsidRPr="00DD0E9F">
        <w:rPr>
          <w:i/>
        </w:rPr>
        <w:t>*You must complete all assignments and attend class regularly for a passing grade.</w:t>
      </w:r>
    </w:p>
    <w:p w14:paraId="5ABA075D" w14:textId="77777777" w:rsidR="000F04FE" w:rsidRDefault="000F04FE" w:rsidP="000F04FE">
      <w:pPr>
        <w:spacing w:line="231" w:lineRule="auto"/>
      </w:pPr>
    </w:p>
    <w:p w14:paraId="11A96C69" w14:textId="77777777" w:rsidR="00494A4B" w:rsidRDefault="00494A4B">
      <w:pPr>
        <w:widowControl/>
        <w:autoSpaceDE/>
        <w:autoSpaceDN/>
        <w:adjustRightInd/>
        <w:rPr>
          <w:u w:val="single"/>
        </w:rPr>
      </w:pPr>
      <w:r>
        <w:rPr>
          <w:u w:val="single"/>
        </w:rPr>
        <w:br w:type="page"/>
      </w:r>
    </w:p>
    <w:p w14:paraId="2DB970F3" w14:textId="40477D94" w:rsidR="000F04FE" w:rsidRPr="00DD0E9F" w:rsidRDefault="000F04FE" w:rsidP="000F04FE">
      <w:pPr>
        <w:rPr>
          <w:u w:val="single"/>
        </w:rPr>
      </w:pPr>
      <w:r w:rsidRPr="00DD0E9F">
        <w:rPr>
          <w:u w:val="single"/>
        </w:rPr>
        <w:lastRenderedPageBreak/>
        <w:t xml:space="preserve">Participation </w:t>
      </w:r>
    </w:p>
    <w:p w14:paraId="744C2294" w14:textId="14647647" w:rsidR="00FD3944" w:rsidRPr="00E60199" w:rsidRDefault="00FD3944" w:rsidP="00FD3944">
      <w:pPr>
        <w:ind w:firstLine="720"/>
      </w:pPr>
      <w:r w:rsidRPr="00EE2C10">
        <w:t xml:space="preserve">In classes of this small size, learning comes primarily from the quality of discussion rather than from lectures. This means that students bear a responsibility to themselves and </w:t>
      </w:r>
      <w:r w:rsidR="005A202C">
        <w:t xml:space="preserve">each other </w:t>
      </w:r>
      <w:r w:rsidRPr="00EE2C10">
        <w:t>to attend class and participate meaningfully in discussion and in-class work. We will be analyzing course readings closely and referring to specific passages in detail, so you must</w:t>
      </w:r>
      <w:r w:rsidRPr="00EE2C10">
        <w:rPr>
          <w:b/>
        </w:rPr>
        <w:t xml:space="preserve"> bring the texts for discussion to each class</w:t>
      </w:r>
      <w:r w:rsidRPr="00EE2C10">
        <w:t xml:space="preserve"> either in hard copy </w:t>
      </w:r>
      <w:r w:rsidR="005A202C">
        <w:t xml:space="preserve">(print them) </w:t>
      </w:r>
      <w:r w:rsidRPr="00EE2C10">
        <w:t>or electronic format</w:t>
      </w:r>
      <w:r>
        <w:t xml:space="preserve"> (yes: laptops and tablets</w:t>
      </w:r>
      <w:r w:rsidR="005A202C">
        <w:t xml:space="preserve">; </w:t>
      </w:r>
      <w:r w:rsidRPr="00494A4B">
        <w:rPr>
          <w:b/>
        </w:rPr>
        <w:t>no</w:t>
      </w:r>
      <w:r w:rsidR="005A202C" w:rsidRPr="00494A4B">
        <w:rPr>
          <w:b/>
        </w:rPr>
        <w:t>:</w:t>
      </w:r>
      <w:r w:rsidRPr="00494A4B">
        <w:rPr>
          <w:b/>
        </w:rPr>
        <w:t xml:space="preserve"> cell phones</w:t>
      </w:r>
      <w:r>
        <w:t>)</w:t>
      </w:r>
      <w:r w:rsidRPr="00EE2C10">
        <w:t xml:space="preserve">. One point </w:t>
      </w:r>
      <w:r w:rsidR="005A202C">
        <w:t xml:space="preserve">is deducted </w:t>
      </w:r>
      <w:r w:rsidRPr="00EE2C10">
        <w:t xml:space="preserve">from </w:t>
      </w:r>
      <w:r>
        <w:t xml:space="preserve">your </w:t>
      </w:r>
      <w:r w:rsidRPr="00EE2C10">
        <w:t xml:space="preserve">course total </w:t>
      </w:r>
      <w:r w:rsidR="005A202C">
        <w:t xml:space="preserve">if you do not bring </w:t>
      </w:r>
      <w:r w:rsidRPr="00EE2C10">
        <w:t xml:space="preserve">assigned texts to class on a given day. No texting, Web surfing, or </w:t>
      </w:r>
      <w:proofErr w:type="spellStart"/>
      <w:r w:rsidRPr="00EE2C10">
        <w:t>FBing</w:t>
      </w:r>
      <w:proofErr w:type="spellEnd"/>
      <w:r w:rsidRPr="00EE2C10">
        <w:t xml:space="preserve"> in class, please.</w:t>
      </w:r>
    </w:p>
    <w:p w14:paraId="579C544C" w14:textId="77777777" w:rsidR="00347563" w:rsidRPr="00B421FC" w:rsidRDefault="00347563" w:rsidP="00347563">
      <w:pPr>
        <w:rPr>
          <w:u w:val="single"/>
        </w:rPr>
      </w:pPr>
    </w:p>
    <w:p w14:paraId="43126A46" w14:textId="77777777" w:rsidR="00347563" w:rsidRPr="00B421FC" w:rsidRDefault="00347563" w:rsidP="00347563">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rPr>
          <w:u w:val="single"/>
        </w:rPr>
      </w:pPr>
      <w:r w:rsidRPr="00B421FC">
        <w:rPr>
          <w:u w:val="single"/>
        </w:rPr>
        <w:t>Discussion Questions (DQ)</w:t>
      </w:r>
    </w:p>
    <w:p w14:paraId="3483E8DB" w14:textId="6B17C906" w:rsidR="00347563" w:rsidRPr="00DD0E9F" w:rsidRDefault="00347563" w:rsidP="00347563">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ind w:firstLine="720"/>
      </w:pPr>
      <w:r w:rsidRPr="00DD0E9F">
        <w:t>On t</w:t>
      </w:r>
      <w:r w:rsidR="00883DB3">
        <w:t>welve (12</w:t>
      </w:r>
      <w:r w:rsidRPr="00DD0E9F">
        <w:t xml:space="preserve">) occasions over the course of the semester, you will </w:t>
      </w:r>
      <w:r>
        <w:t>submit</w:t>
      </w:r>
      <w:r w:rsidRPr="00DD0E9F">
        <w:t xml:space="preserve"> two </w:t>
      </w:r>
      <w:r w:rsidR="005A202C">
        <w:t xml:space="preserve">(2) </w:t>
      </w:r>
      <w:r w:rsidRPr="00DD0E9F">
        <w:t xml:space="preserve">questions on the reading for that day. If you are absent on </w:t>
      </w:r>
      <w:r>
        <w:t>a DQ due date, you must submit</w:t>
      </w:r>
      <w:r w:rsidRPr="00DD0E9F">
        <w:t xml:space="preserve"> a full analytic paragraph on the reading </w:t>
      </w:r>
      <w:r w:rsidR="005A202C">
        <w:t xml:space="preserve">you missed </w:t>
      </w:r>
      <w:r w:rsidRPr="00DD0E9F">
        <w:t>the next day that you are in class</w:t>
      </w:r>
      <w:r>
        <w:t>. Each assignment is worth two</w:t>
      </w:r>
      <w:r w:rsidRPr="00DD0E9F">
        <w:t xml:space="preserve"> points of your final grade. I read these assignments carefully and use them to shape class discussion, but they are not graded. You get full credit for each assignment you complete on time </w:t>
      </w:r>
      <w:r w:rsidR="005A202C">
        <w:t xml:space="preserve">and </w:t>
      </w:r>
      <w:r>
        <w:t xml:space="preserve">according to guidelines (including </w:t>
      </w:r>
      <w:r w:rsidRPr="00DD0E9F">
        <w:t>bring</w:t>
      </w:r>
      <w:r>
        <w:t>ing</w:t>
      </w:r>
      <w:r w:rsidRPr="00DD0E9F">
        <w:t xml:space="preserve"> the reading</w:t>
      </w:r>
      <w:r w:rsidR="005A202C">
        <w:t>[</w:t>
      </w:r>
      <w:r w:rsidRPr="00DD0E9F">
        <w:t>s</w:t>
      </w:r>
      <w:r w:rsidR="005A202C">
        <w:t>]</w:t>
      </w:r>
      <w:r w:rsidRPr="00DD0E9F">
        <w:t xml:space="preserve"> to class</w:t>
      </w:r>
      <w:r>
        <w:t>)</w:t>
      </w:r>
      <w:r w:rsidRPr="00DD0E9F">
        <w:t xml:space="preserve">.  </w:t>
      </w:r>
    </w:p>
    <w:p w14:paraId="4388E2D7" w14:textId="77777777" w:rsidR="00347563" w:rsidRPr="00B421FC" w:rsidRDefault="00347563" w:rsidP="00347563">
      <w:pPr>
        <w:spacing w:line="231" w:lineRule="auto"/>
      </w:pPr>
    </w:p>
    <w:p w14:paraId="78111B84" w14:textId="77777777" w:rsidR="005A202C" w:rsidRPr="00EE2C10" w:rsidRDefault="005A202C" w:rsidP="005A202C">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rPr>
          <w:u w:val="single"/>
        </w:rPr>
      </w:pPr>
      <w:r w:rsidRPr="00EE2C10">
        <w:rPr>
          <w:u w:val="single"/>
        </w:rPr>
        <w:t>Analytic Paragraphs</w:t>
      </w:r>
    </w:p>
    <w:p w14:paraId="435990C9" w14:textId="176301B0" w:rsidR="005A202C" w:rsidRPr="00EE2C10" w:rsidRDefault="005A202C" w:rsidP="005A202C">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pPr>
      <w:r w:rsidRPr="00EE2C10">
        <w:tab/>
        <w:t>Over the course of the semester, you will write s</w:t>
      </w:r>
      <w:r w:rsidR="00D03782">
        <w:t>ix</w:t>
      </w:r>
      <w:r w:rsidRPr="00EE2C10">
        <w:t xml:space="preserve"> (</w:t>
      </w:r>
      <w:r w:rsidR="00883DB3">
        <w:t>6</w:t>
      </w:r>
      <w:r w:rsidRPr="00EE2C10">
        <w:t xml:space="preserve">) </w:t>
      </w:r>
      <w:r>
        <w:t xml:space="preserve">analytic </w:t>
      </w:r>
      <w:r w:rsidRPr="00EE2C10">
        <w:t>paragraphs</w:t>
      </w:r>
      <w:r>
        <w:t xml:space="preserve">, one on each of the primary texts. Each paragraph will be about a single double-spaced page and must incorporate quotations from the primary and a secondary text and cite them properly. </w:t>
      </w:r>
      <w:r w:rsidRPr="00EE2C10">
        <w:t>These assignments work to strengthen paragraph structure and close textual analysis</w:t>
      </w:r>
      <w:r>
        <w:t xml:space="preserve"> (see learning outcomes above)</w:t>
      </w:r>
      <w:r w:rsidRPr="00EE2C10">
        <w:t xml:space="preserve">. </w:t>
      </w:r>
    </w:p>
    <w:p w14:paraId="32326FC8" w14:textId="77777777" w:rsidR="00347563" w:rsidRPr="00B421FC" w:rsidRDefault="00347563" w:rsidP="00347563">
      <w:pPr>
        <w:spacing w:line="231" w:lineRule="auto"/>
      </w:pPr>
    </w:p>
    <w:p w14:paraId="36C4C9EA" w14:textId="77777777" w:rsidR="005A202C" w:rsidRPr="00EE2C10" w:rsidRDefault="005A202C" w:rsidP="005A202C">
      <w:r w:rsidRPr="00EE2C10">
        <w:rPr>
          <w:u w:val="single"/>
        </w:rPr>
        <w:t>Grading Criteria for Analytic Paragraphs</w:t>
      </w:r>
      <w:r w:rsidRPr="00EE2C10">
        <w:t>:</w:t>
      </w:r>
    </w:p>
    <w:p w14:paraId="3682F82A" w14:textId="77777777" w:rsidR="005A202C" w:rsidRPr="00EE2C10" w:rsidRDefault="005A202C" w:rsidP="005A202C">
      <w:pPr>
        <w:widowControl/>
        <w:numPr>
          <w:ilvl w:val="0"/>
          <w:numId w:val="4"/>
        </w:numPr>
        <w:autoSpaceDE/>
        <w:autoSpaceDN/>
        <w:adjustRightInd/>
      </w:pPr>
      <w:r w:rsidRPr="00EE2C10">
        <w:t xml:space="preserve">A complete paragraph that engages with a difficult, original, or complex question. </w:t>
      </w:r>
    </w:p>
    <w:p w14:paraId="59773B26" w14:textId="77777777" w:rsidR="005A202C" w:rsidRPr="00EE2C10" w:rsidRDefault="005A202C" w:rsidP="005A202C">
      <w:pPr>
        <w:widowControl/>
        <w:numPr>
          <w:ilvl w:val="0"/>
          <w:numId w:val="4"/>
        </w:numPr>
        <w:autoSpaceDE/>
        <w:autoSpaceDN/>
        <w:adjustRightInd/>
      </w:pPr>
      <w:r w:rsidRPr="00EE2C10">
        <w:t>A clear thesis, which is suitably complex and provides a blueprint for the paragraph.</w:t>
      </w:r>
    </w:p>
    <w:p w14:paraId="4E24FD1E" w14:textId="77777777" w:rsidR="005A202C" w:rsidRPr="00EE2C10" w:rsidRDefault="005A202C" w:rsidP="005A202C">
      <w:pPr>
        <w:widowControl/>
        <w:numPr>
          <w:ilvl w:val="0"/>
          <w:numId w:val="4"/>
        </w:numPr>
        <w:autoSpaceDE/>
        <w:autoSpaceDN/>
        <w:adjustRightInd/>
      </w:pPr>
      <w:r w:rsidRPr="00EE2C10">
        <w:t>Smooth and grammatical integration of primary and secondary sources.</w:t>
      </w:r>
    </w:p>
    <w:p w14:paraId="7C0F3958" w14:textId="77777777" w:rsidR="005A202C" w:rsidRPr="00EE2C10" w:rsidRDefault="005A202C" w:rsidP="005A202C">
      <w:pPr>
        <w:widowControl/>
        <w:numPr>
          <w:ilvl w:val="0"/>
          <w:numId w:val="4"/>
        </w:numPr>
        <w:overflowPunct w:val="0"/>
        <w:textAlignment w:val="baseline"/>
      </w:pPr>
      <w:r w:rsidRPr="00EE2C10">
        <w:t>Evidence from your primary text (quotation and paraphrase) to support your interpretation.</w:t>
      </w:r>
    </w:p>
    <w:p w14:paraId="6F17CFD0" w14:textId="77777777" w:rsidR="005A202C" w:rsidRPr="00EE2C10" w:rsidRDefault="005A202C" w:rsidP="005A202C">
      <w:pPr>
        <w:widowControl/>
        <w:numPr>
          <w:ilvl w:val="0"/>
          <w:numId w:val="4"/>
        </w:numPr>
        <w:autoSpaceDE/>
        <w:autoSpaceDN/>
        <w:adjustRightInd/>
      </w:pPr>
      <w:r w:rsidRPr="00EE2C10">
        <w:t>Consistent use of parenthetical page citation for quotations and proper punctuation of titles.</w:t>
      </w:r>
    </w:p>
    <w:p w14:paraId="7F8C5FA9" w14:textId="77777777" w:rsidR="005A202C" w:rsidRPr="00EE2C10" w:rsidRDefault="005A202C" w:rsidP="005A202C">
      <w:pPr>
        <w:widowControl/>
        <w:numPr>
          <w:ilvl w:val="0"/>
          <w:numId w:val="4"/>
        </w:numPr>
        <w:overflowPunct w:val="0"/>
        <w:textAlignment w:val="baseline"/>
      </w:pPr>
      <w:r w:rsidRPr="00EE2C10">
        <w:t xml:space="preserve">Use of terms and concepts from a secondary source to advance your analysis. </w:t>
      </w:r>
    </w:p>
    <w:p w14:paraId="473ED566" w14:textId="77777777" w:rsidR="005A202C" w:rsidRPr="00EE2C10" w:rsidRDefault="005A202C" w:rsidP="005A202C">
      <w:pPr>
        <w:widowControl/>
        <w:numPr>
          <w:ilvl w:val="0"/>
          <w:numId w:val="4"/>
        </w:numPr>
        <w:autoSpaceDE/>
        <w:autoSpaceDN/>
        <w:adjustRightInd/>
      </w:pPr>
      <w:r w:rsidRPr="00EE2C10">
        <w:t>Paragraph unity and coherence.</w:t>
      </w:r>
    </w:p>
    <w:p w14:paraId="508D7F66" w14:textId="77777777" w:rsidR="005A202C" w:rsidRDefault="005A202C" w:rsidP="005A202C">
      <w:pPr>
        <w:widowControl/>
        <w:numPr>
          <w:ilvl w:val="0"/>
          <w:numId w:val="4"/>
        </w:numPr>
        <w:autoSpaceDE/>
        <w:autoSpaceDN/>
        <w:adjustRightInd/>
      </w:pPr>
      <w:r w:rsidRPr="00EE2C10">
        <w:t xml:space="preserve">A polished paragraph free of grammatical and surface errors. </w:t>
      </w:r>
    </w:p>
    <w:p w14:paraId="0509CB13" w14:textId="77777777" w:rsidR="00347563" w:rsidRDefault="00347563" w:rsidP="00347563">
      <w:pPr>
        <w:rPr>
          <w:bCs/>
          <w:u w:val="single"/>
        </w:rPr>
      </w:pPr>
    </w:p>
    <w:p w14:paraId="5E2B1393" w14:textId="3A18850B" w:rsidR="005A202C" w:rsidRPr="00EE2C10" w:rsidRDefault="00FA7FC7" w:rsidP="005A202C">
      <w:pPr>
        <w:rPr>
          <w:u w:val="single"/>
        </w:rPr>
      </w:pPr>
      <w:r>
        <w:rPr>
          <w:u w:val="single"/>
        </w:rPr>
        <w:t>Context Blog Post</w:t>
      </w:r>
    </w:p>
    <w:p w14:paraId="359AC6F8" w14:textId="39A2CC77" w:rsidR="005A202C" w:rsidRPr="00EE2C10" w:rsidRDefault="005A202C" w:rsidP="005A202C">
      <w:r w:rsidRPr="00EE2C10">
        <w:rPr>
          <w:b/>
        </w:rPr>
        <w:tab/>
      </w:r>
      <w:r w:rsidR="00FA7FC7">
        <w:t>Each s</w:t>
      </w:r>
      <w:r w:rsidRPr="00EE2C10">
        <w:t xml:space="preserve">tudent will </w:t>
      </w:r>
      <w:r w:rsidR="00FA7FC7">
        <w:t xml:space="preserve">write one blog-style post (250-500 words) that connects a </w:t>
      </w:r>
      <w:r w:rsidR="00044017">
        <w:t xml:space="preserve">contemporary </w:t>
      </w:r>
      <w:r w:rsidR="00FA7FC7">
        <w:t>document</w:t>
      </w:r>
      <w:r w:rsidR="00044017">
        <w:t xml:space="preserve"> (e.g., article, photo, website, video, song), c</w:t>
      </w:r>
      <w:r w:rsidR="00F02E76">
        <w:t>hosen by the student</w:t>
      </w:r>
      <w:r w:rsidR="00044017">
        <w:t xml:space="preserve">, </w:t>
      </w:r>
      <w:r w:rsidR="00FA7FC7">
        <w:t xml:space="preserve">to </w:t>
      </w:r>
      <w:r w:rsidR="00044017">
        <w:t xml:space="preserve">a </w:t>
      </w:r>
      <w:r w:rsidR="00FA7FC7">
        <w:t>primary course text. The blog post and a</w:t>
      </w:r>
      <w:r w:rsidR="00044017">
        <w:t xml:space="preserve"> </w:t>
      </w:r>
      <w:r w:rsidR="00FA7FC7">
        <w:t xml:space="preserve">link to the contemporary document will be posted on </w:t>
      </w:r>
      <w:proofErr w:type="spellStart"/>
      <w:r w:rsidR="00FA7FC7">
        <w:t>eCampus</w:t>
      </w:r>
      <w:proofErr w:type="spellEnd"/>
      <w:r w:rsidR="00FA7FC7">
        <w:t xml:space="preserve"> for class access and discussion. </w:t>
      </w:r>
      <w:r w:rsidR="00044017">
        <w:t>In these posts, s</w:t>
      </w:r>
      <w:r w:rsidR="00BD17AF">
        <w:t xml:space="preserve">tudents can express their </w:t>
      </w:r>
      <w:r w:rsidRPr="00EE2C10">
        <w:t>critical a</w:t>
      </w:r>
      <w:r>
        <w:t xml:space="preserve">nd personal relationship to course concepts </w:t>
      </w:r>
      <w:r w:rsidR="00F02E76">
        <w:t xml:space="preserve">but </w:t>
      </w:r>
      <w:r w:rsidR="00BD17AF">
        <w:t xml:space="preserve">must </w:t>
      </w:r>
      <w:r>
        <w:t xml:space="preserve">strive to make that personal response relevant to a larger audience. </w:t>
      </w:r>
      <w:r w:rsidR="00F02E76">
        <w:t xml:space="preserve">Students are </w:t>
      </w:r>
      <w:r w:rsidR="00D435D2">
        <w:t xml:space="preserve">responsible for reading </w:t>
      </w:r>
      <w:r w:rsidR="00F02E76">
        <w:t xml:space="preserve">each </w:t>
      </w:r>
      <w:proofErr w:type="gramStart"/>
      <w:r w:rsidR="00F02E76">
        <w:t>others</w:t>
      </w:r>
      <w:r w:rsidR="00044017">
        <w:t>’</w:t>
      </w:r>
      <w:proofErr w:type="gramEnd"/>
      <w:r w:rsidR="00F02E76">
        <w:t xml:space="preserve"> posts </w:t>
      </w:r>
      <w:r w:rsidR="00044017">
        <w:t>each day</w:t>
      </w:r>
      <w:r w:rsidR="00F02E76">
        <w:t xml:space="preserve">. </w:t>
      </w:r>
      <w:r w:rsidR="00D435D2">
        <w:t xml:space="preserve">This assignment </w:t>
      </w:r>
      <w:r w:rsidR="00044017">
        <w:t xml:space="preserve">connects course texts to our place in the world today, thereby </w:t>
      </w:r>
      <w:r w:rsidR="00F02E76">
        <w:t>increas</w:t>
      </w:r>
      <w:r w:rsidR="00044017">
        <w:t xml:space="preserve">ing </w:t>
      </w:r>
      <w:r w:rsidR="00F02E76">
        <w:t>course relevance and student engagement</w:t>
      </w:r>
      <w:r w:rsidR="00044017">
        <w:t>.</w:t>
      </w:r>
      <w:r w:rsidR="00F02E76">
        <w:t xml:space="preserve"> </w:t>
      </w:r>
      <w:r w:rsidR="00D435D2">
        <w:t xml:space="preserve">Due dates will vary </w:t>
      </w:r>
      <w:r w:rsidR="00044017">
        <w:t xml:space="preserve">according to </w:t>
      </w:r>
      <w:r w:rsidR="00D435D2">
        <w:t>the sign-up schedule.</w:t>
      </w:r>
      <w:r w:rsidRPr="00EE2C10">
        <w:t xml:space="preserve"> </w:t>
      </w:r>
    </w:p>
    <w:p w14:paraId="0DCFE666" w14:textId="77777777" w:rsidR="005A202C" w:rsidRPr="00EE2C10" w:rsidRDefault="005A202C" w:rsidP="005A202C">
      <w:r w:rsidRPr="00EE2C10">
        <w:t xml:space="preserve"> </w:t>
      </w:r>
    </w:p>
    <w:p w14:paraId="7BC68369" w14:textId="77777777" w:rsidR="005A202C" w:rsidRPr="00E60199" w:rsidRDefault="005A202C" w:rsidP="005A202C">
      <w:pPr>
        <w:pStyle w:val="ListParagraph"/>
        <w:numPr>
          <w:ilvl w:val="0"/>
          <w:numId w:val="10"/>
        </w:numPr>
        <w:contextualSpacing/>
        <w:rPr>
          <w:i/>
        </w:rPr>
      </w:pPr>
      <w:r w:rsidRPr="00E60199">
        <w:rPr>
          <w:i/>
        </w:rPr>
        <w:t xml:space="preserve">Additional guidelines and grading criteria will be provided for all graded course work. </w:t>
      </w:r>
    </w:p>
    <w:p w14:paraId="09AC415E" w14:textId="71F0DC7C" w:rsidR="005A202C" w:rsidRPr="00E60199" w:rsidRDefault="005A202C" w:rsidP="005A202C">
      <w:pPr>
        <w:pStyle w:val="ListParagraph"/>
        <w:numPr>
          <w:ilvl w:val="0"/>
          <w:numId w:val="10"/>
        </w:numPr>
        <w:spacing w:line="231" w:lineRule="auto"/>
        <w:contextualSpacing/>
        <w:rPr>
          <w:i/>
        </w:rPr>
      </w:pPr>
      <w:r w:rsidRPr="00E60199">
        <w:rPr>
          <w:i/>
        </w:rPr>
        <w:t>All due dates</w:t>
      </w:r>
      <w:r w:rsidR="00494A4B">
        <w:rPr>
          <w:i/>
        </w:rPr>
        <w:t>, except for the individual blog post,</w:t>
      </w:r>
      <w:r w:rsidRPr="00E60199">
        <w:rPr>
          <w:i/>
        </w:rPr>
        <w:t xml:space="preserve"> are noted on the syllabus below. </w:t>
      </w:r>
    </w:p>
    <w:p w14:paraId="30546E1E" w14:textId="77777777" w:rsidR="005A202C" w:rsidRPr="00EE2C10" w:rsidRDefault="005A202C" w:rsidP="005A202C">
      <w:pPr>
        <w:rPr>
          <w:b/>
        </w:rPr>
      </w:pPr>
    </w:p>
    <w:p w14:paraId="32114CDE" w14:textId="0805D020" w:rsidR="005A202C" w:rsidRDefault="005A202C" w:rsidP="005A202C">
      <w:pPr>
        <w:contextualSpacing/>
      </w:pPr>
      <w:r w:rsidRPr="00EE2C10">
        <w:rPr>
          <w:b/>
        </w:rPr>
        <w:t>The Writing Studio</w:t>
      </w:r>
      <w:r w:rsidRPr="00EE2C10">
        <w:t xml:space="preserve"> in </w:t>
      </w:r>
      <w:r w:rsidR="00F02E76">
        <w:t>Colson G</w:t>
      </w:r>
      <w:r>
        <w:t>0</w:t>
      </w:r>
      <w:r w:rsidRPr="00EE2C10">
        <w:t xml:space="preserve">2 is available for writing assistance. To make an appointment, drop in, call: 304.293.5788, or go online: </w:t>
      </w:r>
      <w:hyperlink r:id="rId11" w:history="1">
        <w:r w:rsidR="00F02E76" w:rsidRPr="003F3DFC">
          <w:rPr>
            <w:rStyle w:val="Hyperlink"/>
          </w:rPr>
          <w:t>https://wvu.campus.eab.com/</w:t>
        </w:r>
      </w:hyperlink>
      <w:r w:rsidRPr="00EE2C10">
        <w:t>.</w:t>
      </w:r>
    </w:p>
    <w:p w14:paraId="3BA4386A" w14:textId="77777777" w:rsidR="00347563" w:rsidRDefault="00347563" w:rsidP="00347563"/>
    <w:p w14:paraId="07049967" w14:textId="77777777" w:rsidR="00BD17AF" w:rsidRPr="00EE2C10" w:rsidRDefault="00BD17AF" w:rsidP="00BD17AF">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rPr>
          <w:u w:val="single"/>
        </w:rPr>
      </w:pPr>
      <w:r w:rsidRPr="00EE2C10">
        <w:rPr>
          <w:bCs/>
          <w:u w:val="single"/>
        </w:rPr>
        <w:t>Submission of Assignments</w:t>
      </w:r>
    </w:p>
    <w:p w14:paraId="567DA9CE" w14:textId="77777777" w:rsidR="00BD17AF" w:rsidRDefault="00BD17AF" w:rsidP="00BD17AF">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pPr>
      <w:r w:rsidRPr="00EE2C10">
        <w:t xml:space="preserve">1. Assignments are due at the beginning of class on the date specified </w:t>
      </w:r>
      <w:r>
        <w:t xml:space="preserve">(in bold) </w:t>
      </w:r>
      <w:r w:rsidRPr="00EE2C10">
        <w:t xml:space="preserve">on the syllabus. </w:t>
      </w:r>
    </w:p>
    <w:p w14:paraId="2DE8362E" w14:textId="77777777" w:rsidR="00BD17AF" w:rsidRPr="00EE2C10" w:rsidRDefault="00BD17AF" w:rsidP="00BD17AF">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pPr>
      <w:r>
        <w:t>2. A</w:t>
      </w:r>
      <w:r w:rsidRPr="00EE2C10">
        <w:t xml:space="preserve">ssignment guidelines specify whether to submit </w:t>
      </w:r>
      <w:r>
        <w:t xml:space="preserve">to </w:t>
      </w:r>
      <w:proofErr w:type="spellStart"/>
      <w:r>
        <w:t>eCampus</w:t>
      </w:r>
      <w:proofErr w:type="spellEnd"/>
      <w:r>
        <w:t xml:space="preserve"> and/or </w:t>
      </w:r>
      <w:r w:rsidRPr="00EE2C10">
        <w:t>in hard copy</w:t>
      </w:r>
      <w:r>
        <w:t xml:space="preserve"> (not email)</w:t>
      </w:r>
      <w:r w:rsidRPr="00EE2C10">
        <w:t>.</w:t>
      </w:r>
    </w:p>
    <w:p w14:paraId="40733D3B" w14:textId="77777777" w:rsidR="00BD17AF" w:rsidRDefault="00BD17AF" w:rsidP="00BD17AF">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pPr>
      <w:r>
        <w:t>3.</w:t>
      </w:r>
      <w:r w:rsidRPr="00EE2C10">
        <w:t xml:space="preserve"> </w:t>
      </w:r>
      <w:r>
        <w:t xml:space="preserve">Upload word processed documents to </w:t>
      </w:r>
      <w:proofErr w:type="spellStart"/>
      <w:r>
        <w:t>eCampus</w:t>
      </w:r>
      <w:proofErr w:type="spellEnd"/>
      <w:r>
        <w:t xml:space="preserve">; do not type them into </w:t>
      </w:r>
      <w:proofErr w:type="spellStart"/>
      <w:r>
        <w:t>eCampus</w:t>
      </w:r>
      <w:proofErr w:type="spellEnd"/>
      <w:r>
        <w:t xml:space="preserve"> directly.</w:t>
      </w:r>
    </w:p>
    <w:p w14:paraId="2000D4F4" w14:textId="4420DC34" w:rsidR="00BD17AF" w:rsidRPr="00E60199" w:rsidRDefault="00BD17AF" w:rsidP="00BD17AF">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pPr>
      <w:r>
        <w:t xml:space="preserve">4. Double space all written </w:t>
      </w:r>
      <w:proofErr w:type="gramStart"/>
      <w:r>
        <w:t>work,</w:t>
      </w:r>
      <w:proofErr w:type="gramEnd"/>
      <w:r>
        <w:t xml:space="preserve"> use 12-</w:t>
      </w:r>
      <w:r w:rsidRPr="00E60199">
        <w:t xml:space="preserve">point font, </w:t>
      </w:r>
      <w:r w:rsidR="00044017">
        <w:t xml:space="preserve">and </w:t>
      </w:r>
      <w:r w:rsidRPr="00E60199">
        <w:t>number pages.</w:t>
      </w:r>
    </w:p>
    <w:p w14:paraId="2AC7F7AD" w14:textId="77777777" w:rsidR="00347563" w:rsidRPr="00B421FC" w:rsidRDefault="00347563" w:rsidP="00347563"/>
    <w:p w14:paraId="2D24218F" w14:textId="77777777" w:rsidR="00347563" w:rsidRPr="00B421FC" w:rsidRDefault="00347563" w:rsidP="00347563">
      <w:pPr>
        <w:pBdr>
          <w:bottom w:val="single" w:sz="4" w:space="1" w:color="auto"/>
        </w:pBd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rPr>
          <w:b/>
        </w:rPr>
      </w:pPr>
      <w:r w:rsidRPr="00B421FC">
        <w:rPr>
          <w:b/>
        </w:rPr>
        <w:t>Policies</w:t>
      </w:r>
    </w:p>
    <w:p w14:paraId="4FCDD0F9" w14:textId="77777777" w:rsidR="00F02E76" w:rsidRDefault="00F02E76" w:rsidP="00347563">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rPr>
          <w:bCs/>
          <w:u w:val="single"/>
        </w:rPr>
      </w:pPr>
    </w:p>
    <w:p w14:paraId="44EA6459" w14:textId="77777777" w:rsidR="00347563" w:rsidRPr="00B421FC" w:rsidRDefault="00347563" w:rsidP="00347563">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rPr>
          <w:b/>
          <w:bCs/>
        </w:rPr>
      </w:pPr>
      <w:r w:rsidRPr="00B421FC">
        <w:rPr>
          <w:bCs/>
          <w:u w:val="single"/>
        </w:rPr>
        <w:t>Attendance and Late Policy</w:t>
      </w:r>
    </w:p>
    <w:p w14:paraId="6F1873E9" w14:textId="73C4E066" w:rsidR="00347563" w:rsidRDefault="00347563" w:rsidP="00347563">
      <w:pPr>
        <w:ind w:firstLine="720"/>
      </w:pPr>
      <w:r w:rsidRPr="00B421FC">
        <w:t xml:space="preserve">Consistent class attendance helps students succeed academically and enriches our class dynamics. Therefore, attendance is required. </w:t>
      </w:r>
      <w:r w:rsidRPr="00EB257B">
        <w:t>You are granted</w:t>
      </w:r>
      <w:r>
        <w:rPr>
          <w:b/>
        </w:rPr>
        <w:t xml:space="preserve"> five</w:t>
      </w:r>
      <w:r w:rsidRPr="00B421FC">
        <w:rPr>
          <w:b/>
        </w:rPr>
        <w:t xml:space="preserve"> </w:t>
      </w:r>
      <w:r w:rsidRPr="00A808DD">
        <w:t>absences without penalty.</w:t>
      </w:r>
      <w:r w:rsidRPr="00B421FC">
        <w:t xml:space="preserve"> Use these for school trips, illness, family emergencies, etc. You do not need to clear these absences with me. </w:t>
      </w:r>
      <w:r w:rsidRPr="00A808DD">
        <w:t xml:space="preserve">Each additional absence costs you two points from your total for the class. </w:t>
      </w:r>
      <w:r w:rsidR="00A808DD">
        <w:t>More than n</w:t>
      </w:r>
      <w:r w:rsidRPr="00A808DD">
        <w:t xml:space="preserve">ine absences </w:t>
      </w:r>
      <w:proofErr w:type="gramStart"/>
      <w:r w:rsidRPr="00A808DD">
        <w:t>triggers</w:t>
      </w:r>
      <w:proofErr w:type="gramEnd"/>
      <w:r w:rsidRPr="00A808DD">
        <w:t xml:space="preserve"> an automatic</w:t>
      </w:r>
      <w:r w:rsidRPr="00B53182">
        <w:rPr>
          <w:b/>
        </w:rPr>
        <w:t xml:space="preserve"> </w:t>
      </w:r>
      <w:r w:rsidRPr="00A808DD">
        <w:t>F</w:t>
      </w:r>
      <w:r>
        <w:t xml:space="preserve"> for the course.</w:t>
      </w:r>
      <w:r w:rsidRPr="00B421FC">
        <w:t xml:space="preserve"> If you miss a class, you are still responsible for graded and ungraded assignments due in the next class and for finding out whether changes were made to the syllabus</w:t>
      </w:r>
      <w:r w:rsidR="00A808DD">
        <w:t xml:space="preserve"> or schedule</w:t>
      </w:r>
      <w:r w:rsidRPr="00B421FC">
        <w:t xml:space="preserve">. </w:t>
      </w:r>
      <w:r w:rsidRPr="00DD0E9F">
        <w:t xml:space="preserve">If you have an emergency or serious health problem during the semester, please contact the </w:t>
      </w:r>
      <w:r w:rsidRPr="00B53182">
        <w:t>Office of Student Life in E. Moore Hall</w:t>
      </w:r>
      <w:r w:rsidRPr="00DD0E9F">
        <w:t xml:space="preserve"> (293-5611). The Dean of Student Life will communicate with me and authorize arrangements for you. </w:t>
      </w:r>
    </w:p>
    <w:p w14:paraId="182399B9" w14:textId="1E880291" w:rsidR="00347563" w:rsidRPr="00E003B7" w:rsidRDefault="00347563" w:rsidP="00347563">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ind w:firstLine="720"/>
      </w:pPr>
      <w:r w:rsidRPr="00B421FC">
        <w:t xml:space="preserve">At the beginning of each class we will discuss upcoming assignments, due dates, and questions on graded work. Therefore, it is important that you arrive on time. Everyone has an emergency now and then, so </w:t>
      </w:r>
      <w:r w:rsidRPr="00EB257B">
        <w:t>you get</w:t>
      </w:r>
      <w:r w:rsidRPr="00B421FC">
        <w:rPr>
          <w:b/>
        </w:rPr>
        <w:t xml:space="preserve"> t</w:t>
      </w:r>
      <w:r>
        <w:rPr>
          <w:b/>
        </w:rPr>
        <w:t>hree</w:t>
      </w:r>
      <w:r w:rsidRPr="00B421FC">
        <w:rPr>
          <w:b/>
        </w:rPr>
        <w:t xml:space="preserve"> </w:t>
      </w:r>
      <w:r w:rsidRPr="00E003B7">
        <w:t xml:space="preserve">late arrivals without penalty. Additional late arrivals count as half a class absence and cost you one point from your class total. </w:t>
      </w:r>
    </w:p>
    <w:p w14:paraId="28CD0D39" w14:textId="77777777" w:rsidR="00347563" w:rsidRPr="00E003B7" w:rsidRDefault="00347563" w:rsidP="00347563">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rPr>
          <w:bCs/>
          <w:u w:val="single"/>
        </w:rPr>
      </w:pPr>
    </w:p>
    <w:p w14:paraId="5D811454" w14:textId="77777777" w:rsidR="00347563" w:rsidRPr="00B421FC" w:rsidRDefault="00347563" w:rsidP="00347563">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rPr>
          <w:bCs/>
          <w:u w:val="single"/>
        </w:rPr>
      </w:pPr>
      <w:r w:rsidRPr="00B421FC">
        <w:rPr>
          <w:bCs/>
          <w:u w:val="single"/>
        </w:rPr>
        <w:t>Late Work</w:t>
      </w:r>
    </w:p>
    <w:p w14:paraId="3BF5C570" w14:textId="77777777" w:rsidR="00347563" w:rsidRPr="00DD0E9F" w:rsidRDefault="00347563" w:rsidP="00347563">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pPr>
      <w:r w:rsidRPr="00B421FC">
        <w:tab/>
      </w:r>
      <w:r w:rsidRPr="00DD0E9F">
        <w:t xml:space="preserve">No late assignments will be accepted unless you make prior arrangements with me.  </w:t>
      </w:r>
    </w:p>
    <w:p w14:paraId="5EA43B3E" w14:textId="77777777" w:rsidR="00347563" w:rsidRPr="00B421FC" w:rsidRDefault="00347563" w:rsidP="00347563">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rPr>
          <w:b/>
          <w:bCs/>
        </w:rPr>
      </w:pPr>
    </w:p>
    <w:p w14:paraId="58E8B4B8" w14:textId="77777777" w:rsidR="00E003B7" w:rsidRPr="00EE2C10" w:rsidRDefault="00E003B7" w:rsidP="00E003B7">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rPr>
          <w:u w:val="single"/>
        </w:rPr>
      </w:pPr>
      <w:r w:rsidRPr="00EE2C10">
        <w:rPr>
          <w:bCs/>
          <w:u w:val="single"/>
        </w:rPr>
        <w:t>Academic Integrity</w:t>
      </w:r>
    </w:p>
    <w:p w14:paraId="7269E4C3" w14:textId="77777777" w:rsidR="00E003B7" w:rsidRPr="00EE2C10" w:rsidRDefault="00E003B7" w:rsidP="00E003B7">
      <w:r w:rsidRPr="00EE2C10">
        <w:tab/>
        <w:t>The integrity of the classes offered by any academic institution solidifies the foundation of its mission and cannot be sacrificed to expediency, ignorance, or blatant fraud. Therefore, I will enforce rigorous standards of academic integrity in all aspects and assignments of this course. For the detailed policy of West Virginia University regarding the definitions of acts considered to fall under academic dishonesty and possible ensuing sanctions, please see the</w:t>
      </w:r>
    </w:p>
    <w:p w14:paraId="6379F896" w14:textId="77777777" w:rsidR="00E003B7" w:rsidRPr="00EE2C10" w:rsidRDefault="00E003B7" w:rsidP="00E003B7">
      <w:r w:rsidRPr="00EE2C10">
        <w:t>West Virginia University Academic Catalog at: http://catalog.wvu.edu/undergraduate/coursecreditstermsclassification/#academicintegritytext.</w:t>
      </w:r>
    </w:p>
    <w:p w14:paraId="5942741F" w14:textId="77777777" w:rsidR="00E003B7" w:rsidRDefault="00E003B7" w:rsidP="00E003B7">
      <w:r w:rsidRPr="00EE2C10">
        <w:t>Should you have any questions about possibly improper research citations or references, or any other activity that may be interpreted as an attempt at academic dishonesty, please see me before the assignment is due to discuss the matter.</w:t>
      </w:r>
    </w:p>
    <w:p w14:paraId="620E0B21" w14:textId="77777777" w:rsidR="00F02E76" w:rsidRPr="00EE2C10" w:rsidRDefault="00F02E76" w:rsidP="00E003B7"/>
    <w:p w14:paraId="3DFC613E" w14:textId="77777777" w:rsidR="00E003B7" w:rsidRPr="00EE2C10" w:rsidRDefault="00E003B7" w:rsidP="00E003B7">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rPr>
          <w:bCs/>
          <w:u w:val="single"/>
        </w:rPr>
      </w:pPr>
      <w:r w:rsidRPr="00EE2C10">
        <w:rPr>
          <w:bCs/>
          <w:u w:val="single"/>
        </w:rPr>
        <w:t>Inclusivity</w:t>
      </w:r>
    </w:p>
    <w:p w14:paraId="162B565A" w14:textId="77777777" w:rsidR="00E003B7" w:rsidRPr="00EE2C10" w:rsidRDefault="00E003B7" w:rsidP="00E003B7">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pPr>
      <w:r w:rsidRPr="00EE2C10">
        <w:tab/>
        <w:t xml:space="preserve">The West Virginia University community is committed to creating and fostering a positive learning and working environment based on open communication, mutual respect, and inclusion. </w:t>
      </w:r>
    </w:p>
    <w:p w14:paraId="179C7178" w14:textId="77777777" w:rsidR="00E003B7" w:rsidRPr="00EE2C10" w:rsidRDefault="00E003B7" w:rsidP="00E003B7">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rPr>
          <w:u w:val="single"/>
        </w:rPr>
      </w:pPr>
      <w:r w:rsidRPr="00EE2C10">
        <w:lastRenderedPageBreak/>
        <w:tab/>
        <w:t xml:space="preserve">If you are a person with a disability and anticipate needing any type of accommodation in order to participate in this class, please advise me and make appropriate arrangements with the Office of Accessibility Services (293-6700). </w:t>
      </w:r>
      <w:r w:rsidRPr="00EE2C10">
        <w:rPr>
          <w:color w:val="000000"/>
        </w:rPr>
        <w:t>If a Day of Special Concern conflicts with a test or assignment due date, please notify me in advance to make alternative arrangements.</w:t>
      </w:r>
    </w:p>
    <w:p w14:paraId="67B9D9F7" w14:textId="77777777" w:rsidR="00E003B7" w:rsidRPr="00EE2C10" w:rsidRDefault="00E003B7" w:rsidP="00E003B7">
      <w:pPr>
        <w:rPr>
          <w:sz w:val="28"/>
          <w:szCs w:val="28"/>
        </w:rPr>
      </w:pPr>
      <w:r w:rsidRPr="00EE2C10">
        <w:t xml:space="preserve">For more information on West Virginia University's Diversity, Equity, and Inclusion initiatives, please see </w:t>
      </w:r>
      <w:hyperlink r:id="rId12" w:history="1">
        <w:r w:rsidRPr="00EE2C10">
          <w:rPr>
            <w:rStyle w:val="Hyperlink"/>
          </w:rPr>
          <w:t>http://diversity.wvu.edu</w:t>
        </w:r>
      </w:hyperlink>
      <w:r w:rsidRPr="00EE2C10">
        <w:t>.</w:t>
      </w:r>
    </w:p>
    <w:p w14:paraId="71AF8B61" w14:textId="77777777" w:rsidR="00E003B7" w:rsidRDefault="00E003B7" w:rsidP="00E003B7">
      <w:pPr>
        <w:rPr>
          <w:u w:val="single"/>
        </w:rPr>
      </w:pPr>
    </w:p>
    <w:p w14:paraId="7682F8DA" w14:textId="77777777" w:rsidR="00E003B7" w:rsidRPr="00EE2C10" w:rsidRDefault="00E003B7" w:rsidP="00E003B7">
      <w:pPr>
        <w:rPr>
          <w:u w:val="single"/>
        </w:rPr>
      </w:pPr>
      <w:r w:rsidRPr="00EE2C10">
        <w:rPr>
          <w:u w:val="single"/>
        </w:rPr>
        <w:t>Sale or Distribution of Course Material</w:t>
      </w:r>
    </w:p>
    <w:p w14:paraId="1991C3B3" w14:textId="77777777" w:rsidR="00E003B7" w:rsidRPr="00EE2C10" w:rsidRDefault="00E003B7" w:rsidP="00E003B7">
      <w:pPr>
        <w:ind w:firstLine="720"/>
      </w:pPr>
      <w:r w:rsidRPr="00EE2C10">
        <w:t>All course materials, including lectures, class notes, quizzes, exams, handouts, presentations, and other materials provided to students for this course are protected intellectual property. As such, the unauthorized purchase or sale of these materials may result in disciplinary sanctions under the Campus Student Code.</w:t>
      </w:r>
    </w:p>
    <w:p w14:paraId="080D714A" w14:textId="77777777" w:rsidR="00E003B7" w:rsidRPr="00EE2C10" w:rsidRDefault="00E003B7" w:rsidP="00E003B7">
      <w:pPr>
        <w:rPr>
          <w:u w:val="single"/>
        </w:rPr>
      </w:pPr>
    </w:p>
    <w:p w14:paraId="06BFCD66" w14:textId="77777777" w:rsidR="00E003B7" w:rsidRPr="00EE2C10" w:rsidRDefault="00E003B7" w:rsidP="00E003B7">
      <w:pPr>
        <w:pStyle w:val="Default"/>
        <w:rPr>
          <w:rFonts w:ascii="Times New Roman" w:hAnsi="Times New Roman" w:cs="Times New Roman"/>
          <w:u w:val="single"/>
        </w:rPr>
      </w:pPr>
      <w:r w:rsidRPr="00EE2C10">
        <w:rPr>
          <w:rFonts w:ascii="Times New Roman" w:hAnsi="Times New Roman" w:cs="Times New Roman"/>
          <w:u w:val="single"/>
        </w:rPr>
        <w:t>Sexual Misconduct and Resources</w:t>
      </w:r>
    </w:p>
    <w:p w14:paraId="0737674C" w14:textId="77777777" w:rsidR="00E003B7" w:rsidRPr="00EE2C10" w:rsidRDefault="00E003B7" w:rsidP="00E003B7">
      <w:pPr>
        <w:pStyle w:val="Default"/>
        <w:ind w:firstLine="720"/>
        <w:rPr>
          <w:rFonts w:ascii="Times New Roman" w:eastAsia="Arial Unicode MS" w:hAnsi="Times New Roman" w:cs="Times New Roman"/>
          <w:color w:val="2C2B1F"/>
        </w:rPr>
      </w:pPr>
      <w:r w:rsidRPr="00EE2C10">
        <w:rPr>
          <w:rFonts w:ascii="Times New Roman" w:hAnsi="Times New Roman" w:cs="Times New Roman"/>
          <w:color w:val="2C2B1F"/>
        </w:rPr>
        <w:t xml:space="preserve">West Virginia University does not tolerate sexual misconduct, including harassment, stalking, sexual assault, sexual exploitation, or relationship violence [BOG Policy 44]. It is important for you to know that there are resources available if you or someone you know needs assistance. You may speak to a member of university administration, faculty, or staff, but keep in mind that they have an obligation to report the incident to the Title IX Coordinator. If you want to speak to someone who is permitted to keep your disclosure confidential, please seek assistance from the </w:t>
      </w:r>
      <w:proofErr w:type="spellStart"/>
      <w:r w:rsidRPr="00EE2C10">
        <w:rPr>
          <w:rFonts w:ascii="Times New Roman" w:hAnsi="Times New Roman" w:cs="Times New Roman"/>
          <w:b/>
          <w:bCs/>
          <w:color w:val="2C2B1F"/>
        </w:rPr>
        <w:t>Carruth</w:t>
      </w:r>
      <w:proofErr w:type="spellEnd"/>
      <w:r w:rsidRPr="00EE2C10">
        <w:rPr>
          <w:rFonts w:ascii="Times New Roman" w:hAnsi="Times New Roman" w:cs="Times New Roman"/>
          <w:b/>
          <w:bCs/>
          <w:color w:val="2C2B1F"/>
        </w:rPr>
        <w:t xml:space="preserve"> Center</w:t>
      </w:r>
      <w:r w:rsidRPr="00EE2C10">
        <w:rPr>
          <w:rFonts w:ascii="Times New Roman" w:hAnsi="Times New Roman" w:cs="Times New Roman"/>
          <w:color w:val="2C2B1F"/>
        </w:rPr>
        <w:t xml:space="preserve">, </w:t>
      </w:r>
      <w:r w:rsidRPr="00EE2C10">
        <w:rPr>
          <w:rFonts w:ascii="Times New Roman" w:hAnsi="Times New Roman" w:cs="Times New Roman"/>
          <w:b/>
          <w:bCs/>
          <w:color w:val="2C2B1F"/>
        </w:rPr>
        <w:t xml:space="preserve">304-293-9355 </w:t>
      </w:r>
      <w:r w:rsidRPr="00EE2C10">
        <w:rPr>
          <w:rFonts w:ascii="Times New Roman" w:hAnsi="Times New Roman" w:cs="Times New Roman"/>
          <w:color w:val="2C2B1F"/>
        </w:rPr>
        <w:t xml:space="preserve">or </w:t>
      </w:r>
      <w:r w:rsidRPr="00EE2C10">
        <w:rPr>
          <w:rFonts w:ascii="Times New Roman" w:hAnsi="Times New Roman" w:cs="Times New Roman"/>
          <w:b/>
          <w:bCs/>
          <w:color w:val="2C2B1F"/>
        </w:rPr>
        <w:t xml:space="preserve">304-293-4431 </w:t>
      </w:r>
      <w:r w:rsidRPr="00EE2C10">
        <w:rPr>
          <w:rFonts w:ascii="Times New Roman" w:hAnsi="Times New Roman" w:cs="Times New Roman"/>
          <w:color w:val="2C2B1F"/>
        </w:rPr>
        <w:t xml:space="preserve">(24-hour hotline), and locally within the community at the </w:t>
      </w:r>
      <w:r w:rsidRPr="00EE2C10">
        <w:rPr>
          <w:rFonts w:ascii="Times New Roman" w:hAnsi="Times New Roman" w:cs="Times New Roman"/>
          <w:b/>
          <w:bCs/>
          <w:color w:val="2C2B1F"/>
        </w:rPr>
        <w:t xml:space="preserve">Rape and Domestic Violence Information Center </w:t>
      </w:r>
      <w:r w:rsidRPr="00EE2C10">
        <w:rPr>
          <w:rFonts w:ascii="Times New Roman" w:hAnsi="Times New Roman" w:cs="Times New Roman"/>
          <w:color w:val="2C2B1F"/>
        </w:rPr>
        <w:t xml:space="preserve">(RDVIC), </w:t>
      </w:r>
      <w:r w:rsidRPr="00EE2C10">
        <w:rPr>
          <w:rFonts w:ascii="Times New Roman" w:hAnsi="Times New Roman" w:cs="Times New Roman"/>
          <w:b/>
          <w:bCs/>
          <w:color w:val="2C2B1F"/>
        </w:rPr>
        <w:t xml:space="preserve">304-292-5100 </w:t>
      </w:r>
      <w:r w:rsidRPr="00EE2C10">
        <w:rPr>
          <w:rFonts w:ascii="Times New Roman" w:hAnsi="Times New Roman" w:cs="Times New Roman"/>
          <w:color w:val="2C2B1F"/>
        </w:rPr>
        <w:t xml:space="preserve">or </w:t>
      </w:r>
      <w:r w:rsidRPr="00EE2C10">
        <w:rPr>
          <w:rFonts w:ascii="Times New Roman" w:hAnsi="Times New Roman" w:cs="Times New Roman"/>
          <w:b/>
          <w:bCs/>
          <w:color w:val="2C2B1F"/>
        </w:rPr>
        <w:t xml:space="preserve">304-292-4431 </w:t>
      </w:r>
      <w:r w:rsidRPr="00EE2C10">
        <w:rPr>
          <w:rFonts w:ascii="Times New Roman" w:hAnsi="Times New Roman" w:cs="Times New Roman"/>
          <w:color w:val="2C2B1F"/>
        </w:rPr>
        <w:t xml:space="preserve">(24-hour hotline). </w:t>
      </w:r>
      <w:r w:rsidRPr="00EE2C10">
        <w:rPr>
          <w:rFonts w:ascii="Times New Roman" w:eastAsia="Arial Unicode MS" w:hAnsi="Times New Roman" w:cs="Times New Roman"/>
          <w:color w:val="2C2B1F"/>
        </w:rPr>
        <w:t xml:space="preserve">For more information please consult WVU policies at </w:t>
      </w:r>
      <w:hyperlink r:id="rId13" w:history="1">
        <w:r w:rsidRPr="00EE2C10">
          <w:rPr>
            <w:rStyle w:val="Hyperlink"/>
            <w:rFonts w:ascii="Times New Roman" w:hAnsi="Times New Roman" w:cs="Times New Roman"/>
          </w:rPr>
          <w:t>http://titleix.wvu.edu</w:t>
        </w:r>
      </w:hyperlink>
      <w:r w:rsidRPr="00EE2C10">
        <w:rPr>
          <w:rFonts w:ascii="Times New Roman" w:eastAsia="Arial Unicode MS" w:hAnsi="Times New Roman" w:cs="Times New Roman"/>
          <w:color w:val="2C2B1F"/>
        </w:rPr>
        <w:t>.</w:t>
      </w:r>
    </w:p>
    <w:p w14:paraId="73828CA6" w14:textId="77777777" w:rsidR="00E003B7" w:rsidRDefault="00E003B7" w:rsidP="00E003B7">
      <w:pPr>
        <w:rPr>
          <w:b/>
          <w:bCs/>
        </w:rPr>
      </w:pPr>
    </w:p>
    <w:p w14:paraId="37E13C5D" w14:textId="77777777" w:rsidR="00F02E76" w:rsidRPr="00EE2C10" w:rsidRDefault="00F02E76" w:rsidP="00E003B7">
      <w:pPr>
        <w:rPr>
          <w:b/>
          <w:bCs/>
        </w:rPr>
      </w:pPr>
    </w:p>
    <w:p w14:paraId="725AA56D" w14:textId="77777777" w:rsidR="00E003B7" w:rsidRPr="002D153C" w:rsidRDefault="00E003B7" w:rsidP="00E003B7">
      <w:pPr>
        <w:pBdr>
          <w:bottom w:val="single" w:sz="4" w:space="1" w:color="auto"/>
        </w:pBdr>
        <w:rPr>
          <w:bCs/>
        </w:rPr>
      </w:pPr>
      <w:r w:rsidRPr="002D153C">
        <w:rPr>
          <w:b/>
          <w:bCs/>
        </w:rPr>
        <w:t xml:space="preserve">Syllabus </w:t>
      </w:r>
      <w:r w:rsidRPr="002D153C">
        <w:rPr>
          <w:bCs/>
        </w:rPr>
        <w:t>(subject to change, if necessary)—readings and assignments are due on the day listed.</w:t>
      </w:r>
    </w:p>
    <w:p w14:paraId="6A5F1DEE" w14:textId="77777777" w:rsidR="00347563" w:rsidRPr="004D39D2" w:rsidRDefault="00347563" w:rsidP="00347563">
      <w:pPr>
        <w:rPr>
          <w:rFonts w:ascii="Helvetica" w:hAnsi="Helvetica"/>
          <w:sz w:val="28"/>
          <w:szCs w:val="28"/>
        </w:rPr>
      </w:pPr>
    </w:p>
    <w:p w14:paraId="043E825B" w14:textId="77777777" w:rsidR="00347563" w:rsidRPr="00B421FC" w:rsidRDefault="00347563" w:rsidP="00347563">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rPr>
          <w:b/>
        </w:rPr>
      </w:pPr>
      <w:r w:rsidRPr="00B421FC">
        <w:rPr>
          <w:b/>
          <w:bCs/>
        </w:rPr>
        <w:t>Week 1</w:t>
      </w:r>
      <w:r w:rsidRPr="00B421FC">
        <w:rPr>
          <w:b/>
          <w:bCs/>
        </w:rPr>
        <w:tab/>
      </w:r>
      <w:r w:rsidRPr="00B421FC">
        <w:rPr>
          <w:b/>
          <w:bCs/>
        </w:rPr>
        <w:tab/>
      </w:r>
      <w:r w:rsidRPr="00B421FC">
        <w:rPr>
          <w:b/>
          <w:bCs/>
        </w:rPr>
        <w:tab/>
      </w:r>
    </w:p>
    <w:p w14:paraId="6D1B91E1" w14:textId="3585594A" w:rsidR="00347563" w:rsidRDefault="00347563" w:rsidP="002928FF">
      <w:pPr>
        <w:tabs>
          <w:tab w:val="left" w:pos="-1060"/>
          <w:tab w:val="left" w:pos="-720"/>
          <w:tab w:val="left" w:pos="0"/>
          <w:tab w:val="left" w:pos="360"/>
          <w:tab w:val="left" w:pos="720"/>
          <w:tab w:val="left" w:pos="1080"/>
          <w:tab w:val="left" w:pos="1890"/>
          <w:tab w:val="left" w:pos="2160"/>
          <w:tab w:val="left" w:pos="2520"/>
          <w:tab w:val="left" w:pos="2880"/>
          <w:tab w:val="left" w:pos="3600"/>
          <w:tab w:val="left" w:pos="4320"/>
          <w:tab w:val="left" w:pos="5040"/>
          <w:tab w:val="left" w:pos="5760"/>
          <w:tab w:val="left" w:pos="6480"/>
          <w:tab w:val="left" w:pos="7200"/>
          <w:tab w:val="left" w:pos="7560"/>
        </w:tabs>
      </w:pPr>
      <w:r w:rsidRPr="00B421FC">
        <w:tab/>
      </w:r>
      <w:proofErr w:type="spellStart"/>
      <w:r w:rsidR="00E003B7">
        <w:t>Th</w:t>
      </w:r>
      <w:proofErr w:type="spellEnd"/>
      <w:r w:rsidR="002928FF">
        <w:t>, Aug. 17</w:t>
      </w:r>
      <w:r w:rsidR="002466DE">
        <w:rPr>
          <w:bCs/>
        </w:rPr>
        <w:tab/>
      </w:r>
      <w:r w:rsidRPr="00B421FC">
        <w:t>Introduction</w:t>
      </w:r>
    </w:p>
    <w:p w14:paraId="432CB8E4" w14:textId="77777777" w:rsidR="00E003B7" w:rsidRDefault="00E003B7" w:rsidP="002466DE">
      <w:pPr>
        <w:tabs>
          <w:tab w:val="left" w:pos="-1060"/>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560"/>
        </w:tabs>
      </w:pPr>
    </w:p>
    <w:p w14:paraId="25BDD567" w14:textId="7EB08A56" w:rsidR="00E003B7" w:rsidRPr="00E003B7" w:rsidRDefault="00E003B7" w:rsidP="002466DE">
      <w:pPr>
        <w:tabs>
          <w:tab w:val="left" w:pos="-1060"/>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560"/>
        </w:tabs>
        <w:rPr>
          <w:b/>
        </w:rPr>
      </w:pPr>
      <w:r>
        <w:rPr>
          <w:b/>
        </w:rPr>
        <w:t>Week 2</w:t>
      </w:r>
    </w:p>
    <w:p w14:paraId="592E2B85" w14:textId="77777777" w:rsidR="002928FF" w:rsidRDefault="00347563" w:rsidP="002928FF">
      <w:pPr>
        <w:tabs>
          <w:tab w:val="left" w:pos="-1080"/>
          <w:tab w:val="left" w:pos="-720"/>
          <w:tab w:val="left" w:pos="0"/>
          <w:tab w:val="left" w:pos="360"/>
          <w:tab w:val="left" w:pos="720"/>
          <w:tab w:val="left" w:pos="1080"/>
          <w:tab w:val="left" w:pos="1530"/>
          <w:tab w:val="left" w:pos="2880"/>
          <w:tab w:val="left" w:pos="3600"/>
          <w:tab w:val="left" w:pos="4320"/>
          <w:tab w:val="left" w:pos="5040"/>
          <w:tab w:val="left" w:pos="5760"/>
          <w:tab w:val="left" w:pos="6480"/>
          <w:tab w:val="left" w:pos="7200"/>
          <w:tab w:val="left" w:pos="7560"/>
        </w:tabs>
        <w:ind w:left="1890" w:hanging="2160"/>
      </w:pPr>
      <w:r w:rsidRPr="00B421FC">
        <w:rPr>
          <w:bCs/>
        </w:rPr>
        <w:tab/>
      </w:r>
      <w:r w:rsidR="002928FF">
        <w:rPr>
          <w:bCs/>
        </w:rPr>
        <w:tab/>
      </w:r>
      <w:r w:rsidR="00E003B7">
        <w:rPr>
          <w:bCs/>
        </w:rPr>
        <w:t>T</w:t>
      </w:r>
      <w:r w:rsidR="002928FF">
        <w:rPr>
          <w:bCs/>
        </w:rPr>
        <w:t>, Aug. 2</w:t>
      </w:r>
      <w:r w:rsidR="00E003B7">
        <w:rPr>
          <w:bCs/>
        </w:rPr>
        <w:t>2</w:t>
      </w:r>
      <w:r w:rsidR="002466DE">
        <w:rPr>
          <w:bCs/>
        </w:rPr>
        <w:tab/>
      </w:r>
      <w:r w:rsidR="002928FF">
        <w:rPr>
          <w:bCs/>
        </w:rPr>
        <w:tab/>
      </w:r>
      <w:r w:rsidRPr="00B421FC">
        <w:t xml:space="preserve">Henry Louis Gates, Jr., “Frederick Douglass and the Language of the Self” </w:t>
      </w:r>
    </w:p>
    <w:p w14:paraId="55B8671D" w14:textId="6220283E" w:rsidR="00347563" w:rsidRPr="00B421FC" w:rsidRDefault="002928FF" w:rsidP="002928FF">
      <w:pPr>
        <w:tabs>
          <w:tab w:val="left" w:pos="-1080"/>
          <w:tab w:val="left" w:pos="-720"/>
          <w:tab w:val="left" w:pos="0"/>
          <w:tab w:val="left" w:pos="360"/>
          <w:tab w:val="left" w:pos="720"/>
          <w:tab w:val="left" w:pos="1080"/>
          <w:tab w:val="left" w:pos="1530"/>
          <w:tab w:val="left" w:pos="2160"/>
          <w:tab w:val="left" w:pos="2880"/>
          <w:tab w:val="left" w:pos="3600"/>
          <w:tab w:val="left" w:pos="4320"/>
          <w:tab w:val="left" w:pos="5040"/>
          <w:tab w:val="left" w:pos="5760"/>
          <w:tab w:val="left" w:pos="6480"/>
          <w:tab w:val="left" w:pos="7200"/>
          <w:tab w:val="left" w:pos="7560"/>
        </w:tabs>
        <w:ind w:left="1890" w:hanging="2160"/>
      </w:pPr>
      <w:r>
        <w:tab/>
      </w:r>
      <w:r>
        <w:tab/>
      </w:r>
      <w:r>
        <w:tab/>
      </w:r>
      <w:r>
        <w:tab/>
      </w:r>
      <w:r>
        <w:tab/>
      </w:r>
      <w:r>
        <w:tab/>
      </w:r>
      <w:r>
        <w:tab/>
      </w:r>
      <w:r w:rsidR="004C6B33">
        <w:t>(</w:t>
      </w:r>
      <w:proofErr w:type="spellStart"/>
      <w:proofErr w:type="gramStart"/>
      <w:r w:rsidR="004C6B33">
        <w:t>eC</w:t>
      </w:r>
      <w:proofErr w:type="spellEnd"/>
      <w:proofErr w:type="gramEnd"/>
      <w:r w:rsidR="004C6B33">
        <w:t xml:space="preserve">) </w:t>
      </w:r>
    </w:p>
    <w:p w14:paraId="72F0B21F" w14:textId="22B4A8EE" w:rsidR="002928FF" w:rsidRDefault="002928FF" w:rsidP="002928FF">
      <w:pPr>
        <w:widowControl/>
        <w:tabs>
          <w:tab w:val="left" w:pos="360"/>
          <w:tab w:val="left" w:pos="720"/>
          <w:tab w:val="left" w:pos="1080"/>
          <w:tab w:val="left" w:pos="1890"/>
        </w:tabs>
      </w:pPr>
      <w:r>
        <w:tab/>
      </w:r>
      <w:proofErr w:type="spellStart"/>
      <w:r w:rsidR="00E003B7">
        <w:t>Th</w:t>
      </w:r>
      <w:proofErr w:type="spellEnd"/>
      <w:r>
        <w:t xml:space="preserve">, Aug. </w:t>
      </w:r>
      <w:r w:rsidR="00347563" w:rsidRPr="00B421FC">
        <w:t>2</w:t>
      </w:r>
      <w:r w:rsidR="00E003B7">
        <w:t>4</w:t>
      </w:r>
      <w:r w:rsidR="00347563" w:rsidRPr="00B421FC">
        <w:tab/>
      </w:r>
      <w:r w:rsidR="004C6B33" w:rsidRPr="00B421FC">
        <w:t xml:space="preserve">Frederick Douglass, </w:t>
      </w:r>
      <w:r w:rsidR="004C6B33" w:rsidRPr="00B421FC">
        <w:rPr>
          <w:i/>
          <w:iCs/>
        </w:rPr>
        <w:t>Narrative of the Life of Frederick Douglass</w:t>
      </w:r>
      <w:r w:rsidR="004C6B33" w:rsidRPr="00B421FC">
        <w:t xml:space="preserve"> </w:t>
      </w:r>
    </w:p>
    <w:p w14:paraId="1E0EA858" w14:textId="4DE18BC5" w:rsidR="004C6B33" w:rsidRPr="00B421FC" w:rsidRDefault="002928FF" w:rsidP="002466DE">
      <w:pPr>
        <w:widowControl/>
        <w:tabs>
          <w:tab w:val="left" w:pos="360"/>
          <w:tab w:val="left" w:pos="720"/>
          <w:tab w:val="left" w:pos="1080"/>
        </w:tabs>
      </w:pPr>
      <w:r>
        <w:tab/>
      </w:r>
      <w:r>
        <w:tab/>
      </w:r>
      <w:r>
        <w:tab/>
      </w:r>
      <w:r>
        <w:tab/>
      </w:r>
      <w:r>
        <w:tab/>
      </w:r>
      <w:r w:rsidR="004C6B33" w:rsidRPr="00B421FC">
        <w:t>(Preface-</w:t>
      </w:r>
      <w:r w:rsidR="004C6B33">
        <w:t>Ch. VIII</w:t>
      </w:r>
      <w:r w:rsidR="004C6B33" w:rsidRPr="00B421FC">
        <w:t>)</w:t>
      </w:r>
    </w:p>
    <w:p w14:paraId="335CFCFB" w14:textId="22C0CABB" w:rsidR="004C6B33" w:rsidRPr="00B421FC" w:rsidRDefault="004C6B33" w:rsidP="002928FF">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560"/>
        </w:tabs>
        <w:ind w:firstLine="1890"/>
      </w:pPr>
      <w:r w:rsidRPr="00B421FC">
        <w:rPr>
          <w:b/>
          <w:bCs/>
        </w:rPr>
        <w:t>DQ #1</w:t>
      </w:r>
    </w:p>
    <w:p w14:paraId="25D6AE16" w14:textId="77777777" w:rsidR="00F02E76" w:rsidRDefault="00F02E76" w:rsidP="002466DE">
      <w:pPr>
        <w:tabs>
          <w:tab w:val="left" w:pos="360"/>
          <w:tab w:val="left" w:pos="720"/>
          <w:tab w:val="left" w:pos="1080"/>
        </w:tabs>
        <w:rPr>
          <w:b/>
        </w:rPr>
      </w:pPr>
    </w:p>
    <w:p w14:paraId="6FEB922F" w14:textId="0E73A94B" w:rsidR="00347563" w:rsidRPr="00B421FC" w:rsidRDefault="00347563" w:rsidP="002466DE">
      <w:pPr>
        <w:tabs>
          <w:tab w:val="left" w:pos="360"/>
          <w:tab w:val="left" w:pos="720"/>
          <w:tab w:val="left" w:pos="1080"/>
        </w:tabs>
      </w:pPr>
      <w:r w:rsidRPr="00B421FC">
        <w:rPr>
          <w:b/>
        </w:rPr>
        <w:t xml:space="preserve">Week </w:t>
      </w:r>
      <w:r w:rsidR="00E003B7">
        <w:rPr>
          <w:b/>
        </w:rPr>
        <w:t>3</w:t>
      </w:r>
    </w:p>
    <w:p w14:paraId="36F11E4E" w14:textId="4EBC71E9" w:rsidR="004C6B33" w:rsidRPr="00B421FC" w:rsidRDefault="002466DE" w:rsidP="002928FF">
      <w:pPr>
        <w:widowControl/>
        <w:tabs>
          <w:tab w:val="left" w:pos="360"/>
          <w:tab w:val="left" w:pos="720"/>
          <w:tab w:val="left" w:pos="1080"/>
          <w:tab w:val="left" w:pos="1890"/>
        </w:tabs>
      </w:pPr>
      <w:r>
        <w:tab/>
      </w:r>
      <w:r w:rsidR="00E003B7">
        <w:t>T</w:t>
      </w:r>
      <w:r w:rsidR="002928FF">
        <w:t>,</w:t>
      </w:r>
      <w:r w:rsidR="00347563" w:rsidRPr="00B421FC">
        <w:t xml:space="preserve"> </w:t>
      </w:r>
      <w:r w:rsidR="002928FF">
        <w:t xml:space="preserve">Aug. </w:t>
      </w:r>
      <w:r w:rsidR="00347563" w:rsidRPr="00B421FC">
        <w:t>2</w:t>
      </w:r>
      <w:r w:rsidR="00E003B7">
        <w:t>9</w:t>
      </w:r>
      <w:r w:rsidR="00347563" w:rsidRPr="00B421FC">
        <w:t xml:space="preserve"> </w:t>
      </w:r>
      <w:r w:rsidR="002928FF">
        <w:tab/>
      </w:r>
      <w:r w:rsidR="004C6B33" w:rsidRPr="00B421FC">
        <w:t xml:space="preserve">Douglass, </w:t>
      </w:r>
      <w:r w:rsidR="004C6B33" w:rsidRPr="00B421FC">
        <w:rPr>
          <w:i/>
          <w:iCs/>
        </w:rPr>
        <w:t>Narrative</w:t>
      </w:r>
      <w:r w:rsidR="004C6B33" w:rsidRPr="00B421FC">
        <w:t xml:space="preserve"> </w:t>
      </w:r>
      <w:r w:rsidR="004C6B33">
        <w:t>(to end)</w:t>
      </w:r>
    </w:p>
    <w:p w14:paraId="3605EE57" w14:textId="5A192978" w:rsidR="004C6B33" w:rsidRPr="00610D32" w:rsidRDefault="002466DE" w:rsidP="002928FF">
      <w:pPr>
        <w:widowControl/>
        <w:tabs>
          <w:tab w:val="left" w:pos="360"/>
          <w:tab w:val="left" w:pos="720"/>
          <w:tab w:val="left" w:pos="1080"/>
          <w:tab w:val="left" w:pos="1890"/>
        </w:tabs>
      </w:pPr>
      <w:r>
        <w:tab/>
      </w:r>
      <w:proofErr w:type="spellStart"/>
      <w:r w:rsidR="00E003B7">
        <w:t>Th</w:t>
      </w:r>
      <w:proofErr w:type="spellEnd"/>
      <w:r w:rsidR="002928FF">
        <w:t>,</w:t>
      </w:r>
      <w:r w:rsidR="00347563" w:rsidRPr="00B421FC">
        <w:t xml:space="preserve"> </w:t>
      </w:r>
      <w:r w:rsidR="002928FF">
        <w:t>Aug. 31</w:t>
      </w:r>
      <w:r w:rsidR="002928FF">
        <w:tab/>
      </w:r>
      <w:r w:rsidR="004C6B33" w:rsidRPr="00883DB3">
        <w:rPr>
          <w:b/>
        </w:rPr>
        <w:t>Par. #1</w:t>
      </w:r>
    </w:p>
    <w:p w14:paraId="4B677842" w14:textId="4E448D64" w:rsidR="00347563" w:rsidRPr="00B421FC" w:rsidRDefault="00347563" w:rsidP="002466DE">
      <w:pPr>
        <w:widowControl/>
        <w:tabs>
          <w:tab w:val="left" w:pos="360"/>
          <w:tab w:val="left" w:pos="720"/>
          <w:tab w:val="left" w:pos="1080"/>
        </w:tabs>
        <w:ind w:firstLine="720"/>
      </w:pPr>
    </w:p>
    <w:p w14:paraId="46FE9341" w14:textId="79D07CF9" w:rsidR="00347563" w:rsidRPr="00B421FC" w:rsidRDefault="00347563" w:rsidP="002466DE">
      <w:pPr>
        <w:tabs>
          <w:tab w:val="left" w:pos="360"/>
          <w:tab w:val="left" w:pos="720"/>
          <w:tab w:val="left" w:pos="1080"/>
        </w:tabs>
      </w:pPr>
      <w:r w:rsidRPr="00B421FC">
        <w:rPr>
          <w:b/>
        </w:rPr>
        <w:t xml:space="preserve">Week </w:t>
      </w:r>
      <w:r w:rsidR="00E003B7">
        <w:rPr>
          <w:b/>
        </w:rPr>
        <w:t>4</w:t>
      </w:r>
    </w:p>
    <w:p w14:paraId="14B1E9A2" w14:textId="7446D889" w:rsidR="004C6B33" w:rsidRPr="00B421FC" w:rsidRDefault="002466DE" w:rsidP="003E0EF2">
      <w:pPr>
        <w:widowControl/>
        <w:tabs>
          <w:tab w:val="left" w:pos="360"/>
          <w:tab w:val="left" w:pos="720"/>
          <w:tab w:val="left" w:pos="1080"/>
          <w:tab w:val="left" w:pos="1890"/>
        </w:tabs>
      </w:pPr>
      <w:r>
        <w:tab/>
      </w:r>
      <w:r w:rsidR="00E003B7">
        <w:t>T</w:t>
      </w:r>
      <w:r w:rsidR="00347563" w:rsidRPr="00B421FC">
        <w:t xml:space="preserve">, </w:t>
      </w:r>
      <w:r w:rsidR="002928FF">
        <w:t>Sept. 5</w:t>
      </w:r>
      <w:r w:rsidR="002928FF">
        <w:tab/>
      </w:r>
      <w:r w:rsidR="004C6B33" w:rsidRPr="00B421FC">
        <w:t xml:space="preserve">Harriet Jacobs, </w:t>
      </w:r>
      <w:r w:rsidR="004C6B33" w:rsidRPr="00B421FC">
        <w:rPr>
          <w:i/>
          <w:iCs/>
        </w:rPr>
        <w:t>Incidents in the Life of a Slave Girl</w:t>
      </w:r>
      <w:r w:rsidR="004C6B33" w:rsidRPr="00B421FC">
        <w:t xml:space="preserve"> (</w:t>
      </w:r>
      <w:r w:rsidR="004C6B33">
        <w:t>Preface</w:t>
      </w:r>
      <w:r w:rsidR="00D03782">
        <w:t>—</w:t>
      </w:r>
      <w:r w:rsidR="004C6B33" w:rsidRPr="00B421FC">
        <w:t>Ch. X</w:t>
      </w:r>
      <w:r w:rsidR="00D03782">
        <w:t>I</w:t>
      </w:r>
      <w:r w:rsidR="004C6B33">
        <w:t>V</w:t>
      </w:r>
      <w:r w:rsidR="004C6B33" w:rsidRPr="00B421FC">
        <w:t xml:space="preserve">) </w:t>
      </w:r>
    </w:p>
    <w:p w14:paraId="085C9CC9" w14:textId="122DA5D2" w:rsidR="004C6B33" w:rsidRPr="00B421FC" w:rsidRDefault="003E0EF2" w:rsidP="003E0EF2">
      <w:pPr>
        <w:tabs>
          <w:tab w:val="left" w:pos="360"/>
          <w:tab w:val="left" w:pos="720"/>
          <w:tab w:val="left" w:pos="1080"/>
          <w:tab w:val="left" w:pos="1890"/>
        </w:tabs>
      </w:pPr>
      <w:r>
        <w:rPr>
          <w:b/>
          <w:bCs/>
        </w:rPr>
        <w:tab/>
      </w:r>
      <w:r>
        <w:rPr>
          <w:b/>
          <w:bCs/>
        </w:rPr>
        <w:tab/>
      </w:r>
      <w:r>
        <w:rPr>
          <w:b/>
          <w:bCs/>
        </w:rPr>
        <w:tab/>
      </w:r>
      <w:r>
        <w:rPr>
          <w:b/>
          <w:bCs/>
        </w:rPr>
        <w:tab/>
      </w:r>
      <w:r w:rsidR="004C6B33">
        <w:rPr>
          <w:b/>
          <w:bCs/>
        </w:rPr>
        <w:t>DQ</w:t>
      </w:r>
      <w:r w:rsidR="004C6B33" w:rsidRPr="00B421FC">
        <w:rPr>
          <w:b/>
          <w:bCs/>
        </w:rPr>
        <w:t xml:space="preserve"> #2</w:t>
      </w:r>
    </w:p>
    <w:p w14:paraId="7810456F" w14:textId="77D5EA68" w:rsidR="00610D32" w:rsidRPr="00B421FC" w:rsidRDefault="002466DE" w:rsidP="003E0EF2">
      <w:pPr>
        <w:widowControl/>
        <w:tabs>
          <w:tab w:val="left" w:pos="360"/>
          <w:tab w:val="left" w:pos="720"/>
          <w:tab w:val="left" w:pos="1080"/>
          <w:tab w:val="left" w:pos="1890"/>
        </w:tabs>
      </w:pPr>
      <w:r>
        <w:tab/>
      </w:r>
      <w:proofErr w:type="spellStart"/>
      <w:r w:rsidR="00E003B7">
        <w:t>Th</w:t>
      </w:r>
      <w:proofErr w:type="spellEnd"/>
      <w:r w:rsidR="00E003B7">
        <w:t xml:space="preserve">, </w:t>
      </w:r>
      <w:r w:rsidR="002928FF">
        <w:t>Sept. 7</w:t>
      </w:r>
      <w:r w:rsidR="00347563">
        <w:tab/>
      </w:r>
      <w:r w:rsidR="004C6B33" w:rsidRPr="00B421FC">
        <w:t xml:space="preserve">Jacobs, </w:t>
      </w:r>
      <w:r w:rsidR="004C6B33" w:rsidRPr="00B421FC">
        <w:rPr>
          <w:i/>
        </w:rPr>
        <w:t>Incidents</w:t>
      </w:r>
      <w:r w:rsidR="004C6B33" w:rsidRPr="00B421FC">
        <w:t xml:space="preserve"> (Ch. X</w:t>
      </w:r>
      <w:r w:rsidR="00D03782">
        <w:t>V</w:t>
      </w:r>
      <w:r w:rsidR="004C6B33">
        <w:t>—</w:t>
      </w:r>
      <w:r w:rsidR="00D03782">
        <w:t>XXVIII</w:t>
      </w:r>
      <w:r w:rsidR="004C6B33" w:rsidRPr="00B421FC">
        <w:t>)</w:t>
      </w:r>
    </w:p>
    <w:p w14:paraId="065D86B3" w14:textId="0A37B292" w:rsidR="00347563" w:rsidRPr="00B421FC" w:rsidRDefault="00347563" w:rsidP="003E0EF2">
      <w:pPr>
        <w:tabs>
          <w:tab w:val="left" w:pos="360"/>
          <w:tab w:val="left" w:pos="720"/>
          <w:tab w:val="left" w:pos="1080"/>
          <w:tab w:val="left" w:pos="1890"/>
        </w:tabs>
      </w:pPr>
      <w:r w:rsidRPr="00B421FC">
        <w:rPr>
          <w:b/>
        </w:rPr>
        <w:lastRenderedPageBreak/>
        <w:t xml:space="preserve">Week </w:t>
      </w:r>
      <w:r w:rsidR="00E003B7">
        <w:rPr>
          <w:b/>
        </w:rPr>
        <w:t>5</w:t>
      </w:r>
    </w:p>
    <w:p w14:paraId="0E8CFFB0" w14:textId="648E94FC" w:rsidR="00EE5FA3" w:rsidRPr="00D03782" w:rsidRDefault="002466DE" w:rsidP="00315CAD">
      <w:pPr>
        <w:widowControl/>
        <w:tabs>
          <w:tab w:val="left" w:pos="360"/>
          <w:tab w:val="left" w:pos="720"/>
          <w:tab w:val="left" w:pos="1080"/>
          <w:tab w:val="left" w:pos="1890"/>
        </w:tabs>
        <w:rPr>
          <w:b/>
        </w:rPr>
      </w:pPr>
      <w:r>
        <w:tab/>
      </w:r>
      <w:r w:rsidR="00E003B7">
        <w:t>T</w:t>
      </w:r>
      <w:r w:rsidR="00347563" w:rsidRPr="00B421FC">
        <w:t xml:space="preserve">, Sept. </w:t>
      </w:r>
      <w:r w:rsidR="00964A8A">
        <w:t>12</w:t>
      </w:r>
      <w:r w:rsidR="00347563" w:rsidRPr="00B421FC">
        <w:tab/>
      </w:r>
      <w:r w:rsidR="00315CAD" w:rsidRPr="00B421FC">
        <w:t xml:space="preserve">Jacobs, </w:t>
      </w:r>
      <w:r w:rsidR="00315CAD" w:rsidRPr="00B421FC">
        <w:rPr>
          <w:i/>
        </w:rPr>
        <w:t>Incidents</w:t>
      </w:r>
      <w:r w:rsidR="00D03782">
        <w:t xml:space="preserve"> (to end, incl. Appendix)</w:t>
      </w:r>
    </w:p>
    <w:p w14:paraId="09314907" w14:textId="77777777" w:rsidR="00315CAD" w:rsidRDefault="004C6B33" w:rsidP="00315CAD">
      <w:pPr>
        <w:widowControl/>
        <w:tabs>
          <w:tab w:val="left" w:pos="360"/>
          <w:tab w:val="left" w:pos="720"/>
          <w:tab w:val="left" w:pos="1080"/>
          <w:tab w:val="left" w:pos="1890"/>
        </w:tabs>
      </w:pPr>
      <w:r>
        <w:tab/>
      </w:r>
      <w:proofErr w:type="spellStart"/>
      <w:r w:rsidR="00964A8A">
        <w:t>Th</w:t>
      </w:r>
      <w:proofErr w:type="spellEnd"/>
      <w:r w:rsidR="00347563" w:rsidRPr="00B421FC">
        <w:t>, Sept. 1</w:t>
      </w:r>
      <w:r w:rsidR="00964A8A">
        <w:t>4</w:t>
      </w:r>
      <w:r w:rsidR="00347563" w:rsidRPr="00B421FC">
        <w:tab/>
      </w:r>
      <w:r w:rsidR="00315CAD">
        <w:t xml:space="preserve">Valerie Smith, “’Loopholes of Retreat’: Architecture and Ideology in </w:t>
      </w:r>
    </w:p>
    <w:p w14:paraId="42CB3CB4" w14:textId="77777777" w:rsidR="00315CAD" w:rsidRDefault="00315CAD" w:rsidP="00315CAD">
      <w:pPr>
        <w:widowControl/>
        <w:tabs>
          <w:tab w:val="left" w:pos="360"/>
          <w:tab w:val="left" w:pos="720"/>
          <w:tab w:val="left" w:pos="1080"/>
          <w:tab w:val="left" w:pos="1890"/>
        </w:tabs>
        <w:ind w:left="2160" w:hanging="1440"/>
      </w:pPr>
      <w:r>
        <w:tab/>
      </w:r>
      <w:r>
        <w:tab/>
      </w:r>
      <w:r>
        <w:tab/>
        <w:t xml:space="preserve">Harriet Jacobs’s </w:t>
      </w:r>
      <w:r>
        <w:rPr>
          <w:i/>
        </w:rPr>
        <w:t>Incidents in the Life of a Slave Girl</w:t>
      </w:r>
      <w:r>
        <w:t>” (</w:t>
      </w:r>
      <w:proofErr w:type="spellStart"/>
      <w:r>
        <w:t>eC</w:t>
      </w:r>
      <w:proofErr w:type="spellEnd"/>
      <w:r>
        <w:t>)</w:t>
      </w:r>
    </w:p>
    <w:p w14:paraId="09E490D9" w14:textId="77777777" w:rsidR="00315CAD" w:rsidRPr="00EE5FA3" w:rsidRDefault="00315CAD" w:rsidP="00315CAD">
      <w:pPr>
        <w:widowControl/>
        <w:tabs>
          <w:tab w:val="left" w:pos="360"/>
          <w:tab w:val="left" w:pos="720"/>
          <w:tab w:val="left" w:pos="1080"/>
          <w:tab w:val="left" w:pos="1890"/>
        </w:tabs>
        <w:ind w:left="2160" w:hanging="1440"/>
        <w:rPr>
          <w:b/>
        </w:rPr>
      </w:pPr>
      <w:r>
        <w:tab/>
      </w:r>
      <w:r>
        <w:tab/>
      </w:r>
      <w:r>
        <w:rPr>
          <w:b/>
        </w:rPr>
        <w:t>DQ #3</w:t>
      </w:r>
    </w:p>
    <w:p w14:paraId="6CC62951" w14:textId="77777777" w:rsidR="00347563" w:rsidRPr="00B421FC" w:rsidRDefault="00347563" w:rsidP="003E0EF2">
      <w:pPr>
        <w:tabs>
          <w:tab w:val="left" w:pos="-1080"/>
          <w:tab w:val="left" w:pos="-720"/>
          <w:tab w:val="left" w:pos="0"/>
          <w:tab w:val="left" w:pos="360"/>
          <w:tab w:val="left" w:pos="720"/>
          <w:tab w:val="left" w:pos="1080"/>
          <w:tab w:val="left" w:pos="1890"/>
          <w:tab w:val="left" w:pos="2880"/>
          <w:tab w:val="left" w:pos="3600"/>
          <w:tab w:val="left" w:pos="4320"/>
          <w:tab w:val="left" w:pos="5040"/>
          <w:tab w:val="left" w:pos="5760"/>
          <w:tab w:val="left" w:pos="6480"/>
          <w:tab w:val="left" w:pos="7200"/>
          <w:tab w:val="left" w:pos="7560"/>
        </w:tabs>
      </w:pPr>
    </w:p>
    <w:p w14:paraId="092C04BC" w14:textId="20E52956" w:rsidR="00347563" w:rsidRPr="00B421FC" w:rsidRDefault="00347563" w:rsidP="003E0EF2">
      <w:pPr>
        <w:tabs>
          <w:tab w:val="left" w:pos="360"/>
          <w:tab w:val="left" w:pos="720"/>
          <w:tab w:val="left" w:pos="1080"/>
          <w:tab w:val="left" w:pos="1890"/>
        </w:tabs>
      </w:pPr>
      <w:r w:rsidRPr="00B421FC">
        <w:rPr>
          <w:b/>
        </w:rPr>
        <w:t xml:space="preserve">Week </w:t>
      </w:r>
      <w:r w:rsidR="00964A8A">
        <w:rPr>
          <w:b/>
        </w:rPr>
        <w:t>6</w:t>
      </w:r>
    </w:p>
    <w:p w14:paraId="6EAF6C6B" w14:textId="77777777" w:rsidR="00315CAD" w:rsidRPr="000E2DC7" w:rsidRDefault="00347563" w:rsidP="00315CAD">
      <w:pPr>
        <w:tabs>
          <w:tab w:val="left" w:pos="-1080"/>
          <w:tab w:val="left" w:pos="-720"/>
          <w:tab w:val="left" w:pos="0"/>
          <w:tab w:val="left" w:pos="360"/>
          <w:tab w:val="left" w:pos="720"/>
          <w:tab w:val="left" w:pos="1080"/>
          <w:tab w:val="left" w:pos="1890"/>
          <w:tab w:val="left" w:pos="2880"/>
          <w:tab w:val="left" w:pos="3600"/>
          <w:tab w:val="left" w:pos="4320"/>
          <w:tab w:val="left" w:pos="5040"/>
          <w:tab w:val="left" w:pos="5760"/>
          <w:tab w:val="left" w:pos="6480"/>
          <w:tab w:val="left" w:pos="7200"/>
          <w:tab w:val="left" w:pos="7560"/>
        </w:tabs>
      </w:pPr>
      <w:r w:rsidRPr="00B421FC">
        <w:tab/>
      </w:r>
      <w:r w:rsidR="00964A8A">
        <w:t>T</w:t>
      </w:r>
      <w:r w:rsidRPr="00B421FC">
        <w:t>, Sept. 1</w:t>
      </w:r>
      <w:r w:rsidR="00964A8A">
        <w:t>9</w:t>
      </w:r>
      <w:r w:rsidRPr="00B421FC">
        <w:tab/>
      </w:r>
      <w:r w:rsidR="00315CAD" w:rsidRPr="00044017">
        <w:rPr>
          <w:b/>
        </w:rPr>
        <w:t>Par. #2</w:t>
      </w:r>
    </w:p>
    <w:p w14:paraId="4DB71875" w14:textId="40759227" w:rsidR="004C6B33" w:rsidRPr="00315CAD" w:rsidRDefault="00315CAD" w:rsidP="003E0EF2">
      <w:pPr>
        <w:tabs>
          <w:tab w:val="left" w:pos="-1080"/>
          <w:tab w:val="left" w:pos="-720"/>
          <w:tab w:val="left" w:pos="0"/>
          <w:tab w:val="left" w:pos="360"/>
          <w:tab w:val="left" w:pos="720"/>
          <w:tab w:val="left" w:pos="1080"/>
          <w:tab w:val="left" w:pos="1890"/>
          <w:tab w:val="left" w:pos="2880"/>
          <w:tab w:val="left" w:pos="3600"/>
          <w:tab w:val="left" w:pos="4320"/>
          <w:tab w:val="left" w:pos="5040"/>
          <w:tab w:val="left" w:pos="5760"/>
          <w:tab w:val="left" w:pos="6480"/>
          <w:tab w:val="left" w:pos="7200"/>
          <w:tab w:val="left" w:pos="7560"/>
        </w:tabs>
        <w:rPr>
          <w:b/>
        </w:rPr>
      </w:pPr>
      <w:r>
        <w:tab/>
      </w:r>
      <w:r>
        <w:tab/>
      </w:r>
      <w:r>
        <w:tab/>
      </w:r>
      <w:r>
        <w:tab/>
      </w:r>
      <w:r w:rsidRPr="00B421FC">
        <w:t>Film: “Ethnic Notions,” Marlon Riggs (57 min.</w:t>
      </w:r>
      <w:r>
        <w:t>, in class</w:t>
      </w:r>
      <w:r w:rsidRPr="00B421FC">
        <w:t>)</w:t>
      </w:r>
    </w:p>
    <w:p w14:paraId="3A23FCDE" w14:textId="4CF67577" w:rsidR="004C6B33" w:rsidRPr="00B421FC" w:rsidRDefault="00347563" w:rsidP="003E0EF2">
      <w:pPr>
        <w:tabs>
          <w:tab w:val="left" w:pos="-1080"/>
          <w:tab w:val="left" w:pos="-720"/>
          <w:tab w:val="left" w:pos="0"/>
          <w:tab w:val="left" w:pos="360"/>
          <w:tab w:val="left" w:pos="720"/>
          <w:tab w:val="left" w:pos="1080"/>
          <w:tab w:val="left" w:pos="1890"/>
          <w:tab w:val="left" w:pos="2880"/>
          <w:tab w:val="left" w:pos="3600"/>
          <w:tab w:val="left" w:pos="4320"/>
          <w:tab w:val="left" w:pos="5040"/>
          <w:tab w:val="left" w:pos="5760"/>
          <w:tab w:val="left" w:pos="6480"/>
          <w:tab w:val="left" w:pos="7200"/>
          <w:tab w:val="left" w:pos="7560"/>
        </w:tabs>
        <w:ind w:left="2160" w:hanging="2160"/>
        <w:rPr>
          <w:bCs/>
        </w:rPr>
      </w:pPr>
      <w:r w:rsidRPr="00B421FC">
        <w:tab/>
      </w:r>
      <w:proofErr w:type="spellStart"/>
      <w:r w:rsidR="00964A8A">
        <w:t>Th</w:t>
      </w:r>
      <w:proofErr w:type="spellEnd"/>
      <w:r w:rsidRPr="00B421FC">
        <w:t xml:space="preserve">, Sept. </w:t>
      </w:r>
      <w:r w:rsidR="00964A8A">
        <w:t>21</w:t>
      </w:r>
      <w:r w:rsidRPr="00B421FC">
        <w:tab/>
      </w:r>
      <w:r w:rsidR="00315CAD">
        <w:t>James Weldon Johnson, “The Dilemma of the Negro Writer”</w:t>
      </w:r>
      <w:r w:rsidR="00D03782">
        <w:t xml:space="preserve"> (eC)</w:t>
      </w:r>
    </w:p>
    <w:p w14:paraId="11A8A9F7" w14:textId="7BB82563" w:rsidR="004C6B33" w:rsidRPr="00315CAD" w:rsidRDefault="004C6B33" w:rsidP="003E0EF2">
      <w:pPr>
        <w:tabs>
          <w:tab w:val="left" w:pos="-1080"/>
          <w:tab w:val="left" w:pos="-720"/>
          <w:tab w:val="left" w:pos="0"/>
          <w:tab w:val="left" w:pos="360"/>
          <w:tab w:val="left" w:pos="720"/>
          <w:tab w:val="left" w:pos="1080"/>
          <w:tab w:val="left" w:pos="1890"/>
          <w:tab w:val="left" w:pos="2880"/>
          <w:tab w:val="left" w:pos="3600"/>
          <w:tab w:val="left" w:pos="4320"/>
          <w:tab w:val="left" w:pos="5040"/>
          <w:tab w:val="left" w:pos="5760"/>
          <w:tab w:val="left" w:pos="6480"/>
          <w:tab w:val="left" w:pos="7200"/>
          <w:tab w:val="left" w:pos="7560"/>
        </w:tabs>
      </w:pPr>
      <w:r w:rsidRPr="00B421FC">
        <w:tab/>
      </w:r>
      <w:r w:rsidRPr="00B421FC">
        <w:tab/>
      </w:r>
      <w:r w:rsidRPr="00B421FC">
        <w:tab/>
      </w:r>
      <w:r w:rsidRPr="00B421FC">
        <w:tab/>
      </w:r>
      <w:r>
        <w:rPr>
          <w:b/>
          <w:bCs/>
        </w:rPr>
        <w:t>DQ</w:t>
      </w:r>
      <w:r w:rsidRPr="00B421FC">
        <w:rPr>
          <w:b/>
          <w:bCs/>
        </w:rPr>
        <w:t xml:space="preserve"> #</w:t>
      </w:r>
      <w:r w:rsidR="00EE5FA3">
        <w:rPr>
          <w:b/>
          <w:bCs/>
        </w:rPr>
        <w:t>4</w:t>
      </w:r>
      <w:r w:rsidR="00315CAD">
        <w:rPr>
          <w:bCs/>
        </w:rPr>
        <w:t xml:space="preserve"> (on Riggs and Johnson)</w:t>
      </w:r>
    </w:p>
    <w:p w14:paraId="1E4C4213" w14:textId="77777777" w:rsidR="00347563" w:rsidRPr="00B421FC" w:rsidRDefault="00347563" w:rsidP="003E0EF2">
      <w:pPr>
        <w:tabs>
          <w:tab w:val="left" w:pos="-1080"/>
          <w:tab w:val="left" w:pos="-720"/>
          <w:tab w:val="left" w:pos="0"/>
          <w:tab w:val="left" w:pos="360"/>
          <w:tab w:val="left" w:pos="720"/>
          <w:tab w:val="left" w:pos="1080"/>
          <w:tab w:val="left" w:pos="1890"/>
          <w:tab w:val="left" w:pos="2880"/>
          <w:tab w:val="left" w:pos="3600"/>
          <w:tab w:val="left" w:pos="4320"/>
          <w:tab w:val="left" w:pos="5040"/>
          <w:tab w:val="left" w:pos="5760"/>
          <w:tab w:val="left" w:pos="6480"/>
          <w:tab w:val="left" w:pos="7200"/>
          <w:tab w:val="left" w:pos="7560"/>
        </w:tabs>
      </w:pPr>
      <w:r w:rsidRPr="00B421FC">
        <w:tab/>
      </w:r>
      <w:r w:rsidRPr="00B421FC">
        <w:tab/>
      </w:r>
      <w:r w:rsidRPr="00B421FC">
        <w:tab/>
      </w:r>
    </w:p>
    <w:p w14:paraId="6E8F8B52" w14:textId="0B2CFD76" w:rsidR="00347563" w:rsidRPr="00B421FC" w:rsidRDefault="00964A8A" w:rsidP="003E0EF2">
      <w:pPr>
        <w:tabs>
          <w:tab w:val="left" w:pos="360"/>
          <w:tab w:val="left" w:pos="720"/>
          <w:tab w:val="left" w:pos="1080"/>
          <w:tab w:val="left" w:pos="1890"/>
        </w:tabs>
        <w:rPr>
          <w:b/>
        </w:rPr>
      </w:pPr>
      <w:r>
        <w:rPr>
          <w:b/>
        </w:rPr>
        <w:t>Week 7</w:t>
      </w:r>
    </w:p>
    <w:p w14:paraId="2046CD54" w14:textId="2BFBD8ED" w:rsidR="0056751A" w:rsidRPr="00B421FC" w:rsidRDefault="00347563" w:rsidP="00883DB3">
      <w:pPr>
        <w:tabs>
          <w:tab w:val="left" w:pos="-1080"/>
          <w:tab w:val="left" w:pos="-720"/>
          <w:tab w:val="left" w:pos="0"/>
          <w:tab w:val="left" w:pos="360"/>
          <w:tab w:val="left" w:pos="720"/>
          <w:tab w:val="left" w:pos="1080"/>
          <w:tab w:val="left" w:pos="1890"/>
          <w:tab w:val="left" w:pos="2880"/>
          <w:tab w:val="left" w:pos="3600"/>
          <w:tab w:val="left" w:pos="4320"/>
          <w:tab w:val="left" w:pos="5040"/>
          <w:tab w:val="left" w:pos="5760"/>
          <w:tab w:val="left" w:pos="6480"/>
          <w:tab w:val="left" w:pos="7200"/>
          <w:tab w:val="left" w:pos="7560"/>
        </w:tabs>
        <w:ind w:left="2160" w:hanging="2160"/>
      </w:pPr>
      <w:r w:rsidRPr="00B421FC">
        <w:rPr>
          <w:b/>
        </w:rPr>
        <w:tab/>
      </w:r>
      <w:r w:rsidR="00964A8A">
        <w:t>T</w:t>
      </w:r>
      <w:r w:rsidRPr="00B421FC">
        <w:t>, Sept. 2</w:t>
      </w:r>
      <w:r w:rsidR="00964A8A">
        <w:t>6</w:t>
      </w:r>
      <w:r w:rsidRPr="00B421FC">
        <w:tab/>
      </w:r>
      <w:r w:rsidR="00315CAD">
        <w:t xml:space="preserve">James Weldon Johnson, </w:t>
      </w:r>
      <w:r w:rsidR="00315CAD">
        <w:rPr>
          <w:i/>
        </w:rPr>
        <w:t>Autobiography of an Ex-Colored Man</w:t>
      </w:r>
      <w:r w:rsidR="00315CAD">
        <w:t xml:space="preserve"> (Ch. I-VI)</w:t>
      </w:r>
    </w:p>
    <w:p w14:paraId="2D8CC005" w14:textId="54F23033" w:rsidR="0056751A" w:rsidRPr="00B421FC" w:rsidRDefault="00964A8A" w:rsidP="003E0EF2">
      <w:pPr>
        <w:tabs>
          <w:tab w:val="left" w:pos="-1080"/>
          <w:tab w:val="left" w:pos="-720"/>
          <w:tab w:val="left" w:pos="0"/>
          <w:tab w:val="left" w:pos="360"/>
          <w:tab w:val="left" w:pos="720"/>
          <w:tab w:val="left" w:pos="1080"/>
          <w:tab w:val="left" w:pos="1890"/>
          <w:tab w:val="left" w:pos="2880"/>
          <w:tab w:val="left" w:pos="3600"/>
          <w:tab w:val="left" w:pos="4320"/>
          <w:tab w:val="left" w:pos="5040"/>
          <w:tab w:val="left" w:pos="5760"/>
          <w:tab w:val="left" w:pos="6480"/>
          <w:tab w:val="left" w:pos="7200"/>
          <w:tab w:val="left" w:pos="7560"/>
        </w:tabs>
        <w:ind w:left="2160" w:hanging="2160"/>
      </w:pPr>
      <w:r>
        <w:tab/>
      </w:r>
      <w:proofErr w:type="spellStart"/>
      <w:r>
        <w:t>Th</w:t>
      </w:r>
      <w:proofErr w:type="spellEnd"/>
      <w:r w:rsidR="00347563" w:rsidRPr="00B421FC">
        <w:t>, Sept. 2</w:t>
      </w:r>
      <w:r>
        <w:t>8</w:t>
      </w:r>
      <w:r w:rsidR="00347563" w:rsidRPr="00B421FC">
        <w:tab/>
      </w:r>
      <w:r w:rsidR="00315CAD">
        <w:t xml:space="preserve">Johnson, </w:t>
      </w:r>
      <w:r w:rsidR="00315CAD">
        <w:rPr>
          <w:i/>
        </w:rPr>
        <w:t>Autobiography</w:t>
      </w:r>
      <w:r w:rsidR="00315CAD">
        <w:t xml:space="preserve"> (Ch. X-to end)</w:t>
      </w:r>
    </w:p>
    <w:p w14:paraId="607C6B38" w14:textId="504462CA" w:rsidR="00A23FCF" w:rsidRPr="00A23FCF" w:rsidRDefault="00A23FCF" w:rsidP="003E0EF2">
      <w:pPr>
        <w:tabs>
          <w:tab w:val="left" w:pos="-1080"/>
          <w:tab w:val="left" w:pos="-720"/>
          <w:tab w:val="left" w:pos="0"/>
          <w:tab w:val="left" w:pos="360"/>
          <w:tab w:val="left" w:pos="720"/>
          <w:tab w:val="left" w:pos="1080"/>
          <w:tab w:val="left" w:pos="1890"/>
          <w:tab w:val="left" w:pos="2880"/>
          <w:tab w:val="left" w:pos="3600"/>
          <w:tab w:val="left" w:pos="4320"/>
          <w:tab w:val="left" w:pos="5040"/>
          <w:tab w:val="left" w:pos="5760"/>
          <w:tab w:val="left" w:pos="6480"/>
          <w:tab w:val="left" w:pos="7200"/>
          <w:tab w:val="left" w:pos="7560"/>
        </w:tabs>
        <w:ind w:left="2160" w:hanging="2160"/>
      </w:pPr>
      <w:r>
        <w:tab/>
      </w:r>
      <w:r>
        <w:tab/>
      </w:r>
      <w:r>
        <w:tab/>
      </w:r>
      <w:r>
        <w:tab/>
      </w:r>
      <w:r w:rsidR="00883DB3">
        <w:rPr>
          <w:b/>
          <w:iCs/>
        </w:rPr>
        <w:t>DQ</w:t>
      </w:r>
      <w:r w:rsidR="00883DB3" w:rsidRPr="00B421FC">
        <w:rPr>
          <w:b/>
          <w:iCs/>
        </w:rPr>
        <w:t xml:space="preserve"> #</w:t>
      </w:r>
      <w:r w:rsidR="00883DB3">
        <w:rPr>
          <w:b/>
          <w:iCs/>
        </w:rPr>
        <w:t>5</w:t>
      </w:r>
      <w:r>
        <w:tab/>
      </w:r>
    </w:p>
    <w:p w14:paraId="6CC481E9" w14:textId="0D56CEFE" w:rsidR="00347563" w:rsidRPr="00B421FC" w:rsidRDefault="00964A8A" w:rsidP="003E0EF2">
      <w:pPr>
        <w:tabs>
          <w:tab w:val="left" w:pos="360"/>
          <w:tab w:val="left" w:pos="720"/>
          <w:tab w:val="left" w:pos="1080"/>
          <w:tab w:val="left" w:pos="1890"/>
        </w:tabs>
        <w:rPr>
          <w:b/>
        </w:rPr>
      </w:pPr>
      <w:r>
        <w:rPr>
          <w:b/>
        </w:rPr>
        <w:t>Week 8</w:t>
      </w:r>
    </w:p>
    <w:p w14:paraId="2A0AE9B1" w14:textId="77777777" w:rsidR="00315CAD" w:rsidRDefault="00347563" w:rsidP="00315CAD">
      <w:pPr>
        <w:tabs>
          <w:tab w:val="left" w:pos="-1080"/>
          <w:tab w:val="left" w:pos="-720"/>
          <w:tab w:val="left" w:pos="0"/>
          <w:tab w:val="left" w:pos="360"/>
          <w:tab w:val="left" w:pos="720"/>
          <w:tab w:val="left" w:pos="1080"/>
          <w:tab w:val="left" w:pos="1890"/>
          <w:tab w:val="left" w:pos="2880"/>
          <w:tab w:val="left" w:pos="3600"/>
          <w:tab w:val="left" w:pos="4320"/>
          <w:tab w:val="left" w:pos="5040"/>
          <w:tab w:val="left" w:pos="5760"/>
          <w:tab w:val="left" w:pos="6480"/>
          <w:tab w:val="left" w:pos="7200"/>
          <w:tab w:val="left" w:pos="7560"/>
        </w:tabs>
        <w:ind w:left="2160" w:hanging="2160"/>
      </w:pPr>
      <w:r w:rsidRPr="00B421FC">
        <w:rPr>
          <w:b/>
        </w:rPr>
        <w:tab/>
      </w:r>
      <w:r w:rsidR="00964A8A">
        <w:t>T</w:t>
      </w:r>
      <w:r w:rsidRPr="00B421FC">
        <w:t xml:space="preserve">, </w:t>
      </w:r>
      <w:r w:rsidR="00964A8A">
        <w:t>Oct</w:t>
      </w:r>
      <w:r w:rsidRPr="00B421FC">
        <w:t xml:space="preserve">. </w:t>
      </w:r>
      <w:r w:rsidR="00964A8A">
        <w:t>3</w:t>
      </w:r>
      <w:r w:rsidRPr="00B421FC">
        <w:tab/>
      </w:r>
      <w:r w:rsidR="00315CAD">
        <w:t xml:space="preserve">Dennis Tyler, Jr., “Jim Crow’s Disabilities: Racial Injury, Immobility, and </w:t>
      </w:r>
    </w:p>
    <w:p w14:paraId="7FB3FA46" w14:textId="77777777" w:rsidR="00315CAD" w:rsidRDefault="00315CAD" w:rsidP="00315CAD">
      <w:pPr>
        <w:tabs>
          <w:tab w:val="left" w:pos="-1080"/>
          <w:tab w:val="left" w:pos="-720"/>
          <w:tab w:val="left" w:pos="0"/>
          <w:tab w:val="left" w:pos="360"/>
          <w:tab w:val="left" w:pos="720"/>
          <w:tab w:val="left" w:pos="1080"/>
          <w:tab w:val="left" w:pos="1890"/>
          <w:tab w:val="left" w:pos="2880"/>
          <w:tab w:val="left" w:pos="3600"/>
          <w:tab w:val="left" w:pos="4320"/>
          <w:tab w:val="left" w:pos="5040"/>
          <w:tab w:val="left" w:pos="5760"/>
          <w:tab w:val="left" w:pos="6480"/>
          <w:tab w:val="left" w:pos="7200"/>
          <w:tab w:val="left" w:pos="7560"/>
        </w:tabs>
        <w:ind w:left="2160" w:hanging="2160"/>
      </w:pPr>
      <w:r>
        <w:tab/>
      </w:r>
      <w:r>
        <w:tab/>
      </w:r>
      <w:r>
        <w:tab/>
      </w:r>
      <w:r>
        <w:tab/>
      </w:r>
      <w:r>
        <w:tab/>
      </w:r>
      <w:proofErr w:type="gramStart"/>
      <w:r>
        <w:t>the</w:t>
      </w:r>
      <w:proofErr w:type="gramEnd"/>
      <w:r>
        <w:t xml:space="preserve"> ‘Terrible Handicap’” (</w:t>
      </w:r>
      <w:proofErr w:type="spellStart"/>
      <w:r>
        <w:t>eC</w:t>
      </w:r>
      <w:proofErr w:type="spellEnd"/>
      <w:r>
        <w:t xml:space="preserve">) </w:t>
      </w:r>
    </w:p>
    <w:p w14:paraId="144DA9F2" w14:textId="1908A1B4" w:rsidR="0056751A" w:rsidRPr="00B421FC" w:rsidRDefault="0056751A" w:rsidP="003E0EF2">
      <w:pPr>
        <w:tabs>
          <w:tab w:val="left" w:pos="-1080"/>
          <w:tab w:val="left" w:pos="-720"/>
          <w:tab w:val="left" w:pos="0"/>
          <w:tab w:val="left" w:pos="360"/>
          <w:tab w:val="left" w:pos="720"/>
          <w:tab w:val="left" w:pos="1080"/>
          <w:tab w:val="left" w:pos="1890"/>
          <w:tab w:val="left" w:pos="2880"/>
          <w:tab w:val="left" w:pos="3600"/>
          <w:tab w:val="left" w:pos="4320"/>
          <w:tab w:val="left" w:pos="5040"/>
          <w:tab w:val="left" w:pos="5760"/>
          <w:tab w:val="left" w:pos="6480"/>
          <w:tab w:val="left" w:pos="7200"/>
          <w:tab w:val="left" w:pos="7560"/>
        </w:tabs>
        <w:ind w:left="2160" w:hanging="2160"/>
        <w:rPr>
          <w:b/>
          <w:bCs/>
        </w:rPr>
      </w:pPr>
      <w:r>
        <w:tab/>
      </w:r>
      <w:r>
        <w:tab/>
      </w:r>
      <w:r>
        <w:tab/>
      </w:r>
      <w:r>
        <w:tab/>
      </w:r>
      <w:r>
        <w:rPr>
          <w:b/>
          <w:bCs/>
        </w:rPr>
        <w:t>DQ</w:t>
      </w:r>
      <w:r w:rsidR="00EE5FA3">
        <w:rPr>
          <w:b/>
          <w:bCs/>
        </w:rPr>
        <w:t xml:space="preserve"> #6</w:t>
      </w:r>
    </w:p>
    <w:p w14:paraId="4FA4AE1B" w14:textId="140A6A7A" w:rsidR="00315CAD" w:rsidRDefault="00964A8A" w:rsidP="00315CAD">
      <w:pPr>
        <w:tabs>
          <w:tab w:val="left" w:pos="-1080"/>
          <w:tab w:val="left" w:pos="-720"/>
          <w:tab w:val="left" w:pos="0"/>
          <w:tab w:val="left" w:pos="360"/>
          <w:tab w:val="left" w:pos="720"/>
          <w:tab w:val="left" w:pos="1080"/>
          <w:tab w:val="left" w:pos="1890"/>
          <w:tab w:val="left" w:pos="2880"/>
          <w:tab w:val="left" w:pos="3600"/>
          <w:tab w:val="left" w:pos="4320"/>
          <w:tab w:val="left" w:pos="5040"/>
          <w:tab w:val="left" w:pos="5760"/>
          <w:tab w:val="left" w:pos="6480"/>
          <w:tab w:val="left" w:pos="7200"/>
          <w:tab w:val="left" w:pos="7560"/>
        </w:tabs>
        <w:ind w:left="2160" w:hanging="2160"/>
      </w:pPr>
      <w:r>
        <w:tab/>
      </w:r>
      <w:proofErr w:type="spellStart"/>
      <w:r>
        <w:t>Th</w:t>
      </w:r>
      <w:proofErr w:type="spellEnd"/>
      <w:r>
        <w:t>, Oct. 5</w:t>
      </w:r>
      <w:r w:rsidR="00347563" w:rsidRPr="00B421FC">
        <w:tab/>
      </w:r>
      <w:r w:rsidR="00315CAD" w:rsidRPr="00044017">
        <w:rPr>
          <w:b/>
        </w:rPr>
        <w:t>Par. #3</w:t>
      </w:r>
    </w:p>
    <w:p w14:paraId="35F679B7" w14:textId="3755A200" w:rsidR="00347563" w:rsidRDefault="00347563" w:rsidP="003E0EF2">
      <w:pPr>
        <w:tabs>
          <w:tab w:val="left" w:pos="-1080"/>
          <w:tab w:val="left" w:pos="-720"/>
          <w:tab w:val="left" w:pos="0"/>
          <w:tab w:val="left" w:pos="360"/>
          <w:tab w:val="left" w:pos="720"/>
          <w:tab w:val="left" w:pos="1080"/>
          <w:tab w:val="left" w:pos="1890"/>
          <w:tab w:val="left" w:pos="2880"/>
          <w:tab w:val="left" w:pos="3600"/>
          <w:tab w:val="left" w:pos="4320"/>
          <w:tab w:val="left" w:pos="5040"/>
          <w:tab w:val="left" w:pos="5760"/>
          <w:tab w:val="left" w:pos="6480"/>
          <w:tab w:val="left" w:pos="7200"/>
          <w:tab w:val="left" w:pos="7560"/>
        </w:tabs>
      </w:pPr>
    </w:p>
    <w:p w14:paraId="42E5C183" w14:textId="1E9253F5" w:rsidR="00347563" w:rsidRPr="00B421FC" w:rsidRDefault="00347563" w:rsidP="003E0EF2">
      <w:pPr>
        <w:tabs>
          <w:tab w:val="left" w:pos="360"/>
          <w:tab w:val="left" w:pos="720"/>
          <w:tab w:val="left" w:pos="1080"/>
          <w:tab w:val="left" w:pos="1890"/>
        </w:tabs>
      </w:pPr>
      <w:r w:rsidRPr="00B421FC">
        <w:rPr>
          <w:b/>
        </w:rPr>
        <w:t xml:space="preserve">Week </w:t>
      </w:r>
      <w:r w:rsidR="00964A8A">
        <w:rPr>
          <w:b/>
        </w:rPr>
        <w:t>9</w:t>
      </w:r>
    </w:p>
    <w:p w14:paraId="4F3B1736" w14:textId="6C9A3FCE" w:rsidR="00EE5FA3" w:rsidRPr="00883DB3" w:rsidRDefault="00347563" w:rsidP="00883DB3">
      <w:pPr>
        <w:tabs>
          <w:tab w:val="left" w:pos="-1080"/>
          <w:tab w:val="left" w:pos="-720"/>
          <w:tab w:val="left" w:pos="0"/>
          <w:tab w:val="left" w:pos="360"/>
          <w:tab w:val="left" w:pos="720"/>
          <w:tab w:val="left" w:pos="1080"/>
          <w:tab w:val="left" w:pos="1890"/>
          <w:tab w:val="left" w:pos="2880"/>
          <w:tab w:val="left" w:pos="3600"/>
          <w:tab w:val="left" w:pos="4320"/>
          <w:tab w:val="left" w:pos="5040"/>
          <w:tab w:val="left" w:pos="5760"/>
          <w:tab w:val="left" w:pos="6480"/>
          <w:tab w:val="left" w:pos="7200"/>
          <w:tab w:val="left" w:pos="7560"/>
        </w:tabs>
        <w:ind w:left="2160" w:hanging="2160"/>
      </w:pPr>
      <w:r w:rsidRPr="00B421FC">
        <w:tab/>
      </w:r>
      <w:r w:rsidR="00964A8A">
        <w:t>T</w:t>
      </w:r>
      <w:r w:rsidRPr="00B421FC">
        <w:t xml:space="preserve">, Oct. </w:t>
      </w:r>
      <w:r w:rsidR="00964A8A">
        <w:t>10</w:t>
      </w:r>
      <w:r w:rsidRPr="00B421FC">
        <w:tab/>
      </w:r>
      <w:proofErr w:type="spellStart"/>
      <w:r w:rsidR="00315CAD">
        <w:t>Zora</w:t>
      </w:r>
      <w:proofErr w:type="spellEnd"/>
      <w:r w:rsidR="00315CAD">
        <w:t xml:space="preserve"> Neale Hurston, </w:t>
      </w:r>
      <w:r w:rsidR="00315CAD">
        <w:rPr>
          <w:i/>
        </w:rPr>
        <w:t>Their Eyes Were Watching God</w:t>
      </w:r>
      <w:r w:rsidR="00315CAD">
        <w:t xml:space="preserve"> (Ch. 1-9)</w:t>
      </w:r>
      <w:r w:rsidR="0056751A">
        <w:t xml:space="preserve"> </w:t>
      </w:r>
    </w:p>
    <w:p w14:paraId="65115F67" w14:textId="3E122A9E" w:rsidR="00B46252" w:rsidRDefault="00964A8A" w:rsidP="00315CAD">
      <w:pPr>
        <w:tabs>
          <w:tab w:val="left" w:pos="-1080"/>
          <w:tab w:val="left" w:pos="-720"/>
          <w:tab w:val="left" w:pos="0"/>
          <w:tab w:val="left" w:pos="360"/>
          <w:tab w:val="left" w:pos="720"/>
          <w:tab w:val="left" w:pos="1080"/>
          <w:tab w:val="left" w:pos="1890"/>
          <w:tab w:val="left" w:pos="2880"/>
          <w:tab w:val="left" w:pos="3600"/>
          <w:tab w:val="left" w:pos="4320"/>
          <w:tab w:val="left" w:pos="5040"/>
          <w:tab w:val="left" w:pos="5760"/>
          <w:tab w:val="left" w:pos="6480"/>
          <w:tab w:val="left" w:pos="7200"/>
          <w:tab w:val="left" w:pos="7560"/>
        </w:tabs>
        <w:ind w:left="2160" w:hanging="2160"/>
      </w:pPr>
      <w:r>
        <w:tab/>
      </w:r>
      <w:proofErr w:type="spellStart"/>
      <w:r>
        <w:t>Th</w:t>
      </w:r>
      <w:proofErr w:type="spellEnd"/>
      <w:r>
        <w:t>, Oct. 12</w:t>
      </w:r>
      <w:r w:rsidR="00347563" w:rsidRPr="00B421FC">
        <w:tab/>
      </w:r>
      <w:r w:rsidR="00315CAD">
        <w:t xml:space="preserve">Hurston, </w:t>
      </w:r>
      <w:r w:rsidR="00315CAD">
        <w:rPr>
          <w:i/>
        </w:rPr>
        <w:t>Their Eyes</w:t>
      </w:r>
      <w:r w:rsidR="00315CAD">
        <w:t xml:space="preserve"> (Ch. 10-18)</w:t>
      </w:r>
    </w:p>
    <w:p w14:paraId="6D757D21" w14:textId="41B6EF69" w:rsidR="00315CAD" w:rsidRPr="00871AB6" w:rsidRDefault="00871AB6" w:rsidP="003E0EF2">
      <w:pPr>
        <w:tabs>
          <w:tab w:val="left" w:pos="360"/>
          <w:tab w:val="left" w:pos="720"/>
          <w:tab w:val="left" w:pos="1080"/>
          <w:tab w:val="left" w:pos="1890"/>
        </w:tabs>
        <w:rPr>
          <w:b/>
        </w:rPr>
      </w:pPr>
      <w:r>
        <w:rPr>
          <w:b/>
        </w:rPr>
        <w:tab/>
      </w:r>
      <w:r>
        <w:rPr>
          <w:b/>
        </w:rPr>
        <w:tab/>
      </w:r>
      <w:r>
        <w:rPr>
          <w:b/>
        </w:rPr>
        <w:tab/>
      </w:r>
      <w:r>
        <w:rPr>
          <w:b/>
        </w:rPr>
        <w:tab/>
        <w:t>DQ #7</w:t>
      </w:r>
    </w:p>
    <w:p w14:paraId="77B60FFE" w14:textId="72E2AC51" w:rsidR="00347563" w:rsidRPr="00B421FC" w:rsidRDefault="00347563" w:rsidP="003E0EF2">
      <w:pPr>
        <w:tabs>
          <w:tab w:val="left" w:pos="360"/>
          <w:tab w:val="left" w:pos="720"/>
          <w:tab w:val="left" w:pos="1080"/>
          <w:tab w:val="left" w:pos="1890"/>
        </w:tabs>
      </w:pPr>
      <w:r w:rsidRPr="00B421FC">
        <w:rPr>
          <w:b/>
        </w:rPr>
        <w:t xml:space="preserve">Week </w:t>
      </w:r>
      <w:r w:rsidR="00964A8A">
        <w:rPr>
          <w:b/>
        </w:rPr>
        <w:t>10</w:t>
      </w:r>
    </w:p>
    <w:p w14:paraId="5D0A6F26" w14:textId="3A6AA149" w:rsidR="00883DB3" w:rsidRPr="00A64616" w:rsidRDefault="00347563" w:rsidP="003E0EF2">
      <w:pPr>
        <w:widowControl/>
        <w:tabs>
          <w:tab w:val="left" w:pos="360"/>
          <w:tab w:val="left" w:pos="720"/>
          <w:tab w:val="left" w:pos="1080"/>
          <w:tab w:val="left" w:pos="1890"/>
        </w:tabs>
      </w:pPr>
      <w:r w:rsidRPr="00B421FC">
        <w:tab/>
      </w:r>
      <w:r w:rsidR="00964A8A">
        <w:t>T</w:t>
      </w:r>
      <w:r w:rsidRPr="00B421FC">
        <w:t>, Oct. 1</w:t>
      </w:r>
      <w:r w:rsidR="00964A8A">
        <w:t>7</w:t>
      </w:r>
      <w:r w:rsidRPr="00B421FC">
        <w:rPr>
          <w:b/>
        </w:rPr>
        <w:t xml:space="preserve"> </w:t>
      </w:r>
      <w:r w:rsidRPr="00B421FC">
        <w:rPr>
          <w:b/>
        </w:rPr>
        <w:tab/>
      </w:r>
      <w:r w:rsidR="00315CAD">
        <w:t xml:space="preserve">Hurston, </w:t>
      </w:r>
      <w:r w:rsidR="00315CAD">
        <w:rPr>
          <w:i/>
        </w:rPr>
        <w:t xml:space="preserve">Their Eyes </w:t>
      </w:r>
      <w:r w:rsidR="00315CAD">
        <w:t>(to end)</w:t>
      </w:r>
    </w:p>
    <w:p w14:paraId="43D84BC6" w14:textId="77777777" w:rsidR="00315CAD" w:rsidRDefault="003E0EF2" w:rsidP="00315CAD">
      <w:pPr>
        <w:widowControl/>
        <w:tabs>
          <w:tab w:val="left" w:pos="360"/>
          <w:tab w:val="left" w:pos="720"/>
          <w:tab w:val="left" w:pos="1080"/>
          <w:tab w:val="left" w:pos="1890"/>
        </w:tabs>
        <w:rPr>
          <w:iCs/>
        </w:rPr>
      </w:pPr>
      <w:r>
        <w:rPr>
          <w:b/>
          <w:iCs/>
        </w:rPr>
        <w:tab/>
      </w:r>
      <w:r>
        <w:rPr>
          <w:b/>
          <w:iCs/>
        </w:rPr>
        <w:tab/>
      </w:r>
      <w:r>
        <w:rPr>
          <w:b/>
          <w:iCs/>
        </w:rPr>
        <w:tab/>
      </w:r>
      <w:r>
        <w:rPr>
          <w:b/>
          <w:iCs/>
        </w:rPr>
        <w:tab/>
      </w:r>
      <w:r w:rsidR="00315CAD">
        <w:rPr>
          <w:iCs/>
        </w:rPr>
        <w:t>Alice Walker, “</w:t>
      </w:r>
      <w:proofErr w:type="spellStart"/>
      <w:r w:rsidR="00315CAD">
        <w:rPr>
          <w:iCs/>
        </w:rPr>
        <w:t>Zora</w:t>
      </w:r>
      <w:proofErr w:type="spellEnd"/>
      <w:r w:rsidR="00315CAD">
        <w:rPr>
          <w:iCs/>
        </w:rPr>
        <w:t xml:space="preserve"> Neale Hurston: A Cautionary Tale and a Partisan </w:t>
      </w:r>
    </w:p>
    <w:p w14:paraId="5BDFD63A" w14:textId="77777777" w:rsidR="00315CAD" w:rsidRPr="00D42404" w:rsidRDefault="00315CAD" w:rsidP="00315CAD">
      <w:pPr>
        <w:tabs>
          <w:tab w:val="left" w:pos="-1080"/>
          <w:tab w:val="left" w:pos="-720"/>
          <w:tab w:val="left" w:pos="0"/>
          <w:tab w:val="left" w:pos="360"/>
          <w:tab w:val="left" w:pos="720"/>
          <w:tab w:val="left" w:pos="1080"/>
          <w:tab w:val="left" w:pos="1890"/>
          <w:tab w:val="left" w:pos="2880"/>
          <w:tab w:val="left" w:pos="3600"/>
          <w:tab w:val="left" w:pos="4320"/>
          <w:tab w:val="left" w:pos="5040"/>
          <w:tab w:val="left" w:pos="5760"/>
          <w:tab w:val="left" w:pos="6480"/>
          <w:tab w:val="left" w:pos="7200"/>
          <w:tab w:val="left" w:pos="7560"/>
        </w:tabs>
        <w:ind w:left="2160" w:hanging="2160"/>
      </w:pPr>
      <w:r>
        <w:rPr>
          <w:iCs/>
        </w:rPr>
        <w:tab/>
      </w:r>
      <w:r>
        <w:rPr>
          <w:iCs/>
        </w:rPr>
        <w:tab/>
      </w:r>
      <w:r>
        <w:rPr>
          <w:iCs/>
        </w:rPr>
        <w:tab/>
      </w:r>
      <w:r>
        <w:rPr>
          <w:iCs/>
        </w:rPr>
        <w:tab/>
      </w:r>
      <w:r>
        <w:rPr>
          <w:iCs/>
        </w:rPr>
        <w:tab/>
        <w:t>View”</w:t>
      </w:r>
    </w:p>
    <w:p w14:paraId="584CAB53" w14:textId="2CA1A7E2" w:rsidR="002466DE" w:rsidRPr="00B421FC" w:rsidRDefault="00315CAD" w:rsidP="00883DB3">
      <w:pPr>
        <w:widowControl/>
        <w:tabs>
          <w:tab w:val="left" w:pos="360"/>
          <w:tab w:val="left" w:pos="720"/>
          <w:tab w:val="left" w:pos="1080"/>
          <w:tab w:val="left" w:pos="1890"/>
        </w:tabs>
      </w:pPr>
      <w:r>
        <w:rPr>
          <w:b/>
          <w:iCs/>
        </w:rPr>
        <w:tab/>
      </w:r>
      <w:r>
        <w:rPr>
          <w:b/>
          <w:iCs/>
        </w:rPr>
        <w:tab/>
      </w:r>
      <w:r>
        <w:rPr>
          <w:b/>
          <w:iCs/>
        </w:rPr>
        <w:tab/>
      </w:r>
      <w:r>
        <w:rPr>
          <w:b/>
          <w:iCs/>
        </w:rPr>
        <w:tab/>
      </w:r>
      <w:r w:rsidR="00883DB3">
        <w:rPr>
          <w:b/>
        </w:rPr>
        <w:t>DQ #</w:t>
      </w:r>
      <w:r w:rsidR="00871AB6">
        <w:rPr>
          <w:b/>
        </w:rPr>
        <w:t>8</w:t>
      </w:r>
    </w:p>
    <w:p w14:paraId="6D25C4B4" w14:textId="30C93379" w:rsidR="00347563" w:rsidRPr="00D42404" w:rsidRDefault="00D42404" w:rsidP="00315CAD">
      <w:pPr>
        <w:widowControl/>
        <w:tabs>
          <w:tab w:val="left" w:pos="360"/>
          <w:tab w:val="left" w:pos="720"/>
          <w:tab w:val="left" w:pos="1080"/>
          <w:tab w:val="left" w:pos="1890"/>
        </w:tabs>
      </w:pPr>
      <w:r>
        <w:t xml:space="preserve"> </w:t>
      </w:r>
      <w:r w:rsidR="00964A8A">
        <w:tab/>
      </w:r>
      <w:proofErr w:type="spellStart"/>
      <w:r w:rsidR="00964A8A">
        <w:t>Th</w:t>
      </w:r>
      <w:proofErr w:type="spellEnd"/>
      <w:r w:rsidR="00964A8A">
        <w:t>, Oct. 19</w:t>
      </w:r>
      <w:r w:rsidR="002466DE">
        <w:tab/>
      </w:r>
      <w:r w:rsidR="00315CAD" w:rsidRPr="00044017">
        <w:rPr>
          <w:b/>
        </w:rPr>
        <w:t>Par. #</w:t>
      </w:r>
      <w:r w:rsidR="00315CAD">
        <w:rPr>
          <w:b/>
        </w:rPr>
        <w:t>4</w:t>
      </w:r>
    </w:p>
    <w:p w14:paraId="2E855585" w14:textId="77777777" w:rsidR="00964A8A" w:rsidRDefault="00964A8A" w:rsidP="003E0EF2">
      <w:pPr>
        <w:tabs>
          <w:tab w:val="left" w:pos="360"/>
          <w:tab w:val="left" w:pos="720"/>
          <w:tab w:val="left" w:pos="1080"/>
          <w:tab w:val="left" w:pos="1890"/>
        </w:tabs>
        <w:rPr>
          <w:b/>
        </w:rPr>
      </w:pPr>
    </w:p>
    <w:p w14:paraId="5CF82978" w14:textId="32843E94" w:rsidR="00347563" w:rsidRPr="00B421FC" w:rsidRDefault="00347563" w:rsidP="003E0EF2">
      <w:pPr>
        <w:tabs>
          <w:tab w:val="left" w:pos="360"/>
          <w:tab w:val="left" w:pos="720"/>
          <w:tab w:val="left" w:pos="1080"/>
          <w:tab w:val="left" w:pos="1890"/>
        </w:tabs>
      </w:pPr>
      <w:r w:rsidRPr="00B421FC">
        <w:rPr>
          <w:b/>
        </w:rPr>
        <w:t>Week 1</w:t>
      </w:r>
      <w:r w:rsidR="00964A8A">
        <w:rPr>
          <w:b/>
        </w:rPr>
        <w:t>1</w:t>
      </w:r>
    </w:p>
    <w:p w14:paraId="1D96284F" w14:textId="77777777" w:rsidR="00315CAD" w:rsidRPr="00B421FC" w:rsidRDefault="003E0EF2" w:rsidP="00315CAD">
      <w:pPr>
        <w:tabs>
          <w:tab w:val="left" w:pos="-1080"/>
          <w:tab w:val="left" w:pos="-720"/>
          <w:tab w:val="left" w:pos="0"/>
          <w:tab w:val="left" w:pos="360"/>
          <w:tab w:val="left" w:pos="720"/>
          <w:tab w:val="left" w:pos="1080"/>
          <w:tab w:val="left" w:pos="1890"/>
          <w:tab w:val="left" w:pos="2880"/>
          <w:tab w:val="left" w:pos="3600"/>
          <w:tab w:val="left" w:pos="4320"/>
          <w:tab w:val="left" w:pos="5040"/>
          <w:tab w:val="left" w:pos="5760"/>
          <w:tab w:val="left" w:pos="6480"/>
          <w:tab w:val="left" w:pos="7200"/>
          <w:tab w:val="left" w:pos="7560"/>
        </w:tabs>
        <w:ind w:left="2160" w:hanging="2160"/>
      </w:pPr>
      <w:r>
        <w:tab/>
      </w:r>
      <w:r w:rsidR="00964A8A">
        <w:t>T</w:t>
      </w:r>
      <w:r w:rsidR="00347563" w:rsidRPr="00B421FC">
        <w:t>, Oct. 2</w:t>
      </w:r>
      <w:r w:rsidR="00964A8A">
        <w:t>4</w:t>
      </w:r>
      <w:r w:rsidR="00347563" w:rsidRPr="00B421FC">
        <w:tab/>
      </w:r>
      <w:r w:rsidR="00315CAD" w:rsidRPr="00B421FC">
        <w:t xml:space="preserve">Ralph Ellison, </w:t>
      </w:r>
      <w:r w:rsidR="00315CAD" w:rsidRPr="00B421FC">
        <w:rPr>
          <w:i/>
          <w:iCs/>
        </w:rPr>
        <w:t>Invisible Man</w:t>
      </w:r>
      <w:r w:rsidR="00315CAD">
        <w:t xml:space="preserve"> (Prologue-Ch.4</w:t>
      </w:r>
      <w:r w:rsidR="00315CAD" w:rsidRPr="00B421FC">
        <w:t>)</w:t>
      </w:r>
    </w:p>
    <w:p w14:paraId="24951AA5" w14:textId="77777777" w:rsidR="00315CAD" w:rsidRPr="00B421FC" w:rsidRDefault="00315CAD" w:rsidP="00315CAD">
      <w:pPr>
        <w:tabs>
          <w:tab w:val="left" w:pos="-1080"/>
          <w:tab w:val="left" w:pos="-720"/>
          <w:tab w:val="left" w:pos="0"/>
          <w:tab w:val="left" w:pos="360"/>
          <w:tab w:val="left" w:pos="720"/>
          <w:tab w:val="left" w:pos="1080"/>
          <w:tab w:val="left" w:pos="1890"/>
          <w:tab w:val="left" w:pos="2880"/>
          <w:tab w:val="left" w:pos="3600"/>
          <w:tab w:val="left" w:pos="4320"/>
          <w:tab w:val="left" w:pos="5040"/>
          <w:tab w:val="left" w:pos="5760"/>
          <w:tab w:val="left" w:pos="6480"/>
          <w:tab w:val="left" w:pos="7200"/>
          <w:tab w:val="left" w:pos="7560"/>
        </w:tabs>
        <w:ind w:left="2160" w:hanging="2160"/>
      </w:pPr>
      <w:r w:rsidRPr="00B421FC">
        <w:tab/>
      </w:r>
      <w:r w:rsidRPr="00B421FC">
        <w:tab/>
      </w:r>
      <w:r w:rsidRPr="00B421FC">
        <w:tab/>
      </w:r>
      <w:r w:rsidRPr="00B421FC">
        <w:tab/>
        <w:t>Booker T. Washington, “The Atlanta Exposition Address” (</w:t>
      </w:r>
      <w:proofErr w:type="spellStart"/>
      <w:r w:rsidRPr="00B421FC">
        <w:t>eC</w:t>
      </w:r>
      <w:proofErr w:type="spellEnd"/>
      <w:r w:rsidRPr="00B421FC">
        <w:t>)</w:t>
      </w:r>
    </w:p>
    <w:p w14:paraId="072BF9CC" w14:textId="77777777" w:rsidR="00315CAD" w:rsidRDefault="00315CAD" w:rsidP="00315CAD">
      <w:pPr>
        <w:tabs>
          <w:tab w:val="left" w:pos="360"/>
          <w:tab w:val="left" w:pos="720"/>
          <w:tab w:val="left" w:pos="1080"/>
          <w:tab w:val="left" w:pos="1890"/>
        </w:tabs>
        <w:ind w:left="1080"/>
      </w:pPr>
      <w:r>
        <w:tab/>
      </w:r>
      <w:r w:rsidRPr="00B421FC">
        <w:t xml:space="preserve">W.E.B. Du Bois, “Of Our Spiritual Strivings” and “Of Mr. Booker T. </w:t>
      </w:r>
    </w:p>
    <w:p w14:paraId="3D1AB005" w14:textId="77777777" w:rsidR="00315CAD" w:rsidRDefault="00315CAD" w:rsidP="00315CAD">
      <w:pPr>
        <w:tabs>
          <w:tab w:val="left" w:pos="360"/>
          <w:tab w:val="left" w:pos="720"/>
          <w:tab w:val="left" w:pos="1080"/>
          <w:tab w:val="left" w:pos="1890"/>
        </w:tabs>
        <w:ind w:left="1080"/>
      </w:pPr>
      <w:r>
        <w:tab/>
      </w:r>
      <w:r>
        <w:tab/>
      </w:r>
      <w:r w:rsidRPr="00B421FC">
        <w:t>Washington” (</w:t>
      </w:r>
      <w:proofErr w:type="spellStart"/>
      <w:r w:rsidRPr="00B421FC">
        <w:t>eC</w:t>
      </w:r>
      <w:proofErr w:type="spellEnd"/>
      <w:r w:rsidRPr="00B421FC">
        <w:t>)</w:t>
      </w:r>
    </w:p>
    <w:p w14:paraId="0C59B0F4" w14:textId="060D3852" w:rsidR="00315CAD" w:rsidRPr="00315CAD" w:rsidRDefault="00315CAD" w:rsidP="00315CAD">
      <w:pPr>
        <w:tabs>
          <w:tab w:val="left" w:pos="360"/>
          <w:tab w:val="left" w:pos="720"/>
          <w:tab w:val="left" w:pos="1080"/>
          <w:tab w:val="left" w:pos="1890"/>
        </w:tabs>
        <w:ind w:firstLine="720"/>
        <w:rPr>
          <w:b/>
        </w:rPr>
      </w:pPr>
      <w:r w:rsidRPr="00B421FC">
        <w:tab/>
      </w:r>
      <w:r w:rsidRPr="00B421FC">
        <w:tab/>
      </w:r>
      <w:r>
        <w:rPr>
          <w:b/>
        </w:rPr>
        <w:t>DQ #</w:t>
      </w:r>
      <w:r w:rsidR="00871AB6">
        <w:rPr>
          <w:b/>
        </w:rPr>
        <w:t>9</w:t>
      </w:r>
      <w:r w:rsidR="00A64616">
        <w:tab/>
      </w:r>
      <w:r w:rsidR="00A64616">
        <w:tab/>
      </w:r>
      <w:r w:rsidR="00A64616">
        <w:tab/>
      </w:r>
    </w:p>
    <w:p w14:paraId="76CFB501" w14:textId="77777777" w:rsidR="00315CAD" w:rsidRPr="00B421FC" w:rsidRDefault="003E0EF2" w:rsidP="00315CAD">
      <w:pPr>
        <w:tabs>
          <w:tab w:val="left" w:pos="360"/>
          <w:tab w:val="left" w:pos="720"/>
          <w:tab w:val="left" w:pos="1080"/>
          <w:tab w:val="left" w:pos="1890"/>
        </w:tabs>
      </w:pPr>
      <w:r>
        <w:tab/>
      </w:r>
      <w:proofErr w:type="spellStart"/>
      <w:r w:rsidR="00964A8A">
        <w:t>Th</w:t>
      </w:r>
      <w:proofErr w:type="spellEnd"/>
      <w:r w:rsidR="00347563" w:rsidRPr="00B421FC">
        <w:t>, Oct. 2</w:t>
      </w:r>
      <w:r w:rsidR="00964A8A">
        <w:t>6</w:t>
      </w:r>
      <w:r w:rsidR="00347563" w:rsidRPr="00B421FC">
        <w:tab/>
      </w:r>
      <w:r w:rsidR="00315CAD" w:rsidRPr="00B421FC">
        <w:t xml:space="preserve">Ellison, </w:t>
      </w:r>
      <w:r w:rsidR="00315CAD" w:rsidRPr="00B421FC">
        <w:rPr>
          <w:i/>
        </w:rPr>
        <w:t>Invisible Man</w:t>
      </w:r>
      <w:r w:rsidR="00315CAD" w:rsidRPr="00B421FC">
        <w:t xml:space="preserve"> (Ch. </w:t>
      </w:r>
      <w:r w:rsidR="00315CAD">
        <w:t>5-10)</w:t>
      </w:r>
    </w:p>
    <w:p w14:paraId="67C01604" w14:textId="1A257AD7" w:rsidR="00044017" w:rsidRDefault="00044017">
      <w:pPr>
        <w:widowControl/>
        <w:autoSpaceDE/>
        <w:autoSpaceDN/>
        <w:adjustRightInd/>
        <w:rPr>
          <w:b/>
        </w:rPr>
      </w:pPr>
    </w:p>
    <w:p w14:paraId="439DB398" w14:textId="3BAC9AEC" w:rsidR="00347563" w:rsidRPr="00B421FC" w:rsidRDefault="00347563" w:rsidP="003E0EF2">
      <w:pPr>
        <w:tabs>
          <w:tab w:val="left" w:pos="360"/>
          <w:tab w:val="left" w:pos="720"/>
          <w:tab w:val="left" w:pos="1080"/>
          <w:tab w:val="left" w:pos="1890"/>
        </w:tabs>
      </w:pPr>
      <w:r w:rsidRPr="00B421FC">
        <w:rPr>
          <w:b/>
        </w:rPr>
        <w:t>Week 1</w:t>
      </w:r>
      <w:r w:rsidR="00964A8A">
        <w:rPr>
          <w:b/>
        </w:rPr>
        <w:t>2</w:t>
      </w:r>
    </w:p>
    <w:p w14:paraId="27F7F9DF" w14:textId="7A9114D0" w:rsidR="00347563" w:rsidRPr="00315CAD" w:rsidRDefault="003E0EF2" w:rsidP="00315CAD">
      <w:pPr>
        <w:tabs>
          <w:tab w:val="left" w:pos="-1080"/>
          <w:tab w:val="left" w:pos="-720"/>
          <w:tab w:val="left" w:pos="0"/>
          <w:tab w:val="left" w:pos="360"/>
          <w:tab w:val="left" w:pos="720"/>
          <w:tab w:val="left" w:pos="1080"/>
          <w:tab w:val="left" w:pos="1890"/>
          <w:tab w:val="left" w:pos="2880"/>
          <w:tab w:val="left" w:pos="3600"/>
          <w:tab w:val="left" w:pos="4320"/>
          <w:tab w:val="left" w:pos="5040"/>
          <w:tab w:val="left" w:pos="5760"/>
          <w:tab w:val="left" w:pos="6480"/>
          <w:tab w:val="left" w:pos="7200"/>
          <w:tab w:val="left" w:pos="7560"/>
        </w:tabs>
        <w:ind w:left="2160" w:hanging="2160"/>
      </w:pPr>
      <w:r>
        <w:tab/>
      </w:r>
      <w:r w:rsidR="00964A8A">
        <w:t>T, Oct. 31</w:t>
      </w:r>
      <w:r w:rsidR="00347563" w:rsidRPr="00B421FC">
        <w:tab/>
      </w:r>
      <w:r w:rsidR="00315CAD">
        <w:t xml:space="preserve">Ellison, </w:t>
      </w:r>
      <w:r w:rsidR="00315CAD">
        <w:rPr>
          <w:i/>
        </w:rPr>
        <w:t>Invisible Man</w:t>
      </w:r>
      <w:r w:rsidR="00315CAD">
        <w:t xml:space="preserve"> (Ch. 11-16)</w:t>
      </w:r>
    </w:p>
    <w:p w14:paraId="3D62F1EB" w14:textId="5278ACFC" w:rsidR="003E0EF2" w:rsidRDefault="003E0EF2" w:rsidP="003E0EF2">
      <w:pPr>
        <w:tabs>
          <w:tab w:val="left" w:pos="360"/>
          <w:tab w:val="left" w:pos="720"/>
          <w:tab w:val="left" w:pos="1080"/>
          <w:tab w:val="left" w:pos="1890"/>
        </w:tabs>
      </w:pPr>
      <w:r>
        <w:tab/>
      </w:r>
      <w:proofErr w:type="spellStart"/>
      <w:r w:rsidR="00964A8A">
        <w:t>Th</w:t>
      </w:r>
      <w:proofErr w:type="spellEnd"/>
      <w:r w:rsidR="00964A8A">
        <w:t>, Nov. 2</w:t>
      </w:r>
      <w:r w:rsidR="00347563">
        <w:tab/>
      </w:r>
      <w:r w:rsidR="00315CAD" w:rsidRPr="00B421FC">
        <w:t xml:space="preserve">Ellison, </w:t>
      </w:r>
      <w:r w:rsidR="00315CAD" w:rsidRPr="00B421FC">
        <w:rPr>
          <w:i/>
        </w:rPr>
        <w:t>Invisible Man</w:t>
      </w:r>
      <w:r w:rsidR="00315CAD" w:rsidRPr="00B421FC">
        <w:t xml:space="preserve"> (Ch. 1</w:t>
      </w:r>
      <w:r w:rsidR="00315CAD">
        <w:t>7</w:t>
      </w:r>
      <w:r w:rsidR="00315CAD" w:rsidRPr="00B421FC">
        <w:t>-</w:t>
      </w:r>
      <w:r w:rsidR="00315CAD">
        <w:t>21</w:t>
      </w:r>
      <w:r w:rsidR="00315CAD" w:rsidRPr="00B421FC">
        <w:t>)</w:t>
      </w:r>
    </w:p>
    <w:p w14:paraId="4A52070D" w14:textId="7388E256" w:rsidR="00883DB3" w:rsidRPr="00883DB3" w:rsidRDefault="00883DB3" w:rsidP="003E0EF2">
      <w:pPr>
        <w:tabs>
          <w:tab w:val="left" w:pos="360"/>
          <w:tab w:val="left" w:pos="720"/>
          <w:tab w:val="left" w:pos="1080"/>
          <w:tab w:val="left" w:pos="1890"/>
        </w:tabs>
        <w:rPr>
          <w:b/>
        </w:rPr>
      </w:pPr>
      <w:r>
        <w:tab/>
      </w:r>
      <w:r>
        <w:tab/>
      </w:r>
      <w:r>
        <w:tab/>
      </w:r>
      <w:r>
        <w:tab/>
      </w:r>
      <w:r w:rsidR="00871AB6">
        <w:rPr>
          <w:b/>
        </w:rPr>
        <w:t>DQ #10</w:t>
      </w:r>
    </w:p>
    <w:p w14:paraId="6F39ABD6" w14:textId="2D028965" w:rsidR="00347563" w:rsidRPr="00B421FC" w:rsidRDefault="00347563" w:rsidP="003E0EF2">
      <w:pPr>
        <w:tabs>
          <w:tab w:val="left" w:pos="360"/>
          <w:tab w:val="left" w:pos="720"/>
          <w:tab w:val="left" w:pos="1080"/>
          <w:tab w:val="left" w:pos="1890"/>
        </w:tabs>
      </w:pPr>
    </w:p>
    <w:p w14:paraId="26941190" w14:textId="52725E4A" w:rsidR="00347563" w:rsidRPr="00B421FC" w:rsidRDefault="00964A8A" w:rsidP="003E0EF2">
      <w:pPr>
        <w:tabs>
          <w:tab w:val="left" w:pos="360"/>
          <w:tab w:val="left" w:pos="720"/>
          <w:tab w:val="left" w:pos="1080"/>
          <w:tab w:val="left" w:pos="1890"/>
        </w:tabs>
        <w:rPr>
          <w:b/>
        </w:rPr>
      </w:pPr>
      <w:r>
        <w:rPr>
          <w:b/>
        </w:rPr>
        <w:lastRenderedPageBreak/>
        <w:t>Week 13</w:t>
      </w:r>
    </w:p>
    <w:p w14:paraId="555DC32E" w14:textId="0B8D8892" w:rsidR="004C6B33" w:rsidRPr="003E0EF2" w:rsidRDefault="003E0EF2" w:rsidP="00315CAD">
      <w:pPr>
        <w:tabs>
          <w:tab w:val="left" w:pos="360"/>
          <w:tab w:val="left" w:pos="720"/>
          <w:tab w:val="left" w:pos="1080"/>
          <w:tab w:val="left" w:pos="1890"/>
        </w:tabs>
      </w:pPr>
      <w:r>
        <w:tab/>
      </w:r>
      <w:r w:rsidR="00964A8A">
        <w:t>T</w:t>
      </w:r>
      <w:r w:rsidR="00347563" w:rsidRPr="00B421FC">
        <w:t xml:space="preserve">, Nov. </w:t>
      </w:r>
      <w:r w:rsidR="00964A8A">
        <w:t>7</w:t>
      </w:r>
      <w:r w:rsidR="00347563" w:rsidRPr="00B421FC">
        <w:tab/>
      </w:r>
      <w:r w:rsidR="00315CAD" w:rsidRPr="00B421FC">
        <w:t xml:space="preserve">Ellison, </w:t>
      </w:r>
      <w:r w:rsidR="00315CAD" w:rsidRPr="00B421FC">
        <w:rPr>
          <w:i/>
        </w:rPr>
        <w:t>Invisible Man</w:t>
      </w:r>
      <w:r w:rsidR="00315CAD" w:rsidRPr="00B421FC">
        <w:t xml:space="preserve"> (Ch. 2</w:t>
      </w:r>
      <w:r w:rsidR="00315CAD">
        <w:t>2-Epilogue)</w:t>
      </w:r>
    </w:p>
    <w:p w14:paraId="070E8C87" w14:textId="2E31B28D" w:rsidR="00347563" w:rsidRDefault="00347563" w:rsidP="003E0EF2">
      <w:pPr>
        <w:tabs>
          <w:tab w:val="left" w:pos="-1080"/>
          <w:tab w:val="left" w:pos="-720"/>
          <w:tab w:val="left" w:pos="0"/>
          <w:tab w:val="left" w:pos="360"/>
          <w:tab w:val="left" w:pos="720"/>
          <w:tab w:val="left" w:pos="1080"/>
          <w:tab w:val="left" w:pos="1890"/>
          <w:tab w:val="left" w:pos="2880"/>
          <w:tab w:val="left" w:pos="3600"/>
          <w:tab w:val="left" w:pos="4320"/>
          <w:tab w:val="left" w:pos="5040"/>
          <w:tab w:val="left" w:pos="5760"/>
          <w:tab w:val="left" w:pos="6480"/>
          <w:tab w:val="left" w:pos="7200"/>
          <w:tab w:val="left" w:pos="7560"/>
        </w:tabs>
      </w:pPr>
      <w:r w:rsidRPr="00B421FC">
        <w:tab/>
      </w:r>
      <w:proofErr w:type="spellStart"/>
      <w:r w:rsidR="00964A8A">
        <w:t>Th</w:t>
      </w:r>
      <w:proofErr w:type="spellEnd"/>
      <w:r w:rsidRPr="00B421FC">
        <w:t xml:space="preserve">, Nov. </w:t>
      </w:r>
      <w:r w:rsidR="00964A8A">
        <w:t>9</w:t>
      </w:r>
      <w:r w:rsidRPr="00B421FC">
        <w:tab/>
      </w:r>
      <w:r w:rsidR="00883DB3" w:rsidRPr="00044017">
        <w:rPr>
          <w:b/>
        </w:rPr>
        <w:t xml:space="preserve">Par. </w:t>
      </w:r>
      <w:r w:rsidR="00871AB6">
        <w:rPr>
          <w:b/>
        </w:rPr>
        <w:t>5</w:t>
      </w:r>
    </w:p>
    <w:p w14:paraId="14F9A494" w14:textId="58B37E7A" w:rsidR="00347563" w:rsidRDefault="003E0EF2" w:rsidP="003E0EF2">
      <w:pPr>
        <w:tabs>
          <w:tab w:val="left" w:pos="-1080"/>
          <w:tab w:val="left" w:pos="-720"/>
          <w:tab w:val="left" w:pos="0"/>
          <w:tab w:val="left" w:pos="360"/>
          <w:tab w:val="left" w:pos="720"/>
          <w:tab w:val="left" w:pos="1080"/>
          <w:tab w:val="left" w:pos="1890"/>
          <w:tab w:val="left" w:pos="2880"/>
          <w:tab w:val="left" w:pos="3600"/>
          <w:tab w:val="left" w:pos="4320"/>
          <w:tab w:val="left" w:pos="5040"/>
          <w:tab w:val="left" w:pos="5760"/>
          <w:tab w:val="left" w:pos="6480"/>
          <w:tab w:val="left" w:pos="7200"/>
          <w:tab w:val="left" w:pos="7560"/>
        </w:tabs>
      </w:pPr>
      <w:r>
        <w:tab/>
      </w:r>
      <w:r>
        <w:tab/>
      </w:r>
      <w:r>
        <w:tab/>
      </w:r>
      <w:r>
        <w:tab/>
      </w:r>
    </w:p>
    <w:p w14:paraId="6C0554E6" w14:textId="2FA6E6C0" w:rsidR="00347563" w:rsidRPr="00B421FC" w:rsidRDefault="00347563" w:rsidP="001A44B0">
      <w:pPr>
        <w:tabs>
          <w:tab w:val="left" w:pos="-1080"/>
          <w:tab w:val="left" w:pos="-720"/>
          <w:tab w:val="left" w:pos="0"/>
          <w:tab w:val="left" w:pos="360"/>
          <w:tab w:val="left" w:pos="720"/>
          <w:tab w:val="left" w:pos="1080"/>
          <w:tab w:val="left" w:pos="1890"/>
          <w:tab w:val="left" w:pos="2880"/>
          <w:tab w:val="left" w:pos="3600"/>
          <w:tab w:val="left" w:pos="4320"/>
          <w:tab w:val="left" w:pos="5040"/>
          <w:tab w:val="left" w:pos="5760"/>
          <w:tab w:val="left" w:pos="6480"/>
          <w:tab w:val="left" w:pos="7200"/>
          <w:tab w:val="left" w:pos="7560"/>
        </w:tabs>
      </w:pPr>
      <w:r w:rsidRPr="00B421FC">
        <w:rPr>
          <w:b/>
        </w:rPr>
        <w:t>Week 1</w:t>
      </w:r>
      <w:r w:rsidR="00964A8A">
        <w:rPr>
          <w:b/>
        </w:rPr>
        <w:t>4</w:t>
      </w:r>
    </w:p>
    <w:p w14:paraId="2396E402" w14:textId="1D4723DB" w:rsidR="00347563" w:rsidRDefault="003E0EF2" w:rsidP="003E0EF2">
      <w:pPr>
        <w:tabs>
          <w:tab w:val="left" w:pos="360"/>
          <w:tab w:val="left" w:pos="720"/>
          <w:tab w:val="left" w:pos="1080"/>
          <w:tab w:val="left" w:pos="1890"/>
        </w:tabs>
      </w:pPr>
      <w:r>
        <w:tab/>
      </w:r>
      <w:r w:rsidR="00964A8A">
        <w:t>T</w:t>
      </w:r>
      <w:r w:rsidR="00347563" w:rsidRPr="00B421FC">
        <w:t>, Nov. 1</w:t>
      </w:r>
      <w:r w:rsidR="00964A8A">
        <w:t>4</w:t>
      </w:r>
      <w:r w:rsidR="00347563" w:rsidRPr="00B421FC">
        <w:tab/>
      </w:r>
      <w:r w:rsidR="00883DB3">
        <w:t>Ta-</w:t>
      </w:r>
      <w:proofErr w:type="spellStart"/>
      <w:r w:rsidR="00883DB3">
        <w:t>Nehisi</w:t>
      </w:r>
      <w:proofErr w:type="spellEnd"/>
      <w:r w:rsidR="00883DB3">
        <w:t xml:space="preserve"> Coates, from </w:t>
      </w:r>
      <w:r w:rsidR="00883DB3">
        <w:rPr>
          <w:i/>
        </w:rPr>
        <w:t>Between the World and Me</w:t>
      </w:r>
      <w:r w:rsidR="00883DB3">
        <w:t xml:space="preserve"> (</w:t>
      </w:r>
      <w:proofErr w:type="spellStart"/>
      <w:r w:rsidR="00883DB3">
        <w:t>eC</w:t>
      </w:r>
      <w:proofErr w:type="spellEnd"/>
      <w:r w:rsidR="00883DB3">
        <w:t>)</w:t>
      </w:r>
    </w:p>
    <w:p w14:paraId="3AD1E407" w14:textId="2F4887A0" w:rsidR="00883DB3" w:rsidRPr="00883DB3" w:rsidRDefault="00883DB3" w:rsidP="003E0EF2">
      <w:pPr>
        <w:tabs>
          <w:tab w:val="left" w:pos="360"/>
          <w:tab w:val="left" w:pos="720"/>
          <w:tab w:val="left" w:pos="1080"/>
          <w:tab w:val="left" w:pos="1890"/>
        </w:tabs>
        <w:rPr>
          <w:b/>
        </w:rPr>
      </w:pPr>
      <w:r>
        <w:tab/>
      </w:r>
      <w:r>
        <w:tab/>
      </w:r>
      <w:r>
        <w:tab/>
      </w:r>
      <w:r>
        <w:tab/>
      </w:r>
      <w:r w:rsidR="00871AB6">
        <w:rPr>
          <w:b/>
        </w:rPr>
        <w:t>DQ #11</w:t>
      </w:r>
    </w:p>
    <w:p w14:paraId="5CC33A0B" w14:textId="475E337A" w:rsidR="00347563" w:rsidRPr="001A44B0" w:rsidRDefault="00347563" w:rsidP="001A44B0">
      <w:pPr>
        <w:tabs>
          <w:tab w:val="left" w:pos="360"/>
          <w:tab w:val="left" w:pos="720"/>
          <w:tab w:val="left" w:pos="1080"/>
          <w:tab w:val="left" w:pos="1890"/>
        </w:tabs>
      </w:pPr>
      <w:r w:rsidRPr="00B421FC">
        <w:tab/>
      </w:r>
      <w:proofErr w:type="spellStart"/>
      <w:r w:rsidR="00964A8A">
        <w:t>Th</w:t>
      </w:r>
      <w:proofErr w:type="spellEnd"/>
      <w:r w:rsidRPr="00B421FC">
        <w:t>, Nov. 1</w:t>
      </w:r>
      <w:r w:rsidR="00964A8A">
        <w:t>6</w:t>
      </w:r>
      <w:r w:rsidRPr="00B421FC">
        <w:tab/>
      </w:r>
      <w:r w:rsidR="00E55EE5">
        <w:t>Reading Day</w:t>
      </w:r>
    </w:p>
    <w:p w14:paraId="48969641" w14:textId="77777777" w:rsidR="00347563" w:rsidRDefault="00347563" w:rsidP="003E0EF2">
      <w:pPr>
        <w:tabs>
          <w:tab w:val="left" w:pos="360"/>
          <w:tab w:val="left" w:pos="720"/>
          <w:tab w:val="left" w:pos="1080"/>
          <w:tab w:val="left" w:pos="1890"/>
        </w:tabs>
      </w:pPr>
    </w:p>
    <w:p w14:paraId="13B2731C" w14:textId="3FF6BE68" w:rsidR="00964A8A" w:rsidRPr="00964A8A" w:rsidRDefault="00964A8A" w:rsidP="003E0EF2">
      <w:pPr>
        <w:tabs>
          <w:tab w:val="left" w:pos="360"/>
          <w:tab w:val="left" w:pos="720"/>
          <w:tab w:val="left" w:pos="1080"/>
          <w:tab w:val="left" w:pos="1890"/>
        </w:tabs>
        <w:rPr>
          <w:b/>
        </w:rPr>
      </w:pPr>
      <w:r w:rsidRPr="00964A8A">
        <w:rPr>
          <w:b/>
        </w:rPr>
        <w:t>Thanksgiving Break!</w:t>
      </w:r>
    </w:p>
    <w:p w14:paraId="333F0513" w14:textId="77777777" w:rsidR="00964A8A" w:rsidRPr="00B421FC" w:rsidRDefault="00964A8A" w:rsidP="003E0EF2">
      <w:pPr>
        <w:tabs>
          <w:tab w:val="left" w:pos="360"/>
          <w:tab w:val="left" w:pos="720"/>
          <w:tab w:val="left" w:pos="1080"/>
          <w:tab w:val="left" w:pos="1890"/>
        </w:tabs>
      </w:pPr>
    </w:p>
    <w:p w14:paraId="540F28C8" w14:textId="30D42515" w:rsidR="00347563" w:rsidRPr="00B421FC" w:rsidRDefault="00347563" w:rsidP="003E0EF2">
      <w:pPr>
        <w:tabs>
          <w:tab w:val="left" w:pos="360"/>
          <w:tab w:val="left" w:pos="720"/>
          <w:tab w:val="left" w:pos="1080"/>
          <w:tab w:val="left" w:pos="1890"/>
        </w:tabs>
      </w:pPr>
      <w:r w:rsidRPr="00B421FC">
        <w:rPr>
          <w:b/>
        </w:rPr>
        <w:t>Week 1</w:t>
      </w:r>
      <w:r w:rsidR="00964A8A">
        <w:rPr>
          <w:b/>
        </w:rPr>
        <w:t>5</w:t>
      </w:r>
    </w:p>
    <w:p w14:paraId="649C7372" w14:textId="6EBA3C3C" w:rsidR="00347563" w:rsidRDefault="00347563" w:rsidP="003E0EF2">
      <w:pPr>
        <w:tabs>
          <w:tab w:val="left" w:pos="360"/>
          <w:tab w:val="left" w:pos="720"/>
          <w:tab w:val="left" w:pos="1080"/>
          <w:tab w:val="left" w:pos="1890"/>
        </w:tabs>
      </w:pPr>
      <w:r w:rsidRPr="00B421FC">
        <w:tab/>
      </w:r>
      <w:r w:rsidR="00964A8A">
        <w:t>T</w:t>
      </w:r>
      <w:r w:rsidRPr="00B421FC">
        <w:t xml:space="preserve">, Nov. </w:t>
      </w:r>
      <w:r w:rsidR="00964A8A">
        <w:t>28</w:t>
      </w:r>
      <w:r w:rsidRPr="00B421FC">
        <w:tab/>
      </w:r>
      <w:r w:rsidR="003E0EF2">
        <w:t>Colson Whitehead</w:t>
      </w:r>
      <w:r w:rsidR="004855C9">
        <w:t xml:space="preserve">, </w:t>
      </w:r>
      <w:r w:rsidR="004855C9">
        <w:rPr>
          <w:i/>
        </w:rPr>
        <w:t>The Underground Railroad</w:t>
      </w:r>
      <w:r w:rsidR="004855C9">
        <w:t xml:space="preserve"> (through “Ridgeway,” p.82)</w:t>
      </w:r>
    </w:p>
    <w:p w14:paraId="6A16BCFD" w14:textId="53F75619" w:rsidR="00883DB3" w:rsidRPr="00B421FC" w:rsidRDefault="00883DB3" w:rsidP="003E0EF2">
      <w:pPr>
        <w:tabs>
          <w:tab w:val="left" w:pos="360"/>
          <w:tab w:val="left" w:pos="720"/>
          <w:tab w:val="left" w:pos="1080"/>
          <w:tab w:val="left" w:pos="1890"/>
        </w:tabs>
      </w:pPr>
      <w:r>
        <w:tab/>
      </w:r>
      <w:r>
        <w:tab/>
      </w:r>
      <w:r>
        <w:tab/>
      </w:r>
      <w:r>
        <w:tab/>
      </w:r>
      <w:r>
        <w:rPr>
          <w:b/>
        </w:rPr>
        <w:t>DQ #1</w:t>
      </w:r>
      <w:r w:rsidR="00871AB6">
        <w:rPr>
          <w:b/>
        </w:rPr>
        <w:t>2</w:t>
      </w:r>
    </w:p>
    <w:p w14:paraId="6105C0BE" w14:textId="54CB47DA" w:rsidR="00347563" w:rsidRDefault="00347563" w:rsidP="003E0EF2">
      <w:pPr>
        <w:tabs>
          <w:tab w:val="left" w:pos="360"/>
          <w:tab w:val="left" w:pos="720"/>
          <w:tab w:val="left" w:pos="1080"/>
          <w:tab w:val="left" w:pos="1890"/>
        </w:tabs>
      </w:pPr>
      <w:r w:rsidRPr="00B421FC">
        <w:tab/>
      </w:r>
      <w:proofErr w:type="spellStart"/>
      <w:r w:rsidR="00964A8A">
        <w:t>Th</w:t>
      </w:r>
      <w:proofErr w:type="spellEnd"/>
      <w:r w:rsidRPr="00B421FC">
        <w:t xml:space="preserve">, Nov. </w:t>
      </w:r>
      <w:r w:rsidR="00964A8A">
        <w:t>30</w:t>
      </w:r>
      <w:r w:rsidRPr="00B421FC">
        <w:tab/>
      </w:r>
      <w:r w:rsidR="003E0EF2">
        <w:t>Whitehead</w:t>
      </w:r>
      <w:r w:rsidR="00195A19">
        <w:t xml:space="preserve">, </w:t>
      </w:r>
      <w:r w:rsidR="00195A19">
        <w:rPr>
          <w:i/>
        </w:rPr>
        <w:t>Underground Railroad</w:t>
      </w:r>
      <w:r w:rsidR="00EE5FA3">
        <w:t xml:space="preserve"> </w:t>
      </w:r>
      <w:r w:rsidR="004855C9">
        <w:t>(through “Ethel,”</w:t>
      </w:r>
      <w:r w:rsidR="00EE5FA3">
        <w:t xml:space="preserve"> </w:t>
      </w:r>
      <w:r w:rsidR="004855C9">
        <w:t>p.</w:t>
      </w:r>
      <w:r w:rsidR="00EE5FA3">
        <w:t>1</w:t>
      </w:r>
      <w:r w:rsidR="004855C9">
        <w:t>96)</w:t>
      </w:r>
    </w:p>
    <w:p w14:paraId="48DF8B9A" w14:textId="0DA2C58F" w:rsidR="00347563" w:rsidRPr="00883DB3" w:rsidRDefault="00347563" w:rsidP="003E0EF2">
      <w:pPr>
        <w:tabs>
          <w:tab w:val="left" w:pos="360"/>
          <w:tab w:val="left" w:pos="720"/>
          <w:tab w:val="left" w:pos="1080"/>
          <w:tab w:val="left" w:pos="1890"/>
        </w:tabs>
        <w:rPr>
          <w:b/>
        </w:rPr>
      </w:pPr>
      <w:r>
        <w:tab/>
      </w:r>
      <w:r>
        <w:tab/>
      </w:r>
      <w:r>
        <w:tab/>
      </w:r>
      <w:r w:rsidR="003E0EF2">
        <w:tab/>
      </w:r>
      <w:r>
        <w:tab/>
      </w:r>
    </w:p>
    <w:p w14:paraId="1494BA38" w14:textId="5FF84548" w:rsidR="00347563" w:rsidRPr="00B421FC" w:rsidRDefault="00964A8A" w:rsidP="003E0EF2">
      <w:pPr>
        <w:tabs>
          <w:tab w:val="left" w:pos="360"/>
          <w:tab w:val="left" w:pos="720"/>
          <w:tab w:val="left" w:pos="1080"/>
          <w:tab w:val="left" w:pos="1890"/>
        </w:tabs>
      </w:pPr>
      <w:r>
        <w:rPr>
          <w:b/>
        </w:rPr>
        <w:t>Week 16</w:t>
      </w:r>
      <w:r w:rsidR="00347563" w:rsidRPr="00B421FC">
        <w:rPr>
          <w:b/>
        </w:rPr>
        <w:tab/>
      </w:r>
    </w:p>
    <w:p w14:paraId="6E256152" w14:textId="77777777" w:rsidR="00F45573" w:rsidRDefault="00964A8A" w:rsidP="003E0EF2">
      <w:pPr>
        <w:tabs>
          <w:tab w:val="left" w:pos="360"/>
          <w:tab w:val="left" w:pos="720"/>
          <w:tab w:val="left" w:pos="1080"/>
          <w:tab w:val="left" w:pos="1890"/>
        </w:tabs>
      </w:pPr>
      <w:r>
        <w:tab/>
        <w:t>T</w:t>
      </w:r>
      <w:r w:rsidR="00347563" w:rsidRPr="00B421FC">
        <w:t xml:space="preserve">, Dec. </w:t>
      </w:r>
      <w:r>
        <w:t>5</w:t>
      </w:r>
      <w:r w:rsidR="00EE5FA3">
        <w:tab/>
        <w:t>Whitehead</w:t>
      </w:r>
      <w:r w:rsidR="00195A19">
        <w:t xml:space="preserve">, </w:t>
      </w:r>
      <w:r w:rsidR="00195A19">
        <w:rPr>
          <w:i/>
        </w:rPr>
        <w:t>Underground Railroad</w:t>
      </w:r>
      <w:r w:rsidR="00EE5FA3">
        <w:t xml:space="preserve"> </w:t>
      </w:r>
      <w:r w:rsidR="004855C9">
        <w:t>(</w:t>
      </w:r>
      <w:r w:rsidR="00EE5FA3">
        <w:t>to end</w:t>
      </w:r>
      <w:r w:rsidR="004855C9">
        <w:t>)</w:t>
      </w:r>
      <w:r w:rsidR="004855C9">
        <w:tab/>
      </w:r>
    </w:p>
    <w:p w14:paraId="0A0B4A3A" w14:textId="77777777" w:rsidR="00F45573" w:rsidRDefault="00F45573" w:rsidP="003E0EF2">
      <w:pPr>
        <w:tabs>
          <w:tab w:val="left" w:pos="360"/>
          <w:tab w:val="left" w:pos="720"/>
          <w:tab w:val="left" w:pos="1080"/>
          <w:tab w:val="left" w:pos="1890"/>
        </w:tabs>
      </w:pPr>
      <w:r>
        <w:tab/>
      </w:r>
      <w:r>
        <w:tab/>
      </w:r>
      <w:r>
        <w:tab/>
      </w:r>
      <w:r>
        <w:tab/>
      </w:r>
      <w:proofErr w:type="spellStart"/>
      <w:r>
        <w:t>Roxane</w:t>
      </w:r>
      <w:proofErr w:type="spellEnd"/>
      <w:r>
        <w:t xml:space="preserve"> Gay, “I Don’t Want to Watch Slavery Fan Fiction” (</w:t>
      </w:r>
      <w:proofErr w:type="spellStart"/>
      <w:r>
        <w:t>eC</w:t>
      </w:r>
      <w:proofErr w:type="spellEnd"/>
      <w:r>
        <w:t>)</w:t>
      </w:r>
    </w:p>
    <w:p w14:paraId="3384E536" w14:textId="17D1BD2F" w:rsidR="004855C9" w:rsidRPr="004855C9" w:rsidRDefault="00F45573" w:rsidP="003E0EF2">
      <w:pPr>
        <w:tabs>
          <w:tab w:val="left" w:pos="360"/>
          <w:tab w:val="left" w:pos="720"/>
          <w:tab w:val="left" w:pos="1080"/>
          <w:tab w:val="left" w:pos="1890"/>
        </w:tabs>
      </w:pPr>
      <w:r>
        <w:tab/>
      </w:r>
      <w:r>
        <w:tab/>
      </w:r>
      <w:r>
        <w:tab/>
      </w:r>
      <w:r>
        <w:tab/>
      </w:r>
      <w:r>
        <w:rPr>
          <w:b/>
        </w:rPr>
        <w:t xml:space="preserve">DQ #13 </w:t>
      </w:r>
      <w:r w:rsidRPr="00F45573">
        <w:t>(optional</w:t>
      </w:r>
      <w:r>
        <w:t>,</w:t>
      </w:r>
      <w:r w:rsidRPr="00F45573">
        <w:t xml:space="preserve"> extra credit)</w:t>
      </w:r>
      <w:r w:rsidR="004855C9">
        <w:tab/>
      </w:r>
    </w:p>
    <w:p w14:paraId="4F322682" w14:textId="6360D6D3" w:rsidR="00347563" w:rsidRPr="00B421FC" w:rsidRDefault="00EE5FA3" w:rsidP="003E0EF2">
      <w:pPr>
        <w:tabs>
          <w:tab w:val="left" w:pos="360"/>
          <w:tab w:val="left" w:pos="720"/>
          <w:tab w:val="left" w:pos="1080"/>
          <w:tab w:val="left" w:pos="1890"/>
        </w:tabs>
      </w:pPr>
      <w:r>
        <w:tab/>
      </w:r>
      <w:proofErr w:type="spellStart"/>
      <w:r>
        <w:t>Th</w:t>
      </w:r>
      <w:proofErr w:type="spellEnd"/>
      <w:r>
        <w:t>, Dec. 7</w:t>
      </w:r>
      <w:r>
        <w:tab/>
      </w:r>
      <w:r w:rsidRPr="00044017">
        <w:rPr>
          <w:b/>
        </w:rPr>
        <w:t xml:space="preserve">Par. </w:t>
      </w:r>
      <w:r w:rsidR="00883DB3">
        <w:rPr>
          <w:b/>
        </w:rPr>
        <w:t>6</w:t>
      </w:r>
      <w:r>
        <w:t xml:space="preserve"> (no class)</w:t>
      </w:r>
      <w:r w:rsidR="00347563" w:rsidRPr="00B421FC">
        <w:tab/>
      </w:r>
    </w:p>
    <w:p w14:paraId="526C82BE" w14:textId="1E51319F" w:rsidR="00347563" w:rsidRDefault="00347563" w:rsidP="003E0EF2">
      <w:pPr>
        <w:tabs>
          <w:tab w:val="left" w:pos="360"/>
          <w:tab w:val="left" w:pos="720"/>
          <w:tab w:val="left" w:pos="1080"/>
          <w:tab w:val="left" w:pos="1890"/>
        </w:tabs>
        <w:rPr>
          <w:b/>
        </w:rPr>
      </w:pPr>
    </w:p>
    <w:sectPr w:rsidR="00347563" w:rsidSect="00A808DD">
      <w:headerReference w:type="even" r:id="rId14"/>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09F25" w14:textId="77777777" w:rsidR="00D03782" w:rsidRDefault="00D03782" w:rsidP="00A808DD">
      <w:r>
        <w:separator/>
      </w:r>
    </w:p>
  </w:endnote>
  <w:endnote w:type="continuationSeparator" w:id="0">
    <w:p w14:paraId="415C88EA" w14:textId="77777777" w:rsidR="00D03782" w:rsidRDefault="00D03782" w:rsidP="00A8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4517E" w14:textId="77777777" w:rsidR="00D03782" w:rsidRDefault="00D03782" w:rsidP="00A808DD">
      <w:r>
        <w:separator/>
      </w:r>
    </w:p>
  </w:footnote>
  <w:footnote w:type="continuationSeparator" w:id="0">
    <w:p w14:paraId="38BD339C" w14:textId="77777777" w:rsidR="00D03782" w:rsidRDefault="00D03782" w:rsidP="00A808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64E5F" w14:textId="77777777" w:rsidR="00D03782" w:rsidRDefault="00D03782" w:rsidP="00A808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6418C0" w14:textId="77777777" w:rsidR="00D03782" w:rsidRDefault="00D03782" w:rsidP="00A808D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5609B" w14:textId="77777777" w:rsidR="00D03782" w:rsidRDefault="00D03782" w:rsidP="00A808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0E29">
      <w:rPr>
        <w:rStyle w:val="PageNumber"/>
        <w:noProof/>
      </w:rPr>
      <w:t>7</w:t>
    </w:r>
    <w:r>
      <w:rPr>
        <w:rStyle w:val="PageNumber"/>
      </w:rPr>
      <w:fldChar w:fldCharType="end"/>
    </w:r>
  </w:p>
  <w:p w14:paraId="03DDECE3" w14:textId="77777777" w:rsidR="00D03782" w:rsidRDefault="00D03782" w:rsidP="00A808D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AA3"/>
    <w:multiLevelType w:val="hybridMultilevel"/>
    <w:tmpl w:val="B5A067C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0958AF"/>
    <w:multiLevelType w:val="hybridMultilevel"/>
    <w:tmpl w:val="FFE6E6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9B82CF0"/>
    <w:multiLevelType w:val="hybridMultilevel"/>
    <w:tmpl w:val="6F84B3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ED1F42"/>
    <w:multiLevelType w:val="hybridMultilevel"/>
    <w:tmpl w:val="BDA88CF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6EF3F7D"/>
    <w:multiLevelType w:val="hybridMultilevel"/>
    <w:tmpl w:val="46AA33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832761"/>
    <w:multiLevelType w:val="hybridMultilevel"/>
    <w:tmpl w:val="EE467D1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6">
    <w:nsid w:val="4B9B4C50"/>
    <w:multiLevelType w:val="hybridMultilevel"/>
    <w:tmpl w:val="347837B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082699"/>
    <w:multiLevelType w:val="hybridMultilevel"/>
    <w:tmpl w:val="D8049C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DE03727"/>
    <w:multiLevelType w:val="hybridMultilevel"/>
    <w:tmpl w:val="0846D12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60"/>
        </w:tabs>
        <w:ind w:left="360" w:hanging="360"/>
      </w:pPr>
    </w:lvl>
    <w:lvl w:ilvl="2" w:tplc="04090001">
      <w:start w:val="1"/>
      <w:numFmt w:val="bullet"/>
      <w:lvlText w:val=""/>
      <w:lvlJc w:val="left"/>
      <w:pPr>
        <w:ind w:left="360" w:hanging="360"/>
      </w:pPr>
      <w:rPr>
        <w:rFonts w:ascii="Symbol" w:hAnsi="Symbol" w:hint="default"/>
      </w:rPr>
    </w:lvl>
    <w:lvl w:ilvl="3" w:tplc="04090003">
      <w:start w:val="1"/>
      <w:numFmt w:val="bullet"/>
      <w:lvlText w:val="o"/>
      <w:lvlJc w:val="left"/>
      <w:pPr>
        <w:ind w:left="1080" w:hanging="360"/>
      </w:pPr>
      <w:rPr>
        <w:rFonts w:ascii="Courier New" w:hAnsi="Courier New" w:cs="Courier New" w:hint="default"/>
      </w:r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9">
    <w:nsid w:val="66AE7F61"/>
    <w:multiLevelType w:val="hybridMultilevel"/>
    <w:tmpl w:val="DD50EC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8"/>
  </w:num>
  <w:num w:numId="6">
    <w:abstractNumId w:val="0"/>
  </w:num>
  <w:num w:numId="7">
    <w:abstractNumId w:val="2"/>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CB"/>
    <w:rsid w:val="000432C0"/>
    <w:rsid w:val="00044017"/>
    <w:rsid w:val="00053348"/>
    <w:rsid w:val="000B5221"/>
    <w:rsid w:val="000E2DC7"/>
    <w:rsid w:val="000F04FE"/>
    <w:rsid w:val="00165CE4"/>
    <w:rsid w:val="00186DAA"/>
    <w:rsid w:val="001940B8"/>
    <w:rsid w:val="00195A19"/>
    <w:rsid w:val="001A44B0"/>
    <w:rsid w:val="002466DE"/>
    <w:rsid w:val="00281C04"/>
    <w:rsid w:val="002928FF"/>
    <w:rsid w:val="00296E8B"/>
    <w:rsid w:val="00315CAD"/>
    <w:rsid w:val="00347563"/>
    <w:rsid w:val="00386BB1"/>
    <w:rsid w:val="003B07A5"/>
    <w:rsid w:val="003D765A"/>
    <w:rsid w:val="003E0EF2"/>
    <w:rsid w:val="004079D2"/>
    <w:rsid w:val="00431159"/>
    <w:rsid w:val="004565B5"/>
    <w:rsid w:val="004855C9"/>
    <w:rsid w:val="00494A4B"/>
    <w:rsid w:val="004C6B33"/>
    <w:rsid w:val="004E6934"/>
    <w:rsid w:val="00530604"/>
    <w:rsid w:val="005434E0"/>
    <w:rsid w:val="0056751A"/>
    <w:rsid w:val="005A202C"/>
    <w:rsid w:val="00610D32"/>
    <w:rsid w:val="006444CB"/>
    <w:rsid w:val="006D3F0F"/>
    <w:rsid w:val="00733BA9"/>
    <w:rsid w:val="007D7AD0"/>
    <w:rsid w:val="00871AB6"/>
    <w:rsid w:val="00883DB3"/>
    <w:rsid w:val="00920E29"/>
    <w:rsid w:val="00964A8A"/>
    <w:rsid w:val="009A4922"/>
    <w:rsid w:val="00A23FCF"/>
    <w:rsid w:val="00A64616"/>
    <w:rsid w:val="00A808DD"/>
    <w:rsid w:val="00AF26DA"/>
    <w:rsid w:val="00B17D39"/>
    <w:rsid w:val="00B46252"/>
    <w:rsid w:val="00B540FB"/>
    <w:rsid w:val="00BD17AF"/>
    <w:rsid w:val="00BD67B2"/>
    <w:rsid w:val="00C327AF"/>
    <w:rsid w:val="00C3536D"/>
    <w:rsid w:val="00D03782"/>
    <w:rsid w:val="00D42404"/>
    <w:rsid w:val="00D435D2"/>
    <w:rsid w:val="00D5414C"/>
    <w:rsid w:val="00D75602"/>
    <w:rsid w:val="00E003B7"/>
    <w:rsid w:val="00E55EE5"/>
    <w:rsid w:val="00EE5FA3"/>
    <w:rsid w:val="00F02E76"/>
    <w:rsid w:val="00F4052A"/>
    <w:rsid w:val="00F45573"/>
    <w:rsid w:val="00F67BE3"/>
    <w:rsid w:val="00FA7FC7"/>
    <w:rsid w:val="00FD3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4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C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44CB"/>
    <w:rPr>
      <w:color w:val="0000FF"/>
      <w:u w:val="single"/>
    </w:rPr>
  </w:style>
  <w:style w:type="paragraph" w:styleId="BalloonText">
    <w:name w:val="Balloon Text"/>
    <w:basedOn w:val="Normal"/>
    <w:link w:val="BalloonTextChar"/>
    <w:uiPriority w:val="99"/>
    <w:semiHidden/>
    <w:unhideWhenUsed/>
    <w:rsid w:val="00386BB1"/>
    <w:rPr>
      <w:rFonts w:ascii="Tahoma" w:hAnsi="Tahoma" w:cs="Tahoma"/>
      <w:sz w:val="16"/>
      <w:szCs w:val="16"/>
    </w:rPr>
  </w:style>
  <w:style w:type="character" w:customStyle="1" w:styleId="BalloonTextChar">
    <w:name w:val="Balloon Text Char"/>
    <w:basedOn w:val="DefaultParagraphFont"/>
    <w:link w:val="BalloonText"/>
    <w:uiPriority w:val="99"/>
    <w:semiHidden/>
    <w:rsid w:val="00386BB1"/>
    <w:rPr>
      <w:rFonts w:ascii="Tahoma" w:hAnsi="Tahoma" w:cs="Tahoma"/>
      <w:sz w:val="16"/>
      <w:szCs w:val="16"/>
    </w:rPr>
  </w:style>
  <w:style w:type="paragraph" w:customStyle="1" w:styleId="a">
    <w:name w:val="_"/>
    <w:basedOn w:val="Normal"/>
    <w:rsid w:val="00347563"/>
    <w:pPr>
      <w:ind w:left="720" w:hanging="720"/>
    </w:pPr>
  </w:style>
  <w:style w:type="paragraph" w:styleId="ListParagraph">
    <w:name w:val="List Paragraph"/>
    <w:basedOn w:val="Normal"/>
    <w:qFormat/>
    <w:rsid w:val="00347563"/>
    <w:pPr>
      <w:widowControl/>
      <w:autoSpaceDE/>
      <w:autoSpaceDN/>
      <w:adjustRightInd/>
      <w:ind w:left="720"/>
    </w:pPr>
  </w:style>
  <w:style w:type="paragraph" w:styleId="Header">
    <w:name w:val="header"/>
    <w:basedOn w:val="Normal"/>
    <w:link w:val="HeaderChar"/>
    <w:uiPriority w:val="99"/>
    <w:unhideWhenUsed/>
    <w:rsid w:val="00A808DD"/>
    <w:pPr>
      <w:tabs>
        <w:tab w:val="center" w:pos="4320"/>
        <w:tab w:val="right" w:pos="8640"/>
      </w:tabs>
    </w:pPr>
  </w:style>
  <w:style w:type="character" w:customStyle="1" w:styleId="HeaderChar">
    <w:name w:val="Header Char"/>
    <w:basedOn w:val="DefaultParagraphFont"/>
    <w:link w:val="Header"/>
    <w:uiPriority w:val="99"/>
    <w:rsid w:val="00A808DD"/>
    <w:rPr>
      <w:sz w:val="24"/>
      <w:szCs w:val="24"/>
    </w:rPr>
  </w:style>
  <w:style w:type="character" w:styleId="PageNumber">
    <w:name w:val="page number"/>
    <w:basedOn w:val="DefaultParagraphFont"/>
    <w:uiPriority w:val="99"/>
    <w:semiHidden/>
    <w:unhideWhenUsed/>
    <w:rsid w:val="00A808DD"/>
  </w:style>
  <w:style w:type="paragraph" w:customStyle="1" w:styleId="Default">
    <w:name w:val="Default"/>
    <w:rsid w:val="00E003B7"/>
    <w:pPr>
      <w:widowControl w:val="0"/>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uiPriority w:val="99"/>
    <w:semiHidden/>
    <w:unhideWhenUsed/>
    <w:rsid w:val="00494A4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C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44CB"/>
    <w:rPr>
      <w:color w:val="0000FF"/>
      <w:u w:val="single"/>
    </w:rPr>
  </w:style>
  <w:style w:type="paragraph" w:styleId="BalloonText">
    <w:name w:val="Balloon Text"/>
    <w:basedOn w:val="Normal"/>
    <w:link w:val="BalloonTextChar"/>
    <w:uiPriority w:val="99"/>
    <w:semiHidden/>
    <w:unhideWhenUsed/>
    <w:rsid w:val="00386BB1"/>
    <w:rPr>
      <w:rFonts w:ascii="Tahoma" w:hAnsi="Tahoma" w:cs="Tahoma"/>
      <w:sz w:val="16"/>
      <w:szCs w:val="16"/>
    </w:rPr>
  </w:style>
  <w:style w:type="character" w:customStyle="1" w:styleId="BalloonTextChar">
    <w:name w:val="Balloon Text Char"/>
    <w:basedOn w:val="DefaultParagraphFont"/>
    <w:link w:val="BalloonText"/>
    <w:uiPriority w:val="99"/>
    <w:semiHidden/>
    <w:rsid w:val="00386BB1"/>
    <w:rPr>
      <w:rFonts w:ascii="Tahoma" w:hAnsi="Tahoma" w:cs="Tahoma"/>
      <w:sz w:val="16"/>
      <w:szCs w:val="16"/>
    </w:rPr>
  </w:style>
  <w:style w:type="paragraph" w:customStyle="1" w:styleId="a">
    <w:name w:val="_"/>
    <w:basedOn w:val="Normal"/>
    <w:rsid w:val="00347563"/>
    <w:pPr>
      <w:ind w:left="720" w:hanging="720"/>
    </w:pPr>
  </w:style>
  <w:style w:type="paragraph" w:styleId="ListParagraph">
    <w:name w:val="List Paragraph"/>
    <w:basedOn w:val="Normal"/>
    <w:qFormat/>
    <w:rsid w:val="00347563"/>
    <w:pPr>
      <w:widowControl/>
      <w:autoSpaceDE/>
      <w:autoSpaceDN/>
      <w:adjustRightInd/>
      <w:ind w:left="720"/>
    </w:pPr>
  </w:style>
  <w:style w:type="paragraph" w:styleId="Header">
    <w:name w:val="header"/>
    <w:basedOn w:val="Normal"/>
    <w:link w:val="HeaderChar"/>
    <w:uiPriority w:val="99"/>
    <w:unhideWhenUsed/>
    <w:rsid w:val="00A808DD"/>
    <w:pPr>
      <w:tabs>
        <w:tab w:val="center" w:pos="4320"/>
        <w:tab w:val="right" w:pos="8640"/>
      </w:tabs>
    </w:pPr>
  </w:style>
  <w:style w:type="character" w:customStyle="1" w:styleId="HeaderChar">
    <w:name w:val="Header Char"/>
    <w:basedOn w:val="DefaultParagraphFont"/>
    <w:link w:val="Header"/>
    <w:uiPriority w:val="99"/>
    <w:rsid w:val="00A808DD"/>
    <w:rPr>
      <w:sz w:val="24"/>
      <w:szCs w:val="24"/>
    </w:rPr>
  </w:style>
  <w:style w:type="character" w:styleId="PageNumber">
    <w:name w:val="page number"/>
    <w:basedOn w:val="DefaultParagraphFont"/>
    <w:uiPriority w:val="99"/>
    <w:semiHidden/>
    <w:unhideWhenUsed/>
    <w:rsid w:val="00A808DD"/>
  </w:style>
  <w:style w:type="paragraph" w:customStyle="1" w:styleId="Default">
    <w:name w:val="Default"/>
    <w:rsid w:val="00E003B7"/>
    <w:pPr>
      <w:widowControl w:val="0"/>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uiPriority w:val="99"/>
    <w:semiHidden/>
    <w:unhideWhenUsed/>
    <w:rsid w:val="00494A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vu.campus.eab.com/" TargetMode="External"/><Relationship Id="rId12" Type="http://schemas.openxmlformats.org/officeDocument/2006/relationships/hyperlink" Target="http://diversity.wvu.edu" TargetMode="External"/><Relationship Id="rId13" Type="http://schemas.openxmlformats.org/officeDocument/2006/relationships/hyperlink" Target="http://titleix.wvu.ed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bergner@wvu.edu"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2191</Words>
  <Characters>12495</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WVU ECAS S-A</Company>
  <LinksUpToDate>false</LinksUpToDate>
  <CharactersWithSpaces>14657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gwbergner</dc:creator>
  <cp:keywords/>
  <dc:description/>
  <cp:lastModifiedBy>Brionna Minney</cp:lastModifiedBy>
  <cp:revision>2</cp:revision>
  <cp:lastPrinted>2017-08-08T15:10:00Z</cp:lastPrinted>
  <dcterms:created xsi:type="dcterms:W3CDTF">2017-11-02T13:57:00Z</dcterms:created>
  <dcterms:modified xsi:type="dcterms:W3CDTF">2017-11-02T13:57:00Z</dcterms:modified>
</cp:coreProperties>
</file>