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DEBB0" w14:textId="77777777" w:rsidR="00824D20" w:rsidRPr="00824D20" w:rsidRDefault="00000F62" w:rsidP="001703F9">
      <w:bookmarkStart w:id="0" w:name="_GoBack"/>
      <w:bookmarkEnd w:id="0"/>
      <w:r w:rsidRPr="00D877D4">
        <w:rPr>
          <w:sz w:val="22"/>
          <w:szCs w:val="22"/>
        </w:rPr>
        <w:t xml:space="preserve">                              </w:t>
      </w:r>
      <w:r w:rsidR="006F7F8D" w:rsidRPr="00D877D4">
        <w:rPr>
          <w:sz w:val="22"/>
          <w:szCs w:val="22"/>
        </w:rPr>
        <w:t xml:space="preserve">     </w:t>
      </w:r>
      <w:r w:rsidRPr="00D877D4">
        <w:rPr>
          <w:sz w:val="22"/>
          <w:szCs w:val="22"/>
        </w:rPr>
        <w:t xml:space="preserve"> </w:t>
      </w:r>
      <w:r w:rsidR="008342B5" w:rsidRPr="00D877D4">
        <w:rPr>
          <w:sz w:val="22"/>
          <w:szCs w:val="22"/>
        </w:rPr>
        <w:t xml:space="preserve">     </w:t>
      </w:r>
      <w:r w:rsidR="00E912AC" w:rsidRPr="00D877D4">
        <w:rPr>
          <w:sz w:val="22"/>
          <w:szCs w:val="22"/>
        </w:rPr>
        <w:t xml:space="preserve">  </w:t>
      </w:r>
      <w:r w:rsidR="007B223B" w:rsidRPr="00D877D4">
        <w:rPr>
          <w:sz w:val="22"/>
          <w:szCs w:val="22"/>
        </w:rPr>
        <w:t xml:space="preserve">  </w:t>
      </w:r>
      <w:r w:rsidR="00BD4D7E">
        <w:rPr>
          <w:sz w:val="22"/>
          <w:szCs w:val="22"/>
        </w:rPr>
        <w:t xml:space="preserve">  </w:t>
      </w:r>
      <w:r w:rsidR="008950B9">
        <w:rPr>
          <w:sz w:val="22"/>
          <w:szCs w:val="22"/>
        </w:rPr>
        <w:t xml:space="preserve"> </w:t>
      </w:r>
      <w:r w:rsidR="00C63A83">
        <w:rPr>
          <w:sz w:val="22"/>
          <w:szCs w:val="22"/>
        </w:rPr>
        <w:t xml:space="preserve"> </w:t>
      </w:r>
      <w:r w:rsidR="001703F9">
        <w:rPr>
          <w:sz w:val="22"/>
          <w:szCs w:val="22"/>
        </w:rPr>
        <w:t xml:space="preserve">        </w:t>
      </w:r>
      <w:r w:rsidR="00921EA7" w:rsidRPr="00921EA7">
        <w:rPr>
          <w:sz w:val="28"/>
          <w:szCs w:val="28"/>
        </w:rPr>
        <w:t>Dr. Nevena Stojanovic</w:t>
      </w:r>
      <w:r w:rsidR="007B223B" w:rsidRPr="002C1490">
        <w:t xml:space="preserve">                                                       </w:t>
      </w:r>
      <w:r w:rsidR="00720FFC">
        <w:t xml:space="preserve"> </w:t>
      </w:r>
      <w:r w:rsidR="00BD4D7E">
        <w:t xml:space="preserve"> </w:t>
      </w:r>
      <w:r w:rsidR="007B223B" w:rsidRPr="002C1490">
        <w:t xml:space="preserve"> </w:t>
      </w:r>
      <w:r w:rsidR="00BD4D7E">
        <w:t xml:space="preserve"> </w:t>
      </w:r>
      <w:r w:rsidR="00824D20">
        <w:t xml:space="preserve">       </w:t>
      </w:r>
      <w:r w:rsidR="00F05A84">
        <w:t xml:space="preserve"> </w:t>
      </w:r>
      <w:r w:rsidR="00824D20" w:rsidRPr="00824D20">
        <w:t xml:space="preserve">                                </w:t>
      </w:r>
    </w:p>
    <w:p w14:paraId="4CA799FA" w14:textId="77777777" w:rsidR="007B223B" w:rsidRPr="002C1490" w:rsidRDefault="00824D20" w:rsidP="00000F62">
      <w:r>
        <w:rPr>
          <w:b/>
        </w:rPr>
        <w:t xml:space="preserve">                                                       </w:t>
      </w:r>
      <w:r w:rsidR="00BC357B">
        <w:rPr>
          <w:b/>
        </w:rPr>
        <w:t xml:space="preserve">  </w:t>
      </w:r>
      <w:r>
        <w:rPr>
          <w:b/>
        </w:rPr>
        <w:t xml:space="preserve"> </w:t>
      </w:r>
      <w:r w:rsidR="007B223B" w:rsidRPr="002C1490">
        <w:t>English Department</w:t>
      </w:r>
      <w:r w:rsidR="002223A9" w:rsidRPr="002C1490">
        <w:t xml:space="preserve"> </w:t>
      </w:r>
    </w:p>
    <w:p w14:paraId="54CAD9E5" w14:textId="77777777" w:rsidR="007B223B" w:rsidRPr="002C1490" w:rsidRDefault="007B223B" w:rsidP="00000F62">
      <w:r w:rsidRPr="002C1490">
        <w:t xml:space="preserve">                                                         </w:t>
      </w:r>
      <w:r w:rsidR="00BD4D7E">
        <w:t xml:space="preserve"> </w:t>
      </w:r>
      <w:r w:rsidR="00BC357B">
        <w:t xml:space="preserve"> </w:t>
      </w:r>
      <w:r w:rsidR="00BD4D7E">
        <w:t xml:space="preserve"> </w:t>
      </w:r>
      <w:r w:rsidR="0025504A">
        <w:t>327</w:t>
      </w:r>
      <w:r w:rsidRPr="002C1490">
        <w:t xml:space="preserve"> Colson Hall</w:t>
      </w:r>
      <w:r w:rsidR="002223A9" w:rsidRPr="002C1490">
        <w:t xml:space="preserve"> </w:t>
      </w:r>
    </w:p>
    <w:p w14:paraId="05160A60" w14:textId="77777777" w:rsidR="007B223B" w:rsidRPr="002C1490" w:rsidRDefault="007B223B" w:rsidP="00000F62">
      <w:r w:rsidRPr="002C1490">
        <w:t xml:space="preserve">                                                  </w:t>
      </w:r>
      <w:r w:rsidR="00BD4D7E">
        <w:t xml:space="preserve">    </w:t>
      </w:r>
      <w:r w:rsidRPr="002C1490">
        <w:t>1503 University Avenue</w:t>
      </w:r>
      <w:r w:rsidR="002223A9" w:rsidRPr="002C1490">
        <w:t xml:space="preserve">  </w:t>
      </w:r>
    </w:p>
    <w:p w14:paraId="3998B2BB" w14:textId="77777777" w:rsidR="007B223B" w:rsidRPr="002C1490" w:rsidRDefault="007B223B" w:rsidP="00000F62">
      <w:r w:rsidRPr="002C1490">
        <w:t xml:space="preserve">                                                           </w:t>
      </w:r>
      <w:r w:rsidR="00A71CE2">
        <w:t xml:space="preserve"> </w:t>
      </w:r>
      <w:r w:rsidRPr="002C1490">
        <w:t xml:space="preserve"> </w:t>
      </w:r>
      <w:r w:rsidR="00BD4D7E">
        <w:t xml:space="preserve">  </w:t>
      </w:r>
      <w:r w:rsidRPr="002C1490">
        <w:t>PO Box 6</w:t>
      </w:r>
      <w:r w:rsidR="00C96A6E">
        <w:t>29</w:t>
      </w:r>
      <w:r w:rsidRPr="002C1490">
        <w:t>6</w:t>
      </w:r>
      <w:r w:rsidR="002223A9" w:rsidRPr="002C1490">
        <w:t xml:space="preserve">   </w:t>
      </w:r>
    </w:p>
    <w:p w14:paraId="320D9011" w14:textId="77777777" w:rsidR="007B223B" w:rsidRPr="002C1490" w:rsidRDefault="007B223B" w:rsidP="00000F62">
      <w:r w:rsidRPr="002C1490">
        <w:t xml:space="preserve">                                                   </w:t>
      </w:r>
      <w:r w:rsidR="00BD4D7E">
        <w:t xml:space="preserve">  </w:t>
      </w:r>
      <w:r w:rsidR="00A71CE2">
        <w:t xml:space="preserve"> </w:t>
      </w:r>
      <w:r w:rsidR="00BD4D7E">
        <w:t xml:space="preserve"> </w:t>
      </w:r>
      <w:r w:rsidRPr="002C1490">
        <w:t>West Virginia University</w:t>
      </w:r>
    </w:p>
    <w:p w14:paraId="4D5CB7BD" w14:textId="77777777" w:rsidR="007B223B" w:rsidRPr="002C1490" w:rsidRDefault="007B223B" w:rsidP="00000F62">
      <w:r w:rsidRPr="002C1490">
        <w:t xml:space="preserve">                                             </w:t>
      </w:r>
      <w:r w:rsidR="00BD4D7E">
        <w:t xml:space="preserve">     </w:t>
      </w:r>
      <w:r w:rsidRPr="002C1490">
        <w:t>Morgantown, WV 26506-6296</w:t>
      </w:r>
    </w:p>
    <w:p w14:paraId="7901A626" w14:textId="5BE9AF9C" w:rsidR="00000F62" w:rsidRPr="002C1490" w:rsidRDefault="007B223B" w:rsidP="00000F62">
      <w:r w:rsidRPr="002C1490">
        <w:t xml:space="preserve">                                      </w:t>
      </w:r>
      <w:r w:rsidR="00AC4262">
        <w:t xml:space="preserve">           </w:t>
      </w:r>
      <w:r w:rsidR="004C13C8">
        <w:t xml:space="preserve">     </w:t>
      </w:r>
      <w:r w:rsidR="00824D20">
        <w:t xml:space="preserve"> </w:t>
      </w:r>
      <w:r w:rsidR="004C13C8">
        <w:t xml:space="preserve"> </w:t>
      </w:r>
      <w:r w:rsidR="00BC342F" w:rsidRPr="00BC342F">
        <w:t>nstojano@mix.wvu.edu</w:t>
      </w:r>
      <w:r w:rsidR="00BC342F">
        <w:t xml:space="preserve">                                                         </w:t>
      </w:r>
      <w:r w:rsidR="00BC342F">
        <w:tab/>
      </w:r>
      <w:r w:rsidR="00BC342F">
        <w:tab/>
      </w:r>
      <w:r w:rsidR="00BC342F">
        <w:tab/>
      </w:r>
      <w:r w:rsidR="004C13C8">
        <w:tab/>
        <w:t xml:space="preserve">          </w:t>
      </w:r>
      <w:r w:rsidR="00BC342F">
        <w:t>Nevena. Stojanovic@mail.wvu.edu</w:t>
      </w:r>
      <w:r w:rsidR="00BD2F1C" w:rsidRPr="002C1490">
        <w:t xml:space="preserve">                                                                  </w:t>
      </w:r>
      <w:r w:rsidR="009C7A26" w:rsidRPr="002C1490">
        <w:t xml:space="preserve"> </w:t>
      </w:r>
      <w:r w:rsidR="00000F62" w:rsidRPr="002C1490">
        <w:t xml:space="preserve">                 </w:t>
      </w:r>
    </w:p>
    <w:p w14:paraId="4F4FED80" w14:textId="77777777" w:rsidR="00000F62" w:rsidRPr="002C1490" w:rsidRDefault="00BD2F1C" w:rsidP="00000F62">
      <w:r w:rsidRPr="002C1490">
        <w:t xml:space="preserve">                     </w:t>
      </w:r>
      <w:r w:rsidR="00000F62" w:rsidRPr="002C1490">
        <w:t xml:space="preserve">  </w:t>
      </w:r>
      <w:r w:rsidRPr="002C1490">
        <w:t xml:space="preserve">                                                                                                 </w:t>
      </w:r>
    </w:p>
    <w:p w14:paraId="48571E57" w14:textId="77777777" w:rsidR="00D877D4" w:rsidRPr="002C1490" w:rsidRDefault="00000F62" w:rsidP="0008711B">
      <w:pPr>
        <w:rPr>
          <w:b/>
        </w:rPr>
      </w:pPr>
      <w:r w:rsidRPr="002C1490">
        <w:rPr>
          <w:b/>
        </w:rPr>
        <w:t>Education</w:t>
      </w:r>
    </w:p>
    <w:p w14:paraId="5133DD73" w14:textId="77777777" w:rsidR="00835C83" w:rsidRPr="002C1490" w:rsidRDefault="00835C83" w:rsidP="0008711B">
      <w:pPr>
        <w:rPr>
          <w:b/>
          <w:u w:val="single"/>
        </w:rPr>
      </w:pPr>
    </w:p>
    <w:p w14:paraId="4DC3698E" w14:textId="77777777" w:rsidR="00E912AC" w:rsidRPr="002C1490" w:rsidRDefault="00EC57E0" w:rsidP="00E912AC">
      <w:r w:rsidRPr="002C1490">
        <w:t>Ph</w:t>
      </w:r>
      <w:r w:rsidR="004303DD" w:rsidRPr="002C1490">
        <w:t>.</w:t>
      </w:r>
      <w:r w:rsidRPr="002C1490">
        <w:t>D</w:t>
      </w:r>
      <w:r w:rsidR="004303DD" w:rsidRPr="002C1490">
        <w:t xml:space="preserve">. </w:t>
      </w:r>
      <w:r w:rsidR="00BC342F">
        <w:t>(American Literature)</w:t>
      </w:r>
      <w:r w:rsidRPr="002C1490">
        <w:t>: West Virginia University</w:t>
      </w:r>
      <w:r w:rsidR="004A21C2" w:rsidRPr="002C1490">
        <w:t>,</w:t>
      </w:r>
      <w:r w:rsidR="0036114C" w:rsidRPr="002C1490">
        <w:t xml:space="preserve"> Morgantown</w:t>
      </w:r>
      <w:r w:rsidRPr="002C1490">
        <w:t>,</w:t>
      </w:r>
      <w:r w:rsidR="00A021AA">
        <w:t xml:space="preserve"> 2012</w:t>
      </w:r>
      <w:r w:rsidR="008D45BE">
        <w:t xml:space="preserve">                                                      </w:t>
      </w:r>
      <w:r w:rsidR="00000F62" w:rsidRPr="002C1490">
        <w:t>M</w:t>
      </w:r>
      <w:r w:rsidR="00591431" w:rsidRPr="002C1490">
        <w:t>.</w:t>
      </w:r>
      <w:r w:rsidR="00E912AC" w:rsidRPr="002C1490">
        <w:t>A</w:t>
      </w:r>
      <w:r w:rsidR="00591431" w:rsidRPr="002C1490">
        <w:t>.</w:t>
      </w:r>
      <w:r w:rsidR="00000F62" w:rsidRPr="002C1490">
        <w:t xml:space="preserve"> </w:t>
      </w:r>
      <w:r w:rsidR="00BC342F">
        <w:t>(American Literature)</w:t>
      </w:r>
      <w:r w:rsidR="00000F62" w:rsidRPr="002C1490">
        <w:t>: West Virginia University</w:t>
      </w:r>
      <w:r w:rsidR="004A21C2" w:rsidRPr="002C1490">
        <w:t>,</w:t>
      </w:r>
      <w:r w:rsidR="00000F62" w:rsidRPr="002C1490">
        <w:t xml:space="preserve"> Morgantown</w:t>
      </w:r>
      <w:r w:rsidR="00E330FC" w:rsidRPr="002C1490">
        <w:t>, 2006</w:t>
      </w:r>
      <w:r w:rsidR="00000F62" w:rsidRPr="002C1490">
        <w:t xml:space="preserve"> </w:t>
      </w:r>
    </w:p>
    <w:p w14:paraId="5CB55230" w14:textId="77777777" w:rsidR="00BC357B" w:rsidRDefault="00E912AC" w:rsidP="00E912AC">
      <w:r w:rsidRPr="002C1490">
        <w:t>B</w:t>
      </w:r>
      <w:r w:rsidR="00591431" w:rsidRPr="002C1490">
        <w:t>.</w:t>
      </w:r>
      <w:r w:rsidR="00000F62" w:rsidRPr="002C1490">
        <w:t>A</w:t>
      </w:r>
      <w:r w:rsidR="00591431" w:rsidRPr="002C1490">
        <w:t>.</w:t>
      </w:r>
      <w:r w:rsidR="00000F62" w:rsidRPr="002C1490">
        <w:t xml:space="preserve"> </w:t>
      </w:r>
      <w:r w:rsidR="00BC342F">
        <w:t>(</w:t>
      </w:r>
      <w:r w:rsidR="00000F62" w:rsidRPr="002C1490">
        <w:t>English</w:t>
      </w:r>
      <w:r w:rsidR="00BC342F">
        <w:t xml:space="preserve"> Language and Literature)</w:t>
      </w:r>
      <w:r w:rsidR="00000F62" w:rsidRPr="002C1490">
        <w:t xml:space="preserve">: </w:t>
      </w:r>
      <w:r w:rsidR="00953021" w:rsidRPr="002C1490">
        <w:t>U</w:t>
      </w:r>
      <w:r w:rsidR="00000F62" w:rsidRPr="002C1490">
        <w:t xml:space="preserve">niversity of Belgrade, Serbia, 2003 </w:t>
      </w:r>
    </w:p>
    <w:p w14:paraId="331EE0F7" w14:textId="77777777" w:rsidR="00BC357B" w:rsidRDefault="00BC357B" w:rsidP="00E912AC"/>
    <w:p w14:paraId="42A9424A" w14:textId="77777777" w:rsidR="00BC357B" w:rsidRPr="00BC357B" w:rsidRDefault="00BC357B" w:rsidP="00E912AC">
      <w:pPr>
        <w:rPr>
          <w:b/>
        </w:rPr>
      </w:pPr>
      <w:r w:rsidRPr="00BC357B">
        <w:rPr>
          <w:b/>
        </w:rPr>
        <w:t>Academic Position</w:t>
      </w:r>
    </w:p>
    <w:p w14:paraId="7260F390" w14:textId="77777777" w:rsidR="00BC357B" w:rsidRPr="00BC357B" w:rsidRDefault="00BC357B" w:rsidP="00E912AC">
      <w:pPr>
        <w:rPr>
          <w:b/>
        </w:rPr>
      </w:pPr>
    </w:p>
    <w:p w14:paraId="0C6CBD9F" w14:textId="77777777" w:rsidR="00000F62" w:rsidRPr="002C1490" w:rsidRDefault="00BC357B" w:rsidP="00E912AC">
      <w:r>
        <w:t>Lecturer in English, West Virginia University, May 2012-Present</w:t>
      </w:r>
      <w:r w:rsidR="00000F62" w:rsidRPr="002C1490">
        <w:t xml:space="preserve"> </w:t>
      </w:r>
    </w:p>
    <w:p w14:paraId="42B33C3A" w14:textId="77777777" w:rsidR="00835C83" w:rsidRPr="002C1490" w:rsidRDefault="00835C83" w:rsidP="00E912AC"/>
    <w:p w14:paraId="711A5123" w14:textId="77777777" w:rsidR="00835C83" w:rsidRPr="002C1490" w:rsidRDefault="00835C83" w:rsidP="00E912AC">
      <w:pPr>
        <w:rPr>
          <w:b/>
        </w:rPr>
      </w:pPr>
      <w:r w:rsidRPr="002C1490">
        <w:rPr>
          <w:b/>
        </w:rPr>
        <w:t>Areas of Specialization/Research Interests</w:t>
      </w:r>
    </w:p>
    <w:p w14:paraId="19A7A447" w14:textId="77777777" w:rsidR="00835C83" w:rsidRPr="002C1490" w:rsidRDefault="00835C83" w:rsidP="00E912AC"/>
    <w:p w14:paraId="4F55F54F" w14:textId="77777777" w:rsidR="00835C83" w:rsidRPr="002C1490" w:rsidRDefault="00835C83" w:rsidP="00E912AC">
      <w:r w:rsidRPr="002C1490">
        <w:t>Nineteenth- and Early</w:t>
      </w:r>
      <w:r w:rsidR="0025504A">
        <w:t xml:space="preserve"> </w:t>
      </w:r>
      <w:r w:rsidRPr="002C1490">
        <w:t>Twentieth-Century</w:t>
      </w:r>
      <w:r w:rsidR="0053281F">
        <w:t xml:space="preserve"> </w:t>
      </w:r>
      <w:r w:rsidRPr="002C1490">
        <w:t>American Literature</w:t>
      </w:r>
    </w:p>
    <w:p w14:paraId="2FB0B669" w14:textId="77777777" w:rsidR="0026417F" w:rsidRDefault="0026417F" w:rsidP="00E912AC">
      <w:r>
        <w:t>Henry James</w:t>
      </w:r>
    </w:p>
    <w:p w14:paraId="2952A466" w14:textId="77777777" w:rsidR="00835C83" w:rsidRPr="002C1490" w:rsidRDefault="00A10C30" w:rsidP="00E912AC">
      <w:r>
        <w:t xml:space="preserve">Critical </w:t>
      </w:r>
      <w:r w:rsidR="00187733">
        <w:t>Race</w:t>
      </w:r>
      <w:r w:rsidR="00835C83" w:rsidRPr="002C1490">
        <w:t xml:space="preserve"> </w:t>
      </w:r>
      <w:r w:rsidR="0089722D">
        <w:t>Theory</w:t>
      </w:r>
    </w:p>
    <w:p w14:paraId="6279B71E" w14:textId="77777777" w:rsidR="00835C83" w:rsidRPr="002C1490" w:rsidRDefault="00742FE7" w:rsidP="00E912AC">
      <w:r w:rsidRPr="002C1490">
        <w:t>P</w:t>
      </w:r>
      <w:r w:rsidR="00835C83" w:rsidRPr="002C1490">
        <w:t>erformance Theory</w:t>
      </w:r>
    </w:p>
    <w:p w14:paraId="7272E079" w14:textId="77777777" w:rsidR="002A7A50" w:rsidRDefault="00835C83" w:rsidP="002A7A50">
      <w:r w:rsidRPr="002C1490">
        <w:t>Transatlantic Literary Studies</w:t>
      </w:r>
      <w:r w:rsidR="002A7A50" w:rsidRPr="002A7A50">
        <w:t xml:space="preserve"> </w:t>
      </w:r>
    </w:p>
    <w:p w14:paraId="3C1A7559" w14:textId="77777777" w:rsidR="00B67E40" w:rsidRDefault="00B67E40" w:rsidP="002A7A50">
      <w:r>
        <w:t>Composition and Rhetoric</w:t>
      </w:r>
    </w:p>
    <w:p w14:paraId="5E14A6AE" w14:textId="77777777" w:rsidR="002A7A50" w:rsidRDefault="002A7A50" w:rsidP="002A7A50"/>
    <w:p w14:paraId="594B48C3" w14:textId="77777777" w:rsidR="00491480" w:rsidRDefault="00BD1C29" w:rsidP="00491480">
      <w:r>
        <w:rPr>
          <w:b/>
        </w:rPr>
        <w:t>Articles</w:t>
      </w:r>
      <w:r w:rsidR="00B67E40">
        <w:rPr>
          <w:b/>
        </w:rPr>
        <w:t xml:space="preserve"> and Book Chapters</w:t>
      </w:r>
    </w:p>
    <w:p w14:paraId="38333BBB" w14:textId="77777777" w:rsidR="009E00AE" w:rsidRDefault="009E00AE" w:rsidP="00491480"/>
    <w:p w14:paraId="20873513" w14:textId="77777777" w:rsidR="00C256ED" w:rsidRDefault="00A145FB" w:rsidP="00A145FB">
      <w:r>
        <w:t xml:space="preserve">“On the Echoes of Henry James’s </w:t>
      </w:r>
      <w:r w:rsidRPr="00A145FB">
        <w:rPr>
          <w:i/>
        </w:rPr>
        <w:t>The Reverberator</w:t>
      </w:r>
      <w:r>
        <w:t xml:space="preserve">: Reflections on Teaching Argumentative </w:t>
      </w:r>
      <w:r>
        <w:tab/>
        <w:t xml:space="preserve">Research Papers in Undergraduate Classes on Literature.” </w:t>
      </w:r>
      <w:r w:rsidRPr="00A145FB">
        <w:rPr>
          <w:i/>
        </w:rPr>
        <w:t xml:space="preserve">International Journal of </w:t>
      </w:r>
      <w:r w:rsidRPr="00A145FB">
        <w:rPr>
          <w:i/>
        </w:rPr>
        <w:tab/>
        <w:t>Humanities and Cultural Studies</w:t>
      </w:r>
      <w:r w:rsidR="009154B7">
        <w:rPr>
          <w:i/>
        </w:rPr>
        <w:t xml:space="preserve"> </w:t>
      </w:r>
      <w:r w:rsidR="009154B7">
        <w:t>4.2 (2017): 229-37.</w:t>
      </w:r>
      <w:r>
        <w:t xml:space="preserve"> </w:t>
      </w:r>
      <w:r w:rsidR="006F6399">
        <w:t>&lt;</w:t>
      </w:r>
      <w:r w:rsidR="006F6399" w:rsidRPr="006F6399">
        <w:t>https://www.ijhcs.com/index.php/ijhcs/article/view/3134/2936</w:t>
      </w:r>
      <w:r w:rsidR="006F6399">
        <w:t>&gt;</w:t>
      </w:r>
    </w:p>
    <w:p w14:paraId="7E0BDFF5" w14:textId="77777777" w:rsidR="00A145FB" w:rsidRDefault="00A145FB" w:rsidP="009E00AE"/>
    <w:p w14:paraId="289BB3D7" w14:textId="77777777" w:rsidR="00C256ED" w:rsidRDefault="00C256ED" w:rsidP="009E00AE">
      <w:r w:rsidRPr="00C256ED">
        <w:t>“On the Humanities in the Internet Era: Cyber</w:t>
      </w:r>
      <w:r w:rsidR="00F77023">
        <w:t xml:space="preserve"> </w:t>
      </w:r>
      <w:r w:rsidRPr="00C256ED">
        <w:t xml:space="preserve">Migrancy, Radical Performance Art, and </w:t>
      </w:r>
    </w:p>
    <w:p w14:paraId="784F0011" w14:textId="77777777" w:rsidR="009E00AE" w:rsidRDefault="00C256ED" w:rsidP="009E00AE">
      <w:r>
        <w:tab/>
      </w:r>
      <w:r w:rsidRPr="00C256ED">
        <w:t xml:space="preserve">Guillermo Gómez-Peña’s </w:t>
      </w:r>
      <w:r w:rsidRPr="00C256ED">
        <w:rPr>
          <w:i/>
        </w:rPr>
        <w:t>La Pocha Nostra</w:t>
      </w:r>
      <w:r>
        <w:rPr>
          <w:i/>
        </w:rPr>
        <w:t>.</w:t>
      </w:r>
      <w:r w:rsidRPr="00C256ED">
        <w:t xml:space="preserve">” </w:t>
      </w:r>
      <w:r w:rsidRPr="00C256ED">
        <w:rPr>
          <w:i/>
        </w:rPr>
        <w:t xml:space="preserve">St. John’s University </w:t>
      </w:r>
      <w:r w:rsidRPr="00C256ED">
        <w:rPr>
          <w:i/>
        </w:rPr>
        <w:tab/>
        <w:t>Humanities Review</w:t>
      </w:r>
      <w:r w:rsidRPr="00C256ED">
        <w:t xml:space="preserve"> </w:t>
      </w:r>
      <w:r>
        <w:tab/>
      </w:r>
      <w:r w:rsidRPr="00C256ED">
        <w:t>14.1</w:t>
      </w:r>
      <w:r w:rsidR="001E52DA">
        <w:t xml:space="preserve"> </w:t>
      </w:r>
      <w:r w:rsidRPr="00C256ED">
        <w:t>(2017): 63-76.</w:t>
      </w:r>
    </w:p>
    <w:p w14:paraId="09C27887" w14:textId="77777777" w:rsidR="009E00AE" w:rsidRDefault="009E00AE" w:rsidP="009E00AE"/>
    <w:p w14:paraId="04967956" w14:textId="77777777" w:rsidR="00491480" w:rsidRDefault="00491480" w:rsidP="009E00AE">
      <w:bookmarkStart w:id="1" w:name="_Hlk493218688"/>
      <w:r>
        <w:t xml:space="preserve">“‘Like a Dazzling Curtain of Light’: Fanny Assingham’s Performances of Jewishness in Henry     </w:t>
      </w:r>
    </w:p>
    <w:p w14:paraId="1BB984C1" w14:textId="77777777" w:rsidR="00786E27" w:rsidRDefault="00491480" w:rsidP="00491480">
      <w:r>
        <w:t xml:space="preserve">          </w:t>
      </w:r>
      <w:r w:rsidR="00A3559C">
        <w:t xml:space="preserve">  </w:t>
      </w:r>
      <w:r>
        <w:t xml:space="preserve">James’s </w:t>
      </w:r>
      <w:r w:rsidRPr="00491480">
        <w:rPr>
          <w:i/>
        </w:rPr>
        <w:t>The Golden Bowl</w:t>
      </w:r>
      <w:r>
        <w:t xml:space="preserve">.” </w:t>
      </w:r>
      <w:r w:rsidRPr="00491480">
        <w:rPr>
          <w:i/>
        </w:rPr>
        <w:t>Henry James Review</w:t>
      </w:r>
      <w:r w:rsidR="00216E40">
        <w:rPr>
          <w:i/>
        </w:rPr>
        <w:t xml:space="preserve"> </w:t>
      </w:r>
      <w:r w:rsidR="00216E40">
        <w:t>36.2 (</w:t>
      </w:r>
      <w:r w:rsidR="000E65D7">
        <w:t>2015</w:t>
      </w:r>
      <w:r w:rsidR="007842E8">
        <w:t>)</w:t>
      </w:r>
      <w:r w:rsidR="00216E40">
        <w:t>: 129-47.</w:t>
      </w:r>
      <w:r w:rsidR="00721633">
        <w:t xml:space="preserve"> </w:t>
      </w:r>
    </w:p>
    <w:p w14:paraId="37268F8B" w14:textId="77777777" w:rsidR="001E52DA" w:rsidRDefault="001E52DA" w:rsidP="001E52DA"/>
    <w:bookmarkEnd w:id="1"/>
    <w:p w14:paraId="5D5DA082" w14:textId="77777777" w:rsidR="001E52DA" w:rsidRPr="001E52DA" w:rsidRDefault="001E52DA" w:rsidP="001E52DA">
      <w:pPr>
        <w:rPr>
          <w:i/>
        </w:rPr>
      </w:pPr>
      <w:r>
        <w:t xml:space="preserve">“On Values, Interests, and Rewards: Fleda Vetch’s Quiet Victory in Henry James’s </w:t>
      </w:r>
      <w:r w:rsidRPr="001E52DA">
        <w:rPr>
          <w:i/>
        </w:rPr>
        <w:t xml:space="preserve">The Spoils </w:t>
      </w:r>
    </w:p>
    <w:p w14:paraId="6BE39356" w14:textId="77777777" w:rsidR="001E52DA" w:rsidRDefault="001E52DA" w:rsidP="001E52DA">
      <w:r w:rsidRPr="001E52DA">
        <w:rPr>
          <w:i/>
        </w:rPr>
        <w:t xml:space="preserve">         </w:t>
      </w:r>
      <w:r w:rsidR="00A3559C">
        <w:rPr>
          <w:i/>
        </w:rPr>
        <w:t xml:space="preserve">  </w:t>
      </w:r>
      <w:r w:rsidRPr="001E52DA">
        <w:rPr>
          <w:i/>
        </w:rPr>
        <w:t>of Poynton</w:t>
      </w:r>
      <w:r>
        <w:t xml:space="preserve">.” </w:t>
      </w:r>
      <w:r w:rsidRPr="001E52DA">
        <w:rPr>
          <w:i/>
        </w:rPr>
        <w:t>An Introvert in an Extrovert World: Essays on the Quiet Ones</w:t>
      </w:r>
      <w:r>
        <w:t xml:space="preserve">. Ed. Myrna </w:t>
      </w:r>
    </w:p>
    <w:p w14:paraId="14982A9A" w14:textId="77777777" w:rsidR="00BD1C29" w:rsidRDefault="001E52DA" w:rsidP="001E52DA">
      <w:r>
        <w:t xml:space="preserve">         </w:t>
      </w:r>
      <w:r w:rsidR="00A3559C">
        <w:t xml:space="preserve">  </w:t>
      </w:r>
      <w:r>
        <w:t xml:space="preserve">Santos. </w:t>
      </w:r>
      <w:r w:rsidR="003B75FC">
        <w:t>Newcastle</w:t>
      </w:r>
      <w:r w:rsidR="00517959">
        <w:t xml:space="preserve"> upon Tyne</w:t>
      </w:r>
      <w:r>
        <w:t>: Cambridge Scholars, 2015. 80-88.</w:t>
      </w:r>
    </w:p>
    <w:p w14:paraId="228B1E98" w14:textId="48EC82F7" w:rsidR="00EF00E0" w:rsidRPr="00EF00E0" w:rsidRDefault="00EF00E0" w:rsidP="00EF00E0">
      <w:pPr>
        <w:rPr>
          <w:i/>
        </w:rPr>
      </w:pPr>
      <w:r w:rsidRPr="00EF00E0">
        <w:lastRenderedPageBreak/>
        <w:t xml:space="preserve">“Like </w:t>
      </w:r>
      <w:r w:rsidR="00F979A2">
        <w:t xml:space="preserve">Eliza </w:t>
      </w:r>
      <w:r w:rsidRPr="00EF00E0">
        <w:t>Rachel F</w:t>
      </w:r>
      <w:r w:rsidR="0084339E">
        <w:t>é</w:t>
      </w:r>
      <w:r w:rsidRPr="00EF00E0">
        <w:t xml:space="preserve">lix: Enacting Change in Louisa May Alcott’s </w:t>
      </w:r>
      <w:r w:rsidRPr="00EF00E0">
        <w:rPr>
          <w:i/>
        </w:rPr>
        <w:t>Behind a Mask</w:t>
      </w:r>
      <w:r w:rsidRPr="00EF00E0">
        <w:t xml:space="preserve">.” </w:t>
      </w:r>
      <w:r w:rsidRPr="00EF00E0">
        <w:rPr>
          <w:i/>
        </w:rPr>
        <w:t xml:space="preserve">Otherness: </w:t>
      </w:r>
    </w:p>
    <w:p w14:paraId="4E216D6F" w14:textId="77777777" w:rsidR="009E2C93" w:rsidRDefault="00EF00E0" w:rsidP="000E4469">
      <w:r w:rsidRPr="00EF00E0">
        <w:rPr>
          <w:i/>
        </w:rPr>
        <w:t xml:space="preserve">          </w:t>
      </w:r>
      <w:r w:rsidR="00A3559C">
        <w:rPr>
          <w:i/>
        </w:rPr>
        <w:t xml:space="preserve">  </w:t>
      </w:r>
      <w:r w:rsidRPr="00EF00E0">
        <w:rPr>
          <w:i/>
        </w:rPr>
        <w:t>Essays and Studies</w:t>
      </w:r>
      <w:r w:rsidR="000E4469">
        <w:rPr>
          <w:i/>
        </w:rPr>
        <w:t xml:space="preserve"> </w:t>
      </w:r>
      <w:r w:rsidR="000E4469" w:rsidRPr="000E4469">
        <w:t>4.2 (2014): 71-103.</w:t>
      </w:r>
      <w:r w:rsidR="000E4469" w:rsidRPr="000E4469">
        <w:rPr>
          <w:i/>
        </w:rPr>
        <w:t xml:space="preserve"> </w:t>
      </w:r>
      <w:r w:rsidR="009E2C93">
        <w:t xml:space="preserve"> </w:t>
      </w:r>
    </w:p>
    <w:p w14:paraId="73700859" w14:textId="77777777" w:rsidR="00914F65" w:rsidRDefault="009E2C93" w:rsidP="000E4469">
      <w:pPr>
        <w:rPr>
          <w:i/>
        </w:rPr>
      </w:pPr>
      <w:r>
        <w:t>&lt;</w:t>
      </w:r>
      <w:r w:rsidR="0053281F" w:rsidRPr="0053281F">
        <w:t>http://www.otherness.dk/fileadmin/www.othernessandthearts.org/Publications/Journal_Otherness/Otherness_4.2/EntireIssue4.2.pdf</w:t>
      </w:r>
      <w:r w:rsidR="0053281F">
        <w:t>&gt;</w:t>
      </w:r>
      <w:r w:rsidR="000E4469" w:rsidRPr="000E4469">
        <w:rPr>
          <w:i/>
        </w:rPr>
        <w:t xml:space="preserve">  </w:t>
      </w:r>
    </w:p>
    <w:p w14:paraId="2BFD340C" w14:textId="77777777" w:rsidR="00914F65" w:rsidRDefault="00914F65" w:rsidP="00914F65"/>
    <w:p w14:paraId="2BC271A0" w14:textId="77777777" w:rsidR="00CA3ACD" w:rsidRPr="00BD1C29" w:rsidRDefault="00BD1C29" w:rsidP="00CA3ACD">
      <w:pPr>
        <w:rPr>
          <w:b/>
        </w:rPr>
      </w:pPr>
      <w:r w:rsidRPr="00BD1C29">
        <w:rPr>
          <w:b/>
        </w:rPr>
        <w:t xml:space="preserve">Book Reviews </w:t>
      </w:r>
    </w:p>
    <w:p w14:paraId="5D8DC29E" w14:textId="77777777" w:rsidR="00BD1C29" w:rsidRPr="00BD1C29" w:rsidRDefault="00BD1C29" w:rsidP="00CA3ACD">
      <w:pPr>
        <w:rPr>
          <w:b/>
        </w:rPr>
      </w:pPr>
    </w:p>
    <w:p w14:paraId="227009C8" w14:textId="77777777" w:rsidR="003A4D64" w:rsidRDefault="00A432D5" w:rsidP="00C256ED">
      <w:r w:rsidRPr="003A4D64">
        <w:t xml:space="preserve"> </w:t>
      </w:r>
      <w:r w:rsidR="003A4D64" w:rsidRPr="003A4D64">
        <w:t xml:space="preserve">“Review of Stacey Margolis’s </w:t>
      </w:r>
      <w:r w:rsidR="003A4D64" w:rsidRPr="00A432D5">
        <w:rPr>
          <w:i/>
        </w:rPr>
        <w:t>Fictions of Mass Democracy in Nineteenth-Century America</w:t>
      </w:r>
      <w:r w:rsidR="003A4D64">
        <w:t>.</w:t>
      </w:r>
      <w:r w:rsidR="003A4D64" w:rsidRPr="003A4D64">
        <w:t xml:space="preserve">” </w:t>
      </w:r>
    </w:p>
    <w:p w14:paraId="3F340417" w14:textId="77777777" w:rsidR="003A4D64" w:rsidRDefault="003A4D64" w:rsidP="00C256ED">
      <w:r>
        <w:tab/>
      </w:r>
      <w:r w:rsidRPr="003A4D64">
        <w:rPr>
          <w:i/>
        </w:rPr>
        <w:t>International Journal of Humanities and Cultural Studies</w:t>
      </w:r>
      <w:r w:rsidR="00BF2090">
        <w:rPr>
          <w:i/>
        </w:rPr>
        <w:t xml:space="preserve"> </w:t>
      </w:r>
      <w:r w:rsidR="00BF2090">
        <w:t>4.3 (2017): 352-54</w:t>
      </w:r>
      <w:r>
        <w:t>.</w:t>
      </w:r>
      <w:r w:rsidRPr="003A4D64">
        <w:tab/>
      </w:r>
    </w:p>
    <w:p w14:paraId="498DB64E" w14:textId="77777777" w:rsidR="00A432D5" w:rsidRDefault="00BF2090" w:rsidP="00A432D5">
      <w:r>
        <w:t>&lt;</w:t>
      </w:r>
      <w:r w:rsidRPr="00BF2090">
        <w:t>https://www.ijhcs.com/index.php/ijhcs/article/view/3162/2974</w:t>
      </w:r>
      <w:r>
        <w:t>&gt;</w:t>
      </w:r>
    </w:p>
    <w:p w14:paraId="5C97A0E8" w14:textId="77777777" w:rsidR="00BF2090" w:rsidRDefault="00BF2090" w:rsidP="00A432D5"/>
    <w:p w14:paraId="4004C490" w14:textId="77777777" w:rsidR="00A432D5" w:rsidRPr="00A432D5" w:rsidRDefault="00A432D5" w:rsidP="00A432D5">
      <w:pPr>
        <w:rPr>
          <w:i/>
        </w:rPr>
      </w:pPr>
      <w:r>
        <w:t xml:space="preserve">“Review of Ellen Samuels’s </w:t>
      </w:r>
      <w:r w:rsidRPr="00A432D5">
        <w:rPr>
          <w:i/>
        </w:rPr>
        <w:t>Fantasies of Identification: Disability, Gender, Race.</w:t>
      </w:r>
      <w:r>
        <w:t xml:space="preserve">” </w:t>
      </w:r>
      <w:r w:rsidRPr="00A432D5">
        <w:rPr>
          <w:i/>
        </w:rPr>
        <w:t xml:space="preserve">Canadian </w:t>
      </w:r>
    </w:p>
    <w:p w14:paraId="11F5B1D1" w14:textId="77777777" w:rsidR="00A432D5" w:rsidRDefault="00A432D5" w:rsidP="00A432D5">
      <w:r w:rsidRPr="00A432D5">
        <w:rPr>
          <w:i/>
        </w:rPr>
        <w:t xml:space="preserve"> </w:t>
      </w:r>
      <w:r w:rsidRPr="00A432D5">
        <w:rPr>
          <w:i/>
        </w:rPr>
        <w:tab/>
        <w:t>Journal of Disability Studies</w:t>
      </w:r>
      <w:r>
        <w:t xml:space="preserve"> 6.4 (2017): </w:t>
      </w:r>
      <w:r w:rsidR="00910743">
        <w:t>223-28</w:t>
      </w:r>
      <w:r>
        <w:t>.</w:t>
      </w:r>
      <w:r w:rsidR="000C5FD0" w:rsidRPr="000C5FD0">
        <w:t xml:space="preserve"> </w:t>
      </w:r>
      <w:r w:rsidR="000C5FD0">
        <w:t>&lt;</w:t>
      </w:r>
      <w:r w:rsidR="000C5FD0" w:rsidRPr="000C5FD0">
        <w:t>http://cjds.uwaterloo.ca/index.php/cjds/article/view/392/634</w:t>
      </w:r>
      <w:r w:rsidR="000C5FD0">
        <w:t xml:space="preserve">&gt; </w:t>
      </w:r>
    </w:p>
    <w:p w14:paraId="19B348D0" w14:textId="77777777" w:rsidR="00C256ED" w:rsidRDefault="00C256ED" w:rsidP="00C256ED"/>
    <w:p w14:paraId="0DFD1BA6" w14:textId="77777777" w:rsidR="00B67E40" w:rsidRDefault="00914F65" w:rsidP="00C256ED">
      <w:r w:rsidRPr="00914F65">
        <w:t xml:space="preserve">“Review of Fred Miller Robinson’s </w:t>
      </w:r>
      <w:r w:rsidRPr="00914F65">
        <w:rPr>
          <w:i/>
        </w:rPr>
        <w:t>Rooms in Dramatic Realism</w:t>
      </w:r>
      <w:r>
        <w:t>.</w:t>
      </w:r>
      <w:r w:rsidRPr="00914F65">
        <w:t xml:space="preserve">” </w:t>
      </w:r>
      <w:r w:rsidRPr="00914F65">
        <w:rPr>
          <w:i/>
        </w:rPr>
        <w:t>Theatre Journal</w:t>
      </w:r>
      <w:r w:rsidR="00B67E40">
        <w:rPr>
          <w:i/>
        </w:rPr>
        <w:t xml:space="preserve"> </w:t>
      </w:r>
      <w:r w:rsidR="00B67E40" w:rsidRPr="00B67E40">
        <w:t xml:space="preserve">68.3 (2016): </w:t>
      </w:r>
      <w:r w:rsidR="00B67E40">
        <w:t xml:space="preserve">         </w:t>
      </w:r>
    </w:p>
    <w:p w14:paraId="421A58BE" w14:textId="77777777" w:rsidR="00914F65" w:rsidRPr="00B67E40" w:rsidRDefault="00B67E40" w:rsidP="000E4469">
      <w:r>
        <w:t xml:space="preserve"> </w:t>
      </w:r>
      <w:r w:rsidR="00A3559C">
        <w:tab/>
      </w:r>
      <w:r w:rsidRPr="00B67E40">
        <w:t>49</w:t>
      </w:r>
      <w:r>
        <w:t>0</w:t>
      </w:r>
      <w:r w:rsidRPr="00B67E40">
        <w:t>-92.</w:t>
      </w:r>
      <w:r w:rsidR="00914F65" w:rsidRPr="00B67E40">
        <w:t xml:space="preserve"> </w:t>
      </w:r>
    </w:p>
    <w:p w14:paraId="07CB35A9" w14:textId="77777777" w:rsidR="00914F65" w:rsidRDefault="00914F65" w:rsidP="000E4469"/>
    <w:p w14:paraId="19D6568F" w14:textId="77777777" w:rsidR="000E4469" w:rsidRPr="00B04BC9" w:rsidRDefault="000E4469" w:rsidP="000E4469">
      <w:pPr>
        <w:rPr>
          <w:i/>
        </w:rPr>
      </w:pPr>
      <w:r>
        <w:t xml:space="preserve">“Review of Amy Holzapfel’s </w:t>
      </w:r>
      <w:r w:rsidRPr="00B04BC9">
        <w:rPr>
          <w:i/>
        </w:rPr>
        <w:t xml:space="preserve">Art, Vision, and Nineteenth-Century Realist Drama: Acts of </w:t>
      </w:r>
    </w:p>
    <w:p w14:paraId="4EC36E56" w14:textId="77777777" w:rsidR="000E4469" w:rsidRPr="00CA3DBF" w:rsidRDefault="000E4469" w:rsidP="000E4469">
      <w:r w:rsidRPr="00B04BC9">
        <w:rPr>
          <w:i/>
        </w:rPr>
        <w:t xml:space="preserve"> </w:t>
      </w:r>
      <w:r w:rsidR="00A3559C">
        <w:rPr>
          <w:i/>
        </w:rPr>
        <w:tab/>
      </w:r>
      <w:r w:rsidRPr="00B04BC9">
        <w:rPr>
          <w:i/>
        </w:rPr>
        <w:t>Seeing</w:t>
      </w:r>
      <w:r>
        <w:t xml:space="preserve">.” </w:t>
      </w:r>
      <w:r w:rsidRPr="000E4469">
        <w:rPr>
          <w:i/>
        </w:rPr>
        <w:t>Theatre Journal</w:t>
      </w:r>
      <w:r w:rsidR="00CA3DBF">
        <w:rPr>
          <w:i/>
        </w:rPr>
        <w:t xml:space="preserve"> </w:t>
      </w:r>
      <w:r w:rsidR="00CA3DBF">
        <w:t>66.3 (2014): 485-86.</w:t>
      </w:r>
    </w:p>
    <w:p w14:paraId="3A6CB089" w14:textId="77777777" w:rsidR="0026417F" w:rsidRDefault="0026417F" w:rsidP="000E4469"/>
    <w:p w14:paraId="76BD42B2" w14:textId="77777777" w:rsidR="00CA3ACD" w:rsidRPr="0007216E" w:rsidRDefault="0007216E" w:rsidP="000E4469">
      <w:pPr>
        <w:rPr>
          <w:i/>
        </w:rPr>
      </w:pPr>
      <w:r>
        <w:t>“R</w:t>
      </w:r>
      <w:r w:rsidR="00CA3ACD">
        <w:t xml:space="preserve">eview of Guillermo </w:t>
      </w:r>
      <w:r>
        <w:t xml:space="preserve">Gómez-Peña </w:t>
      </w:r>
      <w:r w:rsidR="00CA3ACD">
        <w:t xml:space="preserve">and Roberto Sifuentes’s </w:t>
      </w:r>
      <w:r w:rsidR="00CA3ACD" w:rsidRPr="0007216E">
        <w:rPr>
          <w:i/>
        </w:rPr>
        <w:t xml:space="preserve">Exercises for Rebel Artists: </w:t>
      </w:r>
    </w:p>
    <w:p w14:paraId="55B49914" w14:textId="77777777" w:rsidR="00601F1F" w:rsidRDefault="00A3559C" w:rsidP="002726B3">
      <w:pPr>
        <w:rPr>
          <w:i/>
        </w:rPr>
      </w:pPr>
      <w:r>
        <w:rPr>
          <w:i/>
        </w:rPr>
        <w:tab/>
      </w:r>
      <w:r w:rsidR="00CA3ACD" w:rsidRPr="0007216E">
        <w:rPr>
          <w:i/>
        </w:rPr>
        <w:t>Radical Performance Pedagogy</w:t>
      </w:r>
      <w:r w:rsidR="00CA3ACD">
        <w:t>.</w:t>
      </w:r>
      <w:r w:rsidR="0007216E" w:rsidRPr="0007216E">
        <w:t>”</w:t>
      </w:r>
      <w:r w:rsidR="0007216E">
        <w:rPr>
          <w:i/>
        </w:rPr>
        <w:t xml:space="preserve"> </w:t>
      </w:r>
      <w:r w:rsidR="00CA3ACD" w:rsidRPr="00CA3ACD">
        <w:rPr>
          <w:i/>
        </w:rPr>
        <w:t>Interactions</w:t>
      </w:r>
      <w:r w:rsidR="00752F70">
        <w:rPr>
          <w:i/>
        </w:rPr>
        <w:t>:</w:t>
      </w:r>
      <w:r w:rsidR="00F55908">
        <w:rPr>
          <w:i/>
        </w:rPr>
        <w:t xml:space="preserve"> EGE</w:t>
      </w:r>
      <w:r w:rsidR="00601F1F">
        <w:rPr>
          <w:i/>
        </w:rPr>
        <w:t xml:space="preserve"> Journal of British and American </w:t>
      </w:r>
    </w:p>
    <w:p w14:paraId="0C617C32" w14:textId="77777777" w:rsidR="002726B3" w:rsidRDefault="00A3559C" w:rsidP="002726B3">
      <w:r>
        <w:rPr>
          <w:i/>
        </w:rPr>
        <w:tab/>
      </w:r>
      <w:r w:rsidR="00601F1F">
        <w:rPr>
          <w:i/>
        </w:rPr>
        <w:t>Studies</w:t>
      </w:r>
      <w:r w:rsidR="00CA3ACD">
        <w:t xml:space="preserve"> </w:t>
      </w:r>
      <w:r w:rsidR="000E4469" w:rsidRPr="000E4469">
        <w:t xml:space="preserve">23.1-2 (2014): 303-306. </w:t>
      </w:r>
      <w:r w:rsidR="002726B3" w:rsidRPr="002726B3">
        <w:t xml:space="preserve"> </w:t>
      </w:r>
      <w:r w:rsidR="000E4469">
        <w:t xml:space="preserve"> </w:t>
      </w:r>
    </w:p>
    <w:p w14:paraId="12E63B2C" w14:textId="77777777" w:rsidR="00EF00E0" w:rsidRDefault="00EF00E0" w:rsidP="002726B3">
      <w:pPr>
        <w:rPr>
          <w:b/>
        </w:rPr>
      </w:pPr>
    </w:p>
    <w:p w14:paraId="2578B285" w14:textId="77777777" w:rsidR="002726B3" w:rsidRPr="00BD1C29" w:rsidRDefault="00BD1C29" w:rsidP="002726B3">
      <w:pPr>
        <w:rPr>
          <w:b/>
        </w:rPr>
      </w:pPr>
      <w:r w:rsidRPr="00BD1C29">
        <w:rPr>
          <w:b/>
        </w:rPr>
        <w:t xml:space="preserve">Teaching </w:t>
      </w:r>
      <w:r w:rsidR="008D45BE">
        <w:rPr>
          <w:b/>
        </w:rPr>
        <w:t>Contribu</w:t>
      </w:r>
      <w:r w:rsidRPr="00BD1C29">
        <w:rPr>
          <w:b/>
        </w:rPr>
        <w:t>tions</w:t>
      </w:r>
    </w:p>
    <w:p w14:paraId="22656040" w14:textId="77777777" w:rsidR="00BD1C29" w:rsidRDefault="00BD1C29" w:rsidP="002726B3"/>
    <w:p w14:paraId="262A391D" w14:textId="77777777" w:rsidR="002726B3" w:rsidRPr="002726B3" w:rsidRDefault="002726B3" w:rsidP="002726B3">
      <w:pPr>
        <w:rPr>
          <w:i/>
        </w:rPr>
      </w:pPr>
      <w:r>
        <w:t xml:space="preserve">“Guidelines for Debaters and Their Audiences.” </w:t>
      </w:r>
      <w:r w:rsidRPr="002726B3">
        <w:rPr>
          <w:i/>
        </w:rPr>
        <w:t xml:space="preserve">Joining Academic Conversations: A </w:t>
      </w:r>
    </w:p>
    <w:p w14:paraId="3CDDDA69" w14:textId="77777777" w:rsidR="002726B3" w:rsidRDefault="00A3559C" w:rsidP="002726B3">
      <w:r>
        <w:rPr>
          <w:i/>
        </w:rPr>
        <w:tab/>
      </w:r>
      <w:r w:rsidR="002726B3" w:rsidRPr="002726B3">
        <w:rPr>
          <w:i/>
        </w:rPr>
        <w:t>Companion Text.</w:t>
      </w:r>
      <w:r w:rsidR="002726B3">
        <w:t xml:space="preserve"> Eds. Amy Colombo and JoAnn Dadisman. 1st ed. Plymouth: Hayden   </w:t>
      </w:r>
    </w:p>
    <w:p w14:paraId="2610D5EC" w14:textId="77777777" w:rsidR="00CA3ACD" w:rsidRDefault="002726B3" w:rsidP="00CA3ACD">
      <w:r>
        <w:t xml:space="preserve"> </w:t>
      </w:r>
      <w:r w:rsidR="00A3559C">
        <w:tab/>
      </w:r>
      <w:r>
        <w:t>McNeil, 2007-2008. 31-34.</w:t>
      </w:r>
    </w:p>
    <w:p w14:paraId="6EEB8829" w14:textId="77777777" w:rsidR="00DC295B" w:rsidRDefault="00DC295B" w:rsidP="00DC295B"/>
    <w:p w14:paraId="5CD38D65" w14:textId="77777777" w:rsidR="00FD2E74" w:rsidRPr="00FD2E74" w:rsidRDefault="003A4D64" w:rsidP="00FD2E74">
      <w:pPr>
        <w:rPr>
          <w:b/>
        </w:rPr>
      </w:pPr>
      <w:r>
        <w:rPr>
          <w:b/>
        </w:rPr>
        <w:t>Conf</w:t>
      </w:r>
      <w:r w:rsidR="00FD2E74" w:rsidRPr="00FD2E74">
        <w:rPr>
          <w:b/>
        </w:rPr>
        <w:t xml:space="preserve">erence Presentations </w:t>
      </w:r>
    </w:p>
    <w:p w14:paraId="3AE44950" w14:textId="77777777" w:rsidR="00FD2E74" w:rsidRPr="00FD2E74" w:rsidRDefault="00FD2E74" w:rsidP="00FD2E74">
      <w:pPr>
        <w:rPr>
          <w:b/>
        </w:rPr>
      </w:pPr>
    </w:p>
    <w:p w14:paraId="62DD51EF" w14:textId="77777777" w:rsidR="00326845" w:rsidRDefault="00326845" w:rsidP="00852418">
      <w:r>
        <w:t xml:space="preserve">Honorary Guest Speaker. “Digital Humanities and Radical Performance Art.” 2017 Global </w:t>
      </w:r>
    </w:p>
    <w:p w14:paraId="5F9D2FCA" w14:textId="77777777" w:rsidR="00326845" w:rsidRDefault="00326845" w:rsidP="00852418">
      <w:r>
        <w:tab/>
        <w:t>Conference on Education, Research, and Policy. Washington, DC</w:t>
      </w:r>
      <w:r w:rsidR="00A432D5">
        <w:t>, 1</w:t>
      </w:r>
      <w:r>
        <w:t xml:space="preserve"> Dec</w:t>
      </w:r>
      <w:r w:rsidR="00A432D5">
        <w:t>.</w:t>
      </w:r>
      <w:r>
        <w:t xml:space="preserve"> 2017.</w:t>
      </w:r>
    </w:p>
    <w:p w14:paraId="2C3F3CCA" w14:textId="77777777" w:rsidR="00326845" w:rsidRDefault="00326845" w:rsidP="00852418"/>
    <w:p w14:paraId="110BD426" w14:textId="77777777" w:rsidR="00326845" w:rsidRDefault="00326845" w:rsidP="00852418">
      <w:r>
        <w:t xml:space="preserve">Keynote Speaker. “Reflections on Teaching Research and Argumentation in Undergraduate </w:t>
      </w:r>
    </w:p>
    <w:p w14:paraId="0DD66337" w14:textId="77777777" w:rsidR="00326845" w:rsidRDefault="00326845" w:rsidP="00852418">
      <w:r>
        <w:tab/>
        <w:t xml:space="preserve">Classes on Literature.” 2017 Global Conference on Humanities, Literature, Culture, and </w:t>
      </w:r>
    </w:p>
    <w:p w14:paraId="74A8EB4D" w14:textId="77777777" w:rsidR="00326845" w:rsidRDefault="00326845" w:rsidP="00852418">
      <w:r>
        <w:tab/>
        <w:t>Arts. Washington, DC</w:t>
      </w:r>
      <w:r w:rsidR="00A432D5">
        <w:t>, 27</w:t>
      </w:r>
      <w:r>
        <w:t xml:space="preserve"> Oct</w:t>
      </w:r>
      <w:r w:rsidR="00A432D5">
        <w:t>.</w:t>
      </w:r>
      <w:r>
        <w:t xml:space="preserve"> 2017. </w:t>
      </w:r>
    </w:p>
    <w:p w14:paraId="7827B05D" w14:textId="77777777" w:rsidR="004C13C8" w:rsidRDefault="004C13C8" w:rsidP="00852418"/>
    <w:p w14:paraId="0F57DD44" w14:textId="22D59E54" w:rsidR="00852418" w:rsidRDefault="00852418" w:rsidP="00852418">
      <w:r>
        <w:t>“On Different Elective Centers: Real and Cyber</w:t>
      </w:r>
      <w:r w:rsidR="00F77023">
        <w:t xml:space="preserve"> </w:t>
      </w:r>
      <w:r>
        <w:t xml:space="preserve">Migrations, Radical Performance Art, and </w:t>
      </w:r>
      <w:r w:rsidR="00C57B33">
        <w:tab/>
        <w:t>G</w:t>
      </w:r>
      <w:r w:rsidR="00E44935">
        <w:t>uillermo G</w:t>
      </w:r>
      <w:r w:rsidR="00E44935" w:rsidRPr="00E44935">
        <w:t>ó</w:t>
      </w:r>
      <w:r>
        <w:t xml:space="preserve">mez-Peña’s </w:t>
      </w:r>
      <w:r w:rsidRPr="00852418">
        <w:rPr>
          <w:i/>
        </w:rPr>
        <w:t>La Pocha Nostra</w:t>
      </w:r>
      <w:r>
        <w:t xml:space="preserve">.” </w:t>
      </w:r>
      <w:r w:rsidR="00B653CB">
        <w:t>The</w:t>
      </w:r>
      <w:r w:rsidRPr="00FD2E74">
        <w:t xml:space="preserve"> </w:t>
      </w:r>
      <w:r>
        <w:t>Twelfth National Symposium o</w:t>
      </w:r>
      <w:r w:rsidR="00253A22">
        <w:t>n</w:t>
      </w:r>
      <w:r>
        <w:t xml:space="preserve"> </w:t>
      </w:r>
      <w:r w:rsidR="00B653CB">
        <w:tab/>
      </w:r>
      <w:r>
        <w:t xml:space="preserve">Theatre in </w:t>
      </w:r>
      <w:r w:rsidR="00B653CB">
        <w:t>A</w:t>
      </w:r>
      <w:r>
        <w:t>cademe. Lexington, VA</w:t>
      </w:r>
      <w:r w:rsidR="00A432D5">
        <w:t>,</w:t>
      </w:r>
      <w:r>
        <w:t xml:space="preserve"> </w:t>
      </w:r>
      <w:r w:rsidR="00A432D5">
        <w:t xml:space="preserve">26-28 </w:t>
      </w:r>
      <w:r>
        <w:t>Mar</w:t>
      </w:r>
      <w:r w:rsidR="00A432D5">
        <w:t>.</w:t>
      </w:r>
      <w:r>
        <w:t xml:space="preserve"> 2015.  </w:t>
      </w:r>
    </w:p>
    <w:p w14:paraId="38D02995" w14:textId="77777777" w:rsidR="00852418" w:rsidRDefault="00852418" w:rsidP="00852418"/>
    <w:p w14:paraId="24D81598" w14:textId="77777777" w:rsidR="00FD2E74" w:rsidRPr="00FD2E74" w:rsidRDefault="00FD2E74" w:rsidP="00852418">
      <w:r w:rsidRPr="00FD2E74">
        <w:t>“Rewriting the Opera, Reshaping the Culture: Viewing Guillermo G</w:t>
      </w:r>
      <w:bookmarkStart w:id="2" w:name="_Hlk499575336"/>
      <w:r w:rsidRPr="00FD2E74">
        <w:t>ó</w:t>
      </w:r>
      <w:bookmarkEnd w:id="2"/>
      <w:r w:rsidRPr="00FD2E74">
        <w:t>mez-</w:t>
      </w:r>
    </w:p>
    <w:p w14:paraId="10C1213E" w14:textId="77777777" w:rsidR="00FD2E74" w:rsidRPr="00FD2E74" w:rsidRDefault="00A3559C" w:rsidP="00FD2E74">
      <w:r>
        <w:tab/>
      </w:r>
      <w:r w:rsidR="00FD2E74" w:rsidRPr="00FD2E74">
        <w:t xml:space="preserve">Peña’s </w:t>
      </w:r>
      <w:r w:rsidR="00FD2E74" w:rsidRPr="00FD2E74">
        <w:rPr>
          <w:i/>
        </w:rPr>
        <w:t>La Indian Queen</w:t>
      </w:r>
      <w:r w:rsidR="00FD2E74" w:rsidRPr="00FD2E74">
        <w:t>.” MLA Convention. Los Angeles, CA</w:t>
      </w:r>
      <w:r w:rsidR="00A432D5">
        <w:t>,</w:t>
      </w:r>
      <w:r w:rsidR="00FD2E74" w:rsidRPr="00FD2E74">
        <w:t xml:space="preserve"> </w:t>
      </w:r>
    </w:p>
    <w:p w14:paraId="5C2503C4" w14:textId="77777777" w:rsidR="00FD2E74" w:rsidRPr="00FD2E74" w:rsidRDefault="00A3559C" w:rsidP="00FD2E74">
      <w:r>
        <w:lastRenderedPageBreak/>
        <w:tab/>
      </w:r>
      <w:r w:rsidR="00A432D5">
        <w:t xml:space="preserve">6-9 </w:t>
      </w:r>
      <w:r w:rsidR="00FD2E74" w:rsidRPr="00FD2E74">
        <w:t>Jan</w:t>
      </w:r>
      <w:r w:rsidR="00A432D5">
        <w:t>.</w:t>
      </w:r>
      <w:r w:rsidR="00FD2E74" w:rsidRPr="00FD2E74">
        <w:t xml:space="preserve"> 2011. </w:t>
      </w:r>
      <w:r w:rsidR="00E44935">
        <w:t xml:space="preserve"> </w:t>
      </w:r>
    </w:p>
    <w:p w14:paraId="7574BB93" w14:textId="77777777" w:rsidR="004C13C8" w:rsidRDefault="004C13C8" w:rsidP="00FD2E74"/>
    <w:p w14:paraId="275B0515" w14:textId="09008ED8" w:rsidR="00FD2E74" w:rsidRPr="00FD2E74" w:rsidRDefault="00FD2E74" w:rsidP="00FD2E74">
      <w:r w:rsidRPr="00FD2E74">
        <w:t>“Remodeling the Nation: ‘The English Rachel’ and the Visions of London and Anglo-</w:t>
      </w:r>
    </w:p>
    <w:p w14:paraId="69DECA52" w14:textId="77777777" w:rsidR="00FD2E74" w:rsidRPr="00FD2E74" w:rsidRDefault="00A3559C" w:rsidP="00FD2E74">
      <w:r>
        <w:tab/>
      </w:r>
      <w:r w:rsidR="00FD2E74" w:rsidRPr="00FD2E74">
        <w:t xml:space="preserve">America in Henry James’s </w:t>
      </w:r>
      <w:r w:rsidR="00FD2E74" w:rsidRPr="00FD2E74">
        <w:rPr>
          <w:i/>
        </w:rPr>
        <w:t>The Tragic Muse</w:t>
      </w:r>
      <w:r w:rsidR="00FD2E74" w:rsidRPr="00FD2E74">
        <w:t xml:space="preserve">.” Literary London 2010: </w:t>
      </w:r>
    </w:p>
    <w:p w14:paraId="2304A7DF" w14:textId="77777777" w:rsidR="00FD2E74" w:rsidRPr="00FD2E74" w:rsidRDefault="00FD2E74" w:rsidP="00FD2E74">
      <w:r w:rsidRPr="00FD2E74">
        <w:t xml:space="preserve">        </w:t>
      </w:r>
      <w:r w:rsidR="00A3559C">
        <w:t xml:space="preserve">    </w:t>
      </w:r>
      <w:r w:rsidRPr="00FD2E74">
        <w:t xml:space="preserve">Representations of London in Literature. The Institute of English Studies, </w:t>
      </w:r>
    </w:p>
    <w:p w14:paraId="04A8E810" w14:textId="77777777" w:rsidR="00FD2E74" w:rsidRPr="00FD2E74" w:rsidRDefault="00FD2E74" w:rsidP="00FD2E74">
      <w:r w:rsidRPr="00FD2E74">
        <w:t xml:space="preserve">        </w:t>
      </w:r>
      <w:r w:rsidR="00A3559C">
        <w:t xml:space="preserve">    </w:t>
      </w:r>
      <w:r w:rsidRPr="00FD2E74">
        <w:t>University of London, London, UK</w:t>
      </w:r>
      <w:r w:rsidR="00A432D5">
        <w:t>, 7-9</w:t>
      </w:r>
      <w:r w:rsidRPr="00FD2E74">
        <w:t xml:space="preserve"> July 2010.</w:t>
      </w:r>
    </w:p>
    <w:p w14:paraId="5EDB5D51" w14:textId="77777777" w:rsidR="00FD2E74" w:rsidRPr="00FD2E74" w:rsidRDefault="00FD2E74" w:rsidP="00FD2E74"/>
    <w:p w14:paraId="2097CC69" w14:textId="77777777" w:rsidR="00FD2E74" w:rsidRPr="00FD2E74" w:rsidRDefault="00FD2E74" w:rsidP="00FD2E74">
      <w:r w:rsidRPr="00FD2E74">
        <w:t xml:space="preserve">“‘I will not submit’: Entrapment and Death in Sophie Treadwell’s </w:t>
      </w:r>
      <w:r w:rsidRPr="00FD2E74">
        <w:rPr>
          <w:i/>
        </w:rPr>
        <w:t>Machinal</w:t>
      </w:r>
      <w:r w:rsidRPr="00FD2E74">
        <w:t xml:space="preserve">.” </w:t>
      </w:r>
    </w:p>
    <w:p w14:paraId="7A89A5C4" w14:textId="77777777" w:rsidR="00FD2E74" w:rsidRPr="00FD2E74" w:rsidRDefault="004B2C39" w:rsidP="00FD2E74">
      <w:r>
        <w:tab/>
      </w:r>
      <w:r w:rsidR="00FD2E74" w:rsidRPr="00FD2E74">
        <w:t>Chesapeake ASA Conference. Georgetown University, Washington, DC</w:t>
      </w:r>
      <w:r w:rsidR="00A432D5">
        <w:t>, 26-27</w:t>
      </w:r>
      <w:r w:rsidR="00FD2E74" w:rsidRPr="00FD2E74">
        <w:t xml:space="preserve"> Mar</w:t>
      </w:r>
      <w:r w:rsidR="00A432D5">
        <w:t xml:space="preserve">. </w:t>
      </w:r>
    </w:p>
    <w:p w14:paraId="0DA9574D" w14:textId="77777777" w:rsidR="00FD2E74" w:rsidRPr="00FD2E74" w:rsidRDefault="00FD2E74" w:rsidP="00FD2E74">
      <w:r w:rsidRPr="00FD2E74">
        <w:t xml:space="preserve">        </w:t>
      </w:r>
      <w:r w:rsidR="004B2C39">
        <w:t xml:space="preserve">    </w:t>
      </w:r>
      <w:r w:rsidRPr="00FD2E74">
        <w:t xml:space="preserve">2010. </w:t>
      </w:r>
    </w:p>
    <w:p w14:paraId="3486EBA2" w14:textId="77777777" w:rsidR="00992F8E" w:rsidRDefault="00992F8E" w:rsidP="00FD2E74"/>
    <w:p w14:paraId="370A6458" w14:textId="77777777" w:rsidR="00FD2E74" w:rsidRPr="00FD2E74" w:rsidRDefault="00FD2E74" w:rsidP="00FD2E74">
      <w:r w:rsidRPr="00FD2E74">
        <w:t xml:space="preserve">“The Jewish Actress/Governess: Staging Power in Louisa May </w:t>
      </w:r>
      <w:r w:rsidR="004C1552">
        <w:t>A</w:t>
      </w:r>
      <w:r w:rsidRPr="00FD2E74">
        <w:t xml:space="preserve">lcott’s </w:t>
      </w:r>
      <w:r w:rsidRPr="00FD2E74">
        <w:rPr>
          <w:i/>
        </w:rPr>
        <w:t>Behind a Mask</w:t>
      </w:r>
      <w:r w:rsidRPr="00FD2E74">
        <w:t xml:space="preserve">.” An </w:t>
      </w:r>
      <w:r w:rsidR="004C1552">
        <w:tab/>
      </w:r>
      <w:r w:rsidRPr="00FD2E74">
        <w:t>Interdisciplinary Symposium on the Jewish</w:t>
      </w:r>
      <w:r w:rsidR="004B2C39">
        <w:t xml:space="preserve"> </w:t>
      </w:r>
      <w:r w:rsidRPr="00FD2E74">
        <w:t xml:space="preserve">Woman and Her Body. Youngstown State </w:t>
      </w:r>
      <w:r w:rsidR="004C1552">
        <w:tab/>
      </w:r>
      <w:r w:rsidRPr="00FD2E74">
        <w:t>University, Youngstown, OH</w:t>
      </w:r>
      <w:r w:rsidR="00A432D5">
        <w:t>, 7-9</w:t>
      </w:r>
      <w:r w:rsidRPr="00FD2E74">
        <w:t xml:space="preserve"> Mar</w:t>
      </w:r>
      <w:r w:rsidR="00A432D5">
        <w:t>.</w:t>
      </w:r>
      <w:r w:rsidRPr="00FD2E74">
        <w:t xml:space="preserve"> 2010.  </w:t>
      </w:r>
    </w:p>
    <w:p w14:paraId="24B84A2E" w14:textId="77777777" w:rsidR="00FD2E74" w:rsidRPr="00FD2E74" w:rsidRDefault="00FD2E74" w:rsidP="00FD2E74">
      <w:r w:rsidRPr="00FD2E74">
        <w:t xml:space="preserve">   </w:t>
      </w:r>
    </w:p>
    <w:p w14:paraId="4D0281C1" w14:textId="77777777" w:rsidR="00FD2E74" w:rsidRPr="00FD2E74" w:rsidRDefault="00FD2E74" w:rsidP="00FD2E74">
      <w:r w:rsidRPr="00FD2E74">
        <w:t xml:space="preserve">“Fanny Assingham’s Performances of Jewishness in Henry James’s </w:t>
      </w:r>
      <w:r w:rsidRPr="00FD2E74">
        <w:rPr>
          <w:i/>
        </w:rPr>
        <w:t>The Golden Bowl</w:t>
      </w:r>
      <w:r w:rsidRPr="00FD2E74">
        <w:t xml:space="preserve">.” </w:t>
      </w:r>
    </w:p>
    <w:p w14:paraId="7438A80B" w14:textId="77777777" w:rsidR="00FD2E74" w:rsidRDefault="004B2C39" w:rsidP="00FD2E74">
      <w:r>
        <w:tab/>
      </w:r>
      <w:r w:rsidR="00FD2E74" w:rsidRPr="00FD2E74">
        <w:t xml:space="preserve">Jamesian Strands: The Fourth International Conference of the Henry James Society. </w:t>
      </w:r>
      <w:r>
        <w:tab/>
      </w:r>
      <w:r w:rsidR="00FD2E74" w:rsidRPr="00FD2E74">
        <w:t>Salve Regina University, Newport, RI</w:t>
      </w:r>
      <w:r w:rsidR="00A432D5">
        <w:t>,</w:t>
      </w:r>
      <w:r w:rsidR="00FD2E74" w:rsidRPr="00FD2E74">
        <w:t xml:space="preserve"> </w:t>
      </w:r>
      <w:r w:rsidR="00A432D5">
        <w:t xml:space="preserve">9-13 </w:t>
      </w:r>
      <w:r w:rsidR="00FD2E74" w:rsidRPr="00FD2E74">
        <w:t>July 2008.</w:t>
      </w:r>
    </w:p>
    <w:p w14:paraId="3C93B385" w14:textId="77777777" w:rsidR="00921EA7" w:rsidRPr="00FD2E74" w:rsidRDefault="00921EA7" w:rsidP="00FD2E74"/>
    <w:p w14:paraId="095AC32C" w14:textId="77777777" w:rsidR="00FD2E74" w:rsidRPr="00FD2E74" w:rsidRDefault="00FD2E74" w:rsidP="00FD2E74">
      <w:r w:rsidRPr="00FD2E74">
        <w:t xml:space="preserve">“Remapping Cyberspace: Virtual Migrancy and Gómez- Peña’s </w:t>
      </w:r>
      <w:r w:rsidRPr="00FD2E74">
        <w:rPr>
          <w:i/>
        </w:rPr>
        <w:t>La Pocha Nostra</w:t>
      </w:r>
      <w:r w:rsidRPr="00FD2E74">
        <w:t xml:space="preserve">.” </w:t>
      </w:r>
    </w:p>
    <w:p w14:paraId="79FE17E4" w14:textId="77777777" w:rsidR="00FD2E74" w:rsidRPr="00FD2E74" w:rsidRDefault="00FD2E74" w:rsidP="00FD2E74">
      <w:r w:rsidRPr="00FD2E74">
        <w:t xml:space="preserve"> </w:t>
      </w:r>
      <w:r w:rsidR="004B2C39">
        <w:tab/>
      </w:r>
      <w:r w:rsidR="00123AEA">
        <w:t xml:space="preserve">The </w:t>
      </w:r>
      <w:r w:rsidRPr="00FD2E74">
        <w:t xml:space="preserve">Thirty-First Annual Film and Literature Colloquium. West Virginia </w:t>
      </w:r>
    </w:p>
    <w:p w14:paraId="23E78CC7" w14:textId="77777777" w:rsidR="00FD2E74" w:rsidRPr="00FD2E74" w:rsidRDefault="00FD2E74" w:rsidP="00FD2E74">
      <w:r w:rsidRPr="00FD2E74">
        <w:t xml:space="preserve">        </w:t>
      </w:r>
      <w:r w:rsidR="004B2C39">
        <w:t xml:space="preserve">    </w:t>
      </w:r>
      <w:r w:rsidRPr="00FD2E74">
        <w:t>University, Morgantown, WV</w:t>
      </w:r>
      <w:r w:rsidR="00A432D5">
        <w:t>, 4-6</w:t>
      </w:r>
      <w:r w:rsidRPr="00FD2E74">
        <w:t xml:space="preserve"> Oct</w:t>
      </w:r>
      <w:r w:rsidR="00A432D5">
        <w:t>.</w:t>
      </w:r>
      <w:r w:rsidRPr="00FD2E74">
        <w:t xml:space="preserve"> 2007.</w:t>
      </w:r>
    </w:p>
    <w:p w14:paraId="05106705" w14:textId="77777777" w:rsidR="004C1552" w:rsidRDefault="00FD2E74" w:rsidP="00FD2E74">
      <w:r w:rsidRPr="00FD2E74">
        <w:t xml:space="preserve"> </w:t>
      </w:r>
    </w:p>
    <w:p w14:paraId="614CCB2F" w14:textId="77777777" w:rsidR="00FD2E74" w:rsidRPr="00FD2E74" w:rsidRDefault="00FD2E74" w:rsidP="00FD2E74">
      <w:r w:rsidRPr="00FD2E74">
        <w:t>“</w:t>
      </w:r>
      <w:r w:rsidR="0042112C" w:rsidRPr="00FD2E74">
        <w:t>Rearticulations</w:t>
      </w:r>
      <w:r w:rsidRPr="00FD2E74">
        <w:t xml:space="preserve"> of Selfhood in </w:t>
      </w:r>
      <w:r w:rsidR="0042112C">
        <w:t>a</w:t>
      </w:r>
      <w:r w:rsidRPr="00FD2E74">
        <w:t xml:space="preserve"> Contact Zone: Following the Major Female </w:t>
      </w:r>
    </w:p>
    <w:p w14:paraId="5A1BB5E5" w14:textId="77777777" w:rsidR="00FD2E74" w:rsidRPr="00FD2E74" w:rsidRDefault="004B2C39" w:rsidP="00FD2E74">
      <w:r>
        <w:tab/>
      </w:r>
      <w:r w:rsidR="00FD2E74" w:rsidRPr="00FD2E74">
        <w:t xml:space="preserve">Characters in Tony Kushner’s </w:t>
      </w:r>
      <w:r w:rsidR="00FD2E74" w:rsidRPr="00FD2E74">
        <w:rPr>
          <w:i/>
        </w:rPr>
        <w:t>Homebody/ Kabul</w:t>
      </w:r>
      <w:r w:rsidR="00FD2E74" w:rsidRPr="00FD2E74">
        <w:t xml:space="preserve">.” Twentieth-Century </w:t>
      </w:r>
    </w:p>
    <w:p w14:paraId="741DFAA3" w14:textId="77777777" w:rsidR="00FD2E74" w:rsidRPr="00FD2E74" w:rsidRDefault="00FD2E74" w:rsidP="00FD2E74">
      <w:r w:rsidRPr="00FD2E74">
        <w:t xml:space="preserve">        </w:t>
      </w:r>
      <w:r w:rsidR="004B2C39">
        <w:t xml:space="preserve">    </w:t>
      </w:r>
      <w:r w:rsidRPr="00FD2E74">
        <w:t>Literature and Culture Conference. University of Louisville, KY</w:t>
      </w:r>
      <w:r w:rsidR="00A432D5">
        <w:t>, 22-25</w:t>
      </w:r>
      <w:r w:rsidRPr="00FD2E74">
        <w:t xml:space="preserve"> Feb</w:t>
      </w:r>
      <w:r w:rsidR="00A432D5">
        <w:t>.</w:t>
      </w:r>
      <w:r w:rsidRPr="00FD2E74">
        <w:t xml:space="preserve"> 2007.</w:t>
      </w:r>
    </w:p>
    <w:p w14:paraId="3D25475C" w14:textId="77777777" w:rsidR="00FD2E74" w:rsidRPr="00FD2E74" w:rsidRDefault="00FD2E74" w:rsidP="00FD2E74"/>
    <w:p w14:paraId="5A2F6FE8" w14:textId="77777777" w:rsidR="00FD2E74" w:rsidRPr="00FD2E74" w:rsidRDefault="00FD2E74" w:rsidP="00FD2E74">
      <w:r w:rsidRPr="00FD2E74">
        <w:t xml:space="preserve">“ESL Learners in Writing Classrooms.” Graduate Student Colloquium. West Virginia            </w:t>
      </w:r>
    </w:p>
    <w:p w14:paraId="68E50F2A" w14:textId="77777777" w:rsidR="00FD2E74" w:rsidRPr="00FD2E74" w:rsidRDefault="00C57B33" w:rsidP="00FD2E74">
      <w:r>
        <w:tab/>
      </w:r>
      <w:r w:rsidR="00FD2E74" w:rsidRPr="00FD2E74">
        <w:t>University, Morgantown, WV</w:t>
      </w:r>
      <w:r w:rsidR="009A2001">
        <w:t>,</w:t>
      </w:r>
      <w:r w:rsidR="00FD2E74" w:rsidRPr="00FD2E74">
        <w:t xml:space="preserve"> Apr</w:t>
      </w:r>
      <w:r w:rsidR="009A2001">
        <w:t xml:space="preserve">. </w:t>
      </w:r>
      <w:r w:rsidR="00FD2E74" w:rsidRPr="00FD2E74">
        <w:t xml:space="preserve">2005. </w:t>
      </w:r>
    </w:p>
    <w:p w14:paraId="3683B013" w14:textId="77777777" w:rsidR="00FD2E74" w:rsidRPr="00FD2E74" w:rsidRDefault="00FD2E74" w:rsidP="00FD2E74"/>
    <w:p w14:paraId="75069F5E" w14:textId="77777777" w:rsidR="00FD2E74" w:rsidRPr="00FD2E74" w:rsidRDefault="00FD2E74" w:rsidP="00FD2E74">
      <w:r w:rsidRPr="00FD2E74">
        <w:t xml:space="preserve">“Sexuality and Maternity in </w:t>
      </w:r>
      <w:r w:rsidRPr="00FD2E74">
        <w:rPr>
          <w:i/>
        </w:rPr>
        <w:t>As I Lay Dying</w:t>
      </w:r>
      <w:r w:rsidRPr="00FD2E74">
        <w:t xml:space="preserve">.” Graduate Student Colloquium. </w:t>
      </w:r>
    </w:p>
    <w:p w14:paraId="1A1CCA85" w14:textId="77777777" w:rsidR="00FD2E74" w:rsidRPr="00FD2E74" w:rsidRDefault="004B2C39" w:rsidP="00FD2E74">
      <w:r>
        <w:tab/>
      </w:r>
      <w:r w:rsidR="00FD2E74" w:rsidRPr="00FD2E74">
        <w:t>West Virginia University, Morgantown, WV</w:t>
      </w:r>
      <w:r w:rsidR="009A2001">
        <w:t>,</w:t>
      </w:r>
      <w:r w:rsidR="00FD2E74" w:rsidRPr="00FD2E74">
        <w:t xml:space="preserve"> Apr</w:t>
      </w:r>
      <w:r w:rsidR="009A2001">
        <w:t>.</w:t>
      </w:r>
      <w:r w:rsidR="00FD2E74" w:rsidRPr="00FD2E74">
        <w:t xml:space="preserve"> 2005. </w:t>
      </w:r>
    </w:p>
    <w:p w14:paraId="5D91FD0C" w14:textId="77777777" w:rsidR="00511141" w:rsidRDefault="00511141" w:rsidP="005D6FA6">
      <w:pPr>
        <w:rPr>
          <w:b/>
        </w:rPr>
      </w:pPr>
    </w:p>
    <w:p w14:paraId="44A5A00F" w14:textId="77777777" w:rsidR="00D02C76" w:rsidRPr="00D02C76" w:rsidRDefault="008D45BE" w:rsidP="00D02C76">
      <w:pPr>
        <w:rPr>
          <w:b/>
        </w:rPr>
      </w:pPr>
      <w:r>
        <w:rPr>
          <w:b/>
        </w:rPr>
        <w:t>Courses Taught at West Virginia University</w:t>
      </w:r>
    </w:p>
    <w:p w14:paraId="20FA2C1A" w14:textId="77777777" w:rsidR="00D02C76" w:rsidRPr="00D02C76" w:rsidRDefault="00D02C76" w:rsidP="00D02C76">
      <w:pPr>
        <w:rPr>
          <w:b/>
        </w:rPr>
      </w:pPr>
    </w:p>
    <w:p w14:paraId="4ECAB77B" w14:textId="77777777" w:rsidR="004C13C8" w:rsidRDefault="00C57B33" w:rsidP="00D02C76">
      <w:pPr>
        <w:rPr>
          <w:i/>
        </w:rPr>
      </w:pPr>
      <w:r w:rsidRPr="00C57B33">
        <w:rPr>
          <w:i/>
        </w:rPr>
        <w:t xml:space="preserve">Composition and Rhetoric (English 101)                                                                                         </w:t>
      </w:r>
    </w:p>
    <w:p w14:paraId="5FB9535A" w14:textId="77777777" w:rsidR="004C13C8" w:rsidRDefault="004C13C8" w:rsidP="00D02C76">
      <w:pPr>
        <w:rPr>
          <w:i/>
        </w:rPr>
      </w:pPr>
    </w:p>
    <w:p w14:paraId="387AB451" w14:textId="0E4DF4E9" w:rsidR="00D02C76" w:rsidRPr="00D02C76" w:rsidRDefault="00D02C76" w:rsidP="00D02C76">
      <w:r w:rsidRPr="00D02C76">
        <w:rPr>
          <w:i/>
        </w:rPr>
        <w:t xml:space="preserve">Composition, </w:t>
      </w:r>
      <w:r w:rsidR="006C19F2">
        <w:rPr>
          <w:i/>
        </w:rPr>
        <w:t xml:space="preserve">Rhetoric, </w:t>
      </w:r>
      <w:r w:rsidRPr="00D02C76">
        <w:rPr>
          <w:i/>
        </w:rPr>
        <w:t>and Research (English 102)</w:t>
      </w:r>
    </w:p>
    <w:p w14:paraId="05F52277" w14:textId="77777777" w:rsidR="004C13C8" w:rsidRDefault="004C13C8" w:rsidP="00BC342F">
      <w:pPr>
        <w:rPr>
          <w:i/>
        </w:rPr>
      </w:pPr>
    </w:p>
    <w:p w14:paraId="56645D38" w14:textId="0BFD0D55" w:rsidR="00BC342F" w:rsidRPr="00BC342F" w:rsidRDefault="00BC342F" w:rsidP="00BC342F">
      <w:pPr>
        <w:rPr>
          <w:i/>
        </w:rPr>
      </w:pPr>
      <w:r w:rsidRPr="00BC342F">
        <w:rPr>
          <w:i/>
        </w:rPr>
        <w:t xml:space="preserve">Short Story and Novel: Short Story and Novel in Nineteenth-Century Great Britain </w:t>
      </w:r>
    </w:p>
    <w:p w14:paraId="6359065B" w14:textId="77777777" w:rsidR="00BC342F" w:rsidRPr="00BC342F" w:rsidRDefault="00BC342F" w:rsidP="00BC342F">
      <w:pPr>
        <w:rPr>
          <w:i/>
        </w:rPr>
      </w:pPr>
      <w:r>
        <w:rPr>
          <w:i/>
        </w:rPr>
        <w:tab/>
      </w:r>
      <w:r w:rsidRPr="00BC342F">
        <w:rPr>
          <w:i/>
        </w:rPr>
        <w:t xml:space="preserve">and USA (English 132) </w:t>
      </w:r>
      <w:r w:rsidR="00C57B33">
        <w:rPr>
          <w:i/>
        </w:rPr>
        <w:t xml:space="preserve"> </w:t>
      </w:r>
    </w:p>
    <w:p w14:paraId="0C75FDC2" w14:textId="77777777" w:rsidR="004C13C8" w:rsidRDefault="004C13C8" w:rsidP="00D02C76">
      <w:pPr>
        <w:rPr>
          <w:i/>
        </w:rPr>
      </w:pPr>
    </w:p>
    <w:p w14:paraId="6955C92B" w14:textId="2723335B" w:rsidR="008D45BE" w:rsidRDefault="00D02C76" w:rsidP="00D02C76">
      <w:pPr>
        <w:rPr>
          <w:i/>
        </w:rPr>
      </w:pPr>
      <w:r w:rsidRPr="00D02C76">
        <w:rPr>
          <w:i/>
        </w:rPr>
        <w:t>American Literature I, Beginnings-1865</w:t>
      </w:r>
      <w:r w:rsidR="00C57B33">
        <w:rPr>
          <w:i/>
        </w:rPr>
        <w:t xml:space="preserve"> </w:t>
      </w:r>
      <w:r w:rsidRPr="00D02C76">
        <w:rPr>
          <w:i/>
        </w:rPr>
        <w:t>(English 241)</w:t>
      </w:r>
    </w:p>
    <w:p w14:paraId="100C8501" w14:textId="77777777" w:rsidR="004C13C8" w:rsidRDefault="004C13C8" w:rsidP="00D02C76">
      <w:pPr>
        <w:rPr>
          <w:i/>
        </w:rPr>
      </w:pPr>
    </w:p>
    <w:p w14:paraId="10911348" w14:textId="77777777" w:rsidR="004C13C8" w:rsidRDefault="00D02C76" w:rsidP="00D02C76">
      <w:r w:rsidRPr="00D02C76">
        <w:rPr>
          <w:i/>
        </w:rPr>
        <w:t>American Literature II, 1865-Present (English 242)</w:t>
      </w:r>
      <w:r w:rsidRPr="00D02C76">
        <w:t xml:space="preserve"> </w:t>
      </w:r>
      <w:r w:rsidR="00BC342F">
        <w:t xml:space="preserve">                                                                     </w:t>
      </w:r>
    </w:p>
    <w:p w14:paraId="566527BB" w14:textId="77777777" w:rsidR="004C13C8" w:rsidRDefault="004C13C8" w:rsidP="00D02C76"/>
    <w:p w14:paraId="1B1356FB" w14:textId="4045F217" w:rsidR="00D02C76" w:rsidRPr="00C57B33" w:rsidRDefault="00BC342F" w:rsidP="00D02C76">
      <w:pPr>
        <w:rPr>
          <w:i/>
        </w:rPr>
      </w:pPr>
      <w:r w:rsidRPr="00C57B33">
        <w:rPr>
          <w:i/>
        </w:rPr>
        <w:lastRenderedPageBreak/>
        <w:t>Popular American Culture (English 258)</w:t>
      </w:r>
    </w:p>
    <w:p w14:paraId="4FFCA549" w14:textId="77777777" w:rsidR="008D45BE" w:rsidRDefault="008D45BE" w:rsidP="005D6FA6">
      <w:pPr>
        <w:rPr>
          <w:b/>
        </w:rPr>
      </w:pPr>
    </w:p>
    <w:p w14:paraId="2A5DD403" w14:textId="02D0BCCB" w:rsidR="005D6FA6" w:rsidRDefault="005D6FA6" w:rsidP="005D6FA6">
      <w:pPr>
        <w:rPr>
          <w:b/>
        </w:rPr>
      </w:pPr>
      <w:r w:rsidRPr="002C1490">
        <w:rPr>
          <w:b/>
        </w:rPr>
        <w:t>Awards and Honors</w:t>
      </w:r>
    </w:p>
    <w:p w14:paraId="6C9B3F8B" w14:textId="77777777" w:rsidR="00BC342F" w:rsidRPr="002C1490" w:rsidRDefault="00BC342F" w:rsidP="005D6FA6">
      <w:pPr>
        <w:rPr>
          <w:b/>
        </w:rPr>
      </w:pPr>
    </w:p>
    <w:p w14:paraId="1AE1AA24" w14:textId="1C46A2A6" w:rsidR="003A4D64" w:rsidRDefault="00326845" w:rsidP="00F67261">
      <w:r>
        <w:t>Honorary Guest Speaker, 2017 Global Conference on Education, Research, and Policy (</w:t>
      </w:r>
      <w:r w:rsidR="00037BCE">
        <w:t xml:space="preserve">1 </w:t>
      </w:r>
      <w:r>
        <w:t>Dec</w:t>
      </w:r>
      <w:r w:rsidR="00037BCE">
        <w:t xml:space="preserve">. </w:t>
      </w:r>
      <w:r w:rsidR="004C13C8">
        <w:tab/>
      </w:r>
      <w:r w:rsidR="00037BCE">
        <w:t>2017,</w:t>
      </w:r>
      <w:r>
        <w:t xml:space="preserve"> Washington, DC)</w:t>
      </w:r>
    </w:p>
    <w:p w14:paraId="196AA9AA" w14:textId="77777777" w:rsidR="004C13C8" w:rsidRDefault="004C13C8" w:rsidP="00F67261"/>
    <w:p w14:paraId="5E48D741" w14:textId="31B57588" w:rsidR="00326845" w:rsidRDefault="00326845" w:rsidP="00F67261">
      <w:r>
        <w:t>Keynote Speaker, 2017 Global Conference on Humanities, Literature, Culture, and Arts (</w:t>
      </w:r>
      <w:r w:rsidR="00037BCE">
        <w:t xml:space="preserve">27 </w:t>
      </w:r>
      <w:r>
        <w:t>Oct</w:t>
      </w:r>
      <w:r w:rsidR="00037BCE">
        <w:t xml:space="preserve">. </w:t>
      </w:r>
      <w:r w:rsidR="004C13C8">
        <w:tab/>
      </w:r>
      <w:r>
        <w:t xml:space="preserve">2017, Washington, DC) </w:t>
      </w:r>
    </w:p>
    <w:p w14:paraId="12DB67AF" w14:textId="77777777" w:rsidR="004C13C8" w:rsidRDefault="004C13C8" w:rsidP="00F67261"/>
    <w:p w14:paraId="2B76D0F3" w14:textId="73D6CF4B" w:rsidR="00F67261" w:rsidRPr="00F67261" w:rsidRDefault="00F67261" w:rsidP="00F67261">
      <w:r w:rsidRPr="00F67261">
        <w:t xml:space="preserve">Jackson Scholarship, WVU, 2004-2012   </w:t>
      </w:r>
    </w:p>
    <w:p w14:paraId="7D719120" w14:textId="77777777" w:rsidR="004C13C8" w:rsidRDefault="004C13C8" w:rsidP="005D6FA6"/>
    <w:p w14:paraId="083AC92E" w14:textId="4EC52D8E" w:rsidR="005D6FA6" w:rsidRPr="002C1490" w:rsidRDefault="005D6FA6" w:rsidP="005D6FA6">
      <w:r w:rsidRPr="002C1490">
        <w:t>ECAS Dissertation Grant, WVU, Summer 2010</w:t>
      </w:r>
    </w:p>
    <w:p w14:paraId="232A6974" w14:textId="77777777" w:rsidR="004C13C8" w:rsidRDefault="004C13C8" w:rsidP="005D6FA6"/>
    <w:p w14:paraId="5244A773" w14:textId="3E8C306C" w:rsidR="005D6FA6" w:rsidRPr="002C1490" w:rsidRDefault="005D6FA6" w:rsidP="005D6FA6">
      <w:r w:rsidRPr="002C1490">
        <w:t>Nomination for the Outstanding GTA of Eberly College of Arts and Sciences, Feb</w:t>
      </w:r>
      <w:r w:rsidR="00037BCE">
        <w:t>.</w:t>
      </w:r>
      <w:r w:rsidRPr="002C1490">
        <w:t xml:space="preserve"> 2010</w:t>
      </w:r>
    </w:p>
    <w:p w14:paraId="3B358262" w14:textId="77777777" w:rsidR="004C13C8" w:rsidRDefault="004C13C8" w:rsidP="005D6FA6"/>
    <w:p w14:paraId="2ED8DA65" w14:textId="5B893EA7" w:rsidR="005D6FA6" w:rsidRPr="002C1490" w:rsidRDefault="004C13C8" w:rsidP="005D6FA6">
      <w:r>
        <w:t xml:space="preserve">Jackson Family </w:t>
      </w:r>
      <w:r w:rsidR="005D6FA6" w:rsidRPr="002C1490">
        <w:t>Dissertation Fellowship, WVU, Fall 2009-Spring 2010</w:t>
      </w:r>
    </w:p>
    <w:p w14:paraId="51B5D15A" w14:textId="77777777" w:rsidR="004C13C8" w:rsidRDefault="004C13C8" w:rsidP="00824D20"/>
    <w:p w14:paraId="503F1295" w14:textId="27D5D76A" w:rsidR="00824D20" w:rsidRDefault="005D6FA6" w:rsidP="00824D20">
      <w:r w:rsidRPr="002C1490">
        <w:t>Wilson Summer Research Grant for Ph.D. Students, WVU, Summer 2009</w:t>
      </w:r>
      <w:r w:rsidR="00824D20" w:rsidRPr="00824D20">
        <w:t xml:space="preserve"> </w:t>
      </w:r>
    </w:p>
    <w:p w14:paraId="3A1617DD" w14:textId="77777777" w:rsidR="004C13C8" w:rsidRDefault="004C13C8" w:rsidP="00824D20"/>
    <w:p w14:paraId="1EB8B952" w14:textId="7EF5E318" w:rsidR="00824D20" w:rsidRDefault="00824D20" w:rsidP="00824D20">
      <w:r>
        <w:t xml:space="preserve">First Prize, James Brawner Expository Writing Contest: “Coming to One’s Own </w:t>
      </w:r>
    </w:p>
    <w:p w14:paraId="2FAA3470" w14:textId="77777777" w:rsidR="00824D20" w:rsidRDefault="004B2C39" w:rsidP="00824D20">
      <w:r>
        <w:tab/>
      </w:r>
      <w:r w:rsidR="00824D20">
        <w:t xml:space="preserve">Self Through the Fire in the Contact Zone: Eugenia’s Self-Revelation in Henry </w:t>
      </w:r>
    </w:p>
    <w:p w14:paraId="2FAA88A0" w14:textId="77777777" w:rsidR="005D6FA6" w:rsidRPr="002C1490" w:rsidRDefault="00824D20" w:rsidP="00824D20">
      <w:r>
        <w:t xml:space="preserve">        </w:t>
      </w:r>
      <w:r w:rsidR="004B2C39">
        <w:t xml:space="preserve">    </w:t>
      </w:r>
      <w:r>
        <w:t xml:space="preserve">James’s </w:t>
      </w:r>
      <w:r w:rsidRPr="00824D20">
        <w:rPr>
          <w:i/>
        </w:rPr>
        <w:t>The Europeans</w:t>
      </w:r>
      <w:r>
        <w:t>.” WVU, Apr</w:t>
      </w:r>
      <w:r w:rsidR="00037BCE">
        <w:t xml:space="preserve">. </w:t>
      </w:r>
      <w:r>
        <w:t xml:space="preserve">2006 </w:t>
      </w:r>
      <w:r w:rsidR="00F67261">
        <w:t xml:space="preserve"> </w:t>
      </w:r>
    </w:p>
    <w:p w14:paraId="3C483718" w14:textId="77777777" w:rsidR="00F67261" w:rsidRDefault="00F67261" w:rsidP="009C36F7">
      <w:pPr>
        <w:rPr>
          <w:b/>
        </w:rPr>
      </w:pPr>
    </w:p>
    <w:p w14:paraId="39766CCF" w14:textId="77777777" w:rsidR="0047769F" w:rsidRPr="002C1490" w:rsidRDefault="005D6FA6" w:rsidP="009C36F7">
      <w:pPr>
        <w:rPr>
          <w:b/>
        </w:rPr>
      </w:pPr>
      <w:r w:rsidRPr="002C1490">
        <w:rPr>
          <w:b/>
        </w:rPr>
        <w:t>P</w:t>
      </w:r>
      <w:r w:rsidR="0047769F" w:rsidRPr="002C1490">
        <w:rPr>
          <w:b/>
        </w:rPr>
        <w:t xml:space="preserve">rofessional </w:t>
      </w:r>
      <w:r w:rsidRPr="002C1490">
        <w:rPr>
          <w:b/>
        </w:rPr>
        <w:t xml:space="preserve">Affiliations </w:t>
      </w:r>
    </w:p>
    <w:p w14:paraId="0F3919EB" w14:textId="77777777" w:rsidR="0047769F" w:rsidRPr="002C1490" w:rsidRDefault="0047769F" w:rsidP="009C36F7">
      <w:pPr>
        <w:rPr>
          <w:b/>
          <w:u w:val="single"/>
        </w:rPr>
      </w:pPr>
    </w:p>
    <w:p w14:paraId="1CA4023F" w14:textId="77777777" w:rsidR="0047769F" w:rsidRPr="002C1490" w:rsidRDefault="005D6FA6" w:rsidP="009C36F7">
      <w:r w:rsidRPr="002C1490">
        <w:t xml:space="preserve">Modern Language Association (MLA) </w:t>
      </w:r>
    </w:p>
    <w:p w14:paraId="5AF6F55D" w14:textId="77777777" w:rsidR="005D6FA6" w:rsidRPr="002C1490" w:rsidRDefault="0047769F" w:rsidP="009C36F7">
      <w:r w:rsidRPr="002C1490">
        <w:t>A</w:t>
      </w:r>
      <w:r w:rsidR="005D6FA6" w:rsidRPr="002C1490">
        <w:t>merican Studies Association (ASA)</w:t>
      </w:r>
    </w:p>
    <w:p w14:paraId="4F2FDFC1" w14:textId="77777777" w:rsidR="00A06E53" w:rsidRDefault="0047769F" w:rsidP="00A06E53">
      <w:r w:rsidRPr="002C1490">
        <w:t>Henry James Society</w:t>
      </w:r>
      <w:r w:rsidR="003118A7">
        <w:t xml:space="preserve"> (HJS)</w:t>
      </w:r>
      <w:r w:rsidR="00A06E53" w:rsidRPr="00A06E53">
        <w:t xml:space="preserve"> </w:t>
      </w:r>
      <w:r w:rsidR="00A06E53">
        <w:t xml:space="preserve">                                                                                                                   </w:t>
      </w:r>
    </w:p>
    <w:p w14:paraId="7AA7C953" w14:textId="77777777" w:rsidR="00A06E53" w:rsidRDefault="00A06E53" w:rsidP="00A06E53"/>
    <w:p w14:paraId="11E369AB" w14:textId="77777777" w:rsidR="00A06E53" w:rsidRPr="00A06E53" w:rsidRDefault="00A06E53" w:rsidP="00A06E53">
      <w:pPr>
        <w:rPr>
          <w:b/>
        </w:rPr>
      </w:pPr>
      <w:r w:rsidRPr="00A06E53">
        <w:rPr>
          <w:b/>
        </w:rPr>
        <w:t>Service to the Profession</w:t>
      </w:r>
    </w:p>
    <w:p w14:paraId="5C5989FB" w14:textId="77777777" w:rsidR="00A06E53" w:rsidRPr="00A06E53" w:rsidRDefault="00A06E53" w:rsidP="00A06E53">
      <w:pPr>
        <w:rPr>
          <w:b/>
        </w:rPr>
      </w:pPr>
    </w:p>
    <w:p w14:paraId="1C8DF69A" w14:textId="430FAA96" w:rsidR="004C13C8" w:rsidRDefault="004C13C8" w:rsidP="00A06E53">
      <w:r>
        <w:t xml:space="preserve">Panel and Proposal Reviewer for the 2018 Triennial Conference of the Society for the Study of </w:t>
      </w:r>
      <w:r>
        <w:tab/>
        <w:t>American Women Writers (SSAWW), Feb. 2018</w:t>
      </w:r>
    </w:p>
    <w:p w14:paraId="35ED0A55" w14:textId="77777777" w:rsidR="004C13C8" w:rsidRDefault="004C13C8" w:rsidP="00A06E53"/>
    <w:p w14:paraId="720F393F" w14:textId="3E0DE3E8" w:rsidR="00BF2090" w:rsidRDefault="00BF2090" w:rsidP="00A06E53">
      <w:r>
        <w:t xml:space="preserve">Peer Reviewer for </w:t>
      </w:r>
      <w:r w:rsidRPr="00BF2090">
        <w:rPr>
          <w:i/>
        </w:rPr>
        <w:t>Otherness: Essays and Studies</w:t>
      </w:r>
      <w:r>
        <w:t>, Dec. 2017-Present</w:t>
      </w:r>
    </w:p>
    <w:p w14:paraId="4D1428A3" w14:textId="77777777" w:rsidR="00BF2090" w:rsidRDefault="00BF2090" w:rsidP="00A06E53"/>
    <w:p w14:paraId="1967CDB5" w14:textId="77777777" w:rsidR="00CE4D79" w:rsidRDefault="00CE4D79" w:rsidP="00A06E53">
      <w:r>
        <w:t>Advisory Editorial Board Member, Cambridge Scholars Publishing (Divisions for Nineteenth-</w:t>
      </w:r>
      <w:r>
        <w:tab/>
        <w:t>Century Literature and Postcolonial Literature), Oct</w:t>
      </w:r>
      <w:r w:rsidR="00037BCE">
        <w:t>.</w:t>
      </w:r>
      <w:r>
        <w:t xml:space="preserve"> 2017-Present</w:t>
      </w:r>
    </w:p>
    <w:p w14:paraId="3E4B6016" w14:textId="77777777" w:rsidR="00CE4D79" w:rsidRDefault="00CE4D79" w:rsidP="00A06E53"/>
    <w:p w14:paraId="6CB202D5" w14:textId="77777777" w:rsidR="001256CE" w:rsidRPr="00537909" w:rsidRDefault="009A2001" w:rsidP="00A06E53">
      <w:r>
        <w:t>Editorial Assistant</w:t>
      </w:r>
      <w:r w:rsidR="001256CE">
        <w:t xml:space="preserve"> for one of the </w:t>
      </w:r>
      <w:r>
        <w:t>monographs</w:t>
      </w:r>
      <w:r w:rsidR="001256CE">
        <w:t xml:space="preserve"> in the book series titled </w:t>
      </w:r>
      <w:r w:rsidR="001256CE" w:rsidRPr="001256CE">
        <w:rPr>
          <w:i/>
        </w:rPr>
        <w:t>#Writing</w:t>
      </w:r>
      <w:r w:rsidR="001256CE">
        <w:t xml:space="preserve">, edited by Dr. </w:t>
      </w:r>
      <w:r>
        <w:tab/>
        <w:t>C</w:t>
      </w:r>
      <w:r w:rsidR="001256CE">
        <w:t xml:space="preserve">heryl </w:t>
      </w:r>
      <w:r>
        <w:tab/>
      </w:r>
      <w:r w:rsidR="001256CE">
        <w:t xml:space="preserve">Ball, </w:t>
      </w:r>
      <w:r w:rsidR="00537909">
        <w:t>Sept</w:t>
      </w:r>
      <w:r w:rsidR="00037BCE">
        <w:t>.</w:t>
      </w:r>
      <w:r w:rsidR="00537909">
        <w:t>-Nov</w:t>
      </w:r>
      <w:r w:rsidR="00037BCE">
        <w:t>.</w:t>
      </w:r>
      <w:r w:rsidR="00537909">
        <w:t xml:space="preserve"> 2017</w:t>
      </w:r>
    </w:p>
    <w:p w14:paraId="0423933A" w14:textId="77777777" w:rsidR="001256CE" w:rsidRDefault="001256CE" w:rsidP="00A06E53"/>
    <w:p w14:paraId="63D3D6A2" w14:textId="72F167E5" w:rsidR="00A06E53" w:rsidRDefault="00A06E53" w:rsidP="00A06E53">
      <w:r>
        <w:t>Proposal Reviewer for the Pearl S. Buck Living Gateway Conference</w:t>
      </w:r>
      <w:r w:rsidR="005E5FB7">
        <w:t>,</w:t>
      </w:r>
      <w:r>
        <w:t xml:space="preserve"> West Virginia University, </w:t>
      </w:r>
    </w:p>
    <w:p w14:paraId="50DDF864" w14:textId="77777777" w:rsidR="00A34A1E" w:rsidRDefault="00A06E53" w:rsidP="00A06E53">
      <w:r>
        <w:tab/>
      </w:r>
      <w:r w:rsidR="009A2001">
        <w:t>Sept.</w:t>
      </w:r>
      <w:r>
        <w:t xml:space="preserve"> 2016</w:t>
      </w:r>
    </w:p>
    <w:p w14:paraId="6E8EF19D" w14:textId="77777777" w:rsidR="00627384" w:rsidRDefault="00627384" w:rsidP="009C36F7"/>
    <w:p w14:paraId="7CD7F357" w14:textId="77777777" w:rsidR="00A34A1E" w:rsidRPr="002C1490" w:rsidRDefault="00A34A1E" w:rsidP="00771AF4">
      <w:pPr>
        <w:tabs>
          <w:tab w:val="left" w:pos="2440"/>
        </w:tabs>
        <w:rPr>
          <w:b/>
        </w:rPr>
      </w:pPr>
      <w:r w:rsidRPr="002C1490">
        <w:rPr>
          <w:b/>
        </w:rPr>
        <w:lastRenderedPageBreak/>
        <w:t>Community Service</w:t>
      </w:r>
      <w:r w:rsidR="00771AF4" w:rsidRPr="002C1490">
        <w:rPr>
          <w:b/>
        </w:rPr>
        <w:tab/>
      </w:r>
    </w:p>
    <w:p w14:paraId="039F529C" w14:textId="77777777" w:rsidR="00BC182B" w:rsidRPr="002C1490" w:rsidRDefault="00BC182B" w:rsidP="009C36F7">
      <w:pPr>
        <w:rPr>
          <w:b/>
          <w:u w:val="single"/>
        </w:rPr>
      </w:pPr>
    </w:p>
    <w:p w14:paraId="1230E3D8" w14:textId="77777777" w:rsidR="00BC182B" w:rsidRPr="002C1490" w:rsidRDefault="002A0D3D" w:rsidP="00BC182B">
      <w:r w:rsidRPr="002C1490">
        <w:t xml:space="preserve">Volunteer, </w:t>
      </w:r>
      <w:r w:rsidR="00BC182B" w:rsidRPr="002C1490">
        <w:t xml:space="preserve">Appalachian Prison Book Project, English Department, West Virginia </w:t>
      </w:r>
    </w:p>
    <w:p w14:paraId="7144FAF8" w14:textId="77777777" w:rsidR="004C13C8" w:rsidRDefault="004B2C39" w:rsidP="009C36F7">
      <w:r>
        <w:tab/>
      </w:r>
      <w:r w:rsidR="00BC182B" w:rsidRPr="002C1490">
        <w:t>University, Fall 200</w:t>
      </w:r>
      <w:r w:rsidR="00B83086" w:rsidRPr="002C1490">
        <w:t>7</w:t>
      </w:r>
      <w:r w:rsidR="00BC182B" w:rsidRPr="002C1490">
        <w:t>-Present</w:t>
      </w:r>
      <w:r w:rsidR="00C57B33" w:rsidRPr="00C57B33">
        <w:t xml:space="preserve"> </w:t>
      </w:r>
      <w:r w:rsidR="00C57B33">
        <w:t xml:space="preserve">                                                                                                 </w:t>
      </w:r>
    </w:p>
    <w:p w14:paraId="15C1D2EF" w14:textId="77777777" w:rsidR="004C13C8" w:rsidRDefault="004C13C8" w:rsidP="009C36F7"/>
    <w:p w14:paraId="78A19FA5" w14:textId="4BA1B5A2" w:rsidR="00A34A1E" w:rsidRPr="002C1490" w:rsidRDefault="00C57B33" w:rsidP="009C36F7">
      <w:r w:rsidRPr="00C57B33">
        <w:t>Volunteer, WVU International Festival of Ideas, West Virginia University, Fall 2009</w:t>
      </w:r>
    </w:p>
    <w:p w14:paraId="6B6B635C" w14:textId="77777777" w:rsidR="004C13C8" w:rsidRDefault="004C13C8" w:rsidP="009C36F7"/>
    <w:p w14:paraId="6B767666" w14:textId="551395EC" w:rsidR="00BC182B" w:rsidRPr="002C1490" w:rsidRDefault="002A0D3D" w:rsidP="009C36F7">
      <w:r w:rsidRPr="002C1490">
        <w:t xml:space="preserve">Volunteer, </w:t>
      </w:r>
      <w:r w:rsidR="00BC182B" w:rsidRPr="002C1490">
        <w:t xml:space="preserve">An Evening with Leslie Marmon Silko, Native American Studies Program </w:t>
      </w:r>
    </w:p>
    <w:p w14:paraId="3AA911D4" w14:textId="77777777" w:rsidR="00BC182B" w:rsidRPr="002C1490" w:rsidRDefault="004B2C39" w:rsidP="009C36F7">
      <w:r>
        <w:tab/>
      </w:r>
      <w:r w:rsidR="00BC182B" w:rsidRPr="002C1490">
        <w:t>and English Department, West Virginia University, Apr</w:t>
      </w:r>
      <w:r w:rsidR="009A2001">
        <w:t>.</w:t>
      </w:r>
      <w:r w:rsidR="00BC182B" w:rsidRPr="002C1490">
        <w:t xml:space="preserve"> 2008</w:t>
      </w:r>
    </w:p>
    <w:p w14:paraId="78734703" w14:textId="77777777" w:rsidR="004C13C8" w:rsidRDefault="004C13C8" w:rsidP="009C36F7"/>
    <w:p w14:paraId="031DC5B7" w14:textId="7C8AEB56" w:rsidR="009A2001" w:rsidRDefault="002A0D3D" w:rsidP="009C36F7">
      <w:pPr>
        <w:rPr>
          <w:b/>
        </w:rPr>
      </w:pPr>
      <w:r w:rsidRPr="002C1490">
        <w:t xml:space="preserve">Volunteer, </w:t>
      </w:r>
      <w:r w:rsidR="00BC182B" w:rsidRPr="002C1490">
        <w:t>Tsunami Relief Effort, West Virginia University, Spring 2005</w:t>
      </w:r>
    </w:p>
    <w:sectPr w:rsidR="009A2001" w:rsidSect="0028681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C0E06" w14:textId="77777777" w:rsidR="00D51C90" w:rsidRDefault="00D51C90">
      <w:r>
        <w:separator/>
      </w:r>
    </w:p>
  </w:endnote>
  <w:endnote w:type="continuationSeparator" w:id="0">
    <w:p w14:paraId="3DE694FA" w14:textId="77777777" w:rsidR="00D51C90" w:rsidRDefault="00D5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F86DC" w14:textId="77777777" w:rsidR="00D51C90" w:rsidRDefault="00D51C90">
      <w:r>
        <w:separator/>
      </w:r>
    </w:p>
  </w:footnote>
  <w:footnote w:type="continuationSeparator" w:id="0">
    <w:p w14:paraId="3F66013B" w14:textId="77777777" w:rsidR="00D51C90" w:rsidRDefault="00D5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5273F" w14:textId="77777777" w:rsidR="00326845" w:rsidRDefault="00326845" w:rsidP="004B39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5F7CEA" w14:textId="77777777" w:rsidR="00326845" w:rsidRDefault="00326845" w:rsidP="004B39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2E35D" w14:textId="1725BF44" w:rsidR="00326845" w:rsidRDefault="00326845" w:rsidP="004B39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0384">
      <w:rPr>
        <w:rStyle w:val="PageNumber"/>
        <w:noProof/>
      </w:rPr>
      <w:t>5</w:t>
    </w:r>
    <w:r>
      <w:rPr>
        <w:rStyle w:val="PageNumber"/>
      </w:rPr>
      <w:fldChar w:fldCharType="end"/>
    </w:r>
  </w:p>
  <w:p w14:paraId="52393576" w14:textId="77777777" w:rsidR="00326845" w:rsidRDefault="00326845" w:rsidP="004B396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C16"/>
    <w:multiLevelType w:val="hybridMultilevel"/>
    <w:tmpl w:val="B4CEC204"/>
    <w:lvl w:ilvl="0" w:tplc="C3008A9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0096"/>
    <w:multiLevelType w:val="hybridMultilevel"/>
    <w:tmpl w:val="5FB6509C"/>
    <w:lvl w:ilvl="0" w:tplc="C3008A9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5A92"/>
    <w:multiLevelType w:val="hybridMultilevel"/>
    <w:tmpl w:val="89F04A80"/>
    <w:lvl w:ilvl="0" w:tplc="E0DAC914">
      <w:start w:val="2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212A"/>
    <w:multiLevelType w:val="multilevel"/>
    <w:tmpl w:val="E97CEC82"/>
    <w:lvl w:ilvl="0">
      <w:start w:val="4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40A5"/>
    <w:multiLevelType w:val="multilevel"/>
    <w:tmpl w:val="AABEB1AA"/>
    <w:lvl w:ilvl="0">
      <w:start w:val="4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445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033A"/>
    <w:multiLevelType w:val="hybridMultilevel"/>
    <w:tmpl w:val="0B54FBBA"/>
    <w:lvl w:ilvl="0" w:tplc="2BC8FD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F2560"/>
    <w:multiLevelType w:val="hybridMultilevel"/>
    <w:tmpl w:val="391AF98E"/>
    <w:lvl w:ilvl="0" w:tplc="C3008A9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36483"/>
    <w:multiLevelType w:val="multilevel"/>
    <w:tmpl w:val="5FB6509C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50D28"/>
    <w:multiLevelType w:val="hybridMultilevel"/>
    <w:tmpl w:val="3C94696A"/>
    <w:lvl w:ilvl="0" w:tplc="2D3A5288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7224484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594D72"/>
    <w:multiLevelType w:val="hybridMultilevel"/>
    <w:tmpl w:val="07B2BBFE"/>
    <w:lvl w:ilvl="0" w:tplc="040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A0AB5"/>
    <w:multiLevelType w:val="multilevel"/>
    <w:tmpl w:val="5FB6509C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141A0E"/>
    <w:multiLevelType w:val="hybridMultilevel"/>
    <w:tmpl w:val="703C1E4A"/>
    <w:lvl w:ilvl="0" w:tplc="C3008A9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25EBE"/>
    <w:multiLevelType w:val="hybridMultilevel"/>
    <w:tmpl w:val="968876FE"/>
    <w:lvl w:ilvl="0" w:tplc="24CC2DD4">
      <w:start w:val="25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5F49F4"/>
    <w:multiLevelType w:val="hybridMultilevel"/>
    <w:tmpl w:val="C2E0C2BA"/>
    <w:lvl w:ilvl="0" w:tplc="C3008A90">
      <w:start w:val="1"/>
      <w:numFmt w:val="bullet"/>
      <w:lvlText w:val="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3AA86CF0"/>
    <w:multiLevelType w:val="hybridMultilevel"/>
    <w:tmpl w:val="11D44C10"/>
    <w:lvl w:ilvl="0" w:tplc="C3008A9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81182"/>
    <w:multiLevelType w:val="hybridMultilevel"/>
    <w:tmpl w:val="A5984F74"/>
    <w:lvl w:ilvl="0" w:tplc="C3008A9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445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76D16"/>
    <w:multiLevelType w:val="hybridMultilevel"/>
    <w:tmpl w:val="4B62497E"/>
    <w:lvl w:ilvl="0" w:tplc="A36866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7A7420"/>
    <w:multiLevelType w:val="hybridMultilevel"/>
    <w:tmpl w:val="AABEB1AA"/>
    <w:lvl w:ilvl="0" w:tplc="04090001">
      <w:start w:val="4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445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1496F"/>
    <w:multiLevelType w:val="multilevel"/>
    <w:tmpl w:val="5FB6509C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E07FD"/>
    <w:multiLevelType w:val="multilevel"/>
    <w:tmpl w:val="11D44C1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F418C"/>
    <w:multiLevelType w:val="hybridMultilevel"/>
    <w:tmpl w:val="97423DAC"/>
    <w:lvl w:ilvl="0" w:tplc="33245AD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E60BD"/>
    <w:multiLevelType w:val="hybridMultilevel"/>
    <w:tmpl w:val="A4EC7214"/>
    <w:lvl w:ilvl="0" w:tplc="56185906"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2" w15:restartNumberingAfterBreak="0">
    <w:nsid w:val="747F764B"/>
    <w:multiLevelType w:val="hybridMultilevel"/>
    <w:tmpl w:val="BF967AA6"/>
    <w:lvl w:ilvl="0" w:tplc="A36866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23230"/>
    <w:multiLevelType w:val="hybridMultilevel"/>
    <w:tmpl w:val="321CA452"/>
    <w:lvl w:ilvl="0" w:tplc="C3008A90">
      <w:start w:val="1"/>
      <w:numFmt w:val="bullet"/>
      <w:lvlText w:val="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4" w15:restartNumberingAfterBreak="0">
    <w:nsid w:val="7D2C585D"/>
    <w:multiLevelType w:val="hybridMultilevel"/>
    <w:tmpl w:val="6CA0CE12"/>
    <w:lvl w:ilvl="0" w:tplc="A36866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4"/>
  </w:num>
  <w:num w:numId="5">
    <w:abstractNumId w:val="15"/>
  </w:num>
  <w:num w:numId="6">
    <w:abstractNumId w:val="14"/>
  </w:num>
  <w:num w:numId="7">
    <w:abstractNumId w:val="11"/>
  </w:num>
  <w:num w:numId="8">
    <w:abstractNumId w:val="8"/>
  </w:num>
  <w:num w:numId="9">
    <w:abstractNumId w:val="1"/>
  </w:num>
  <w:num w:numId="10">
    <w:abstractNumId w:val="7"/>
  </w:num>
  <w:num w:numId="11">
    <w:abstractNumId w:val="16"/>
  </w:num>
  <w:num w:numId="12">
    <w:abstractNumId w:val="10"/>
  </w:num>
  <w:num w:numId="13">
    <w:abstractNumId w:val="22"/>
  </w:num>
  <w:num w:numId="14">
    <w:abstractNumId w:val="18"/>
  </w:num>
  <w:num w:numId="15">
    <w:abstractNumId w:val="24"/>
  </w:num>
  <w:num w:numId="16">
    <w:abstractNumId w:val="20"/>
  </w:num>
  <w:num w:numId="17">
    <w:abstractNumId w:val="5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2"/>
  </w:num>
  <w:num w:numId="27">
    <w:abstractNumId w:val="19"/>
  </w:num>
  <w:num w:numId="28">
    <w:abstractNumId w:val="6"/>
  </w:num>
  <w:num w:numId="29">
    <w:abstractNumId w:val="13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4E"/>
    <w:rsid w:val="00000F62"/>
    <w:rsid w:val="00004EAD"/>
    <w:rsid w:val="000152D7"/>
    <w:rsid w:val="00015CAB"/>
    <w:rsid w:val="000169BE"/>
    <w:rsid w:val="00020093"/>
    <w:rsid w:val="00023421"/>
    <w:rsid w:val="0002350B"/>
    <w:rsid w:val="00023CF7"/>
    <w:rsid w:val="00024236"/>
    <w:rsid w:val="00026039"/>
    <w:rsid w:val="00031798"/>
    <w:rsid w:val="00033ABE"/>
    <w:rsid w:val="000359CF"/>
    <w:rsid w:val="00037BCE"/>
    <w:rsid w:val="00041EBE"/>
    <w:rsid w:val="00042F01"/>
    <w:rsid w:val="0004542A"/>
    <w:rsid w:val="000642AB"/>
    <w:rsid w:val="00065859"/>
    <w:rsid w:val="00065A9E"/>
    <w:rsid w:val="0007216E"/>
    <w:rsid w:val="00074CA9"/>
    <w:rsid w:val="0008028E"/>
    <w:rsid w:val="00082CBB"/>
    <w:rsid w:val="0008711B"/>
    <w:rsid w:val="00095D57"/>
    <w:rsid w:val="0009725D"/>
    <w:rsid w:val="000A0964"/>
    <w:rsid w:val="000A0EF8"/>
    <w:rsid w:val="000A478A"/>
    <w:rsid w:val="000A6D32"/>
    <w:rsid w:val="000B1A25"/>
    <w:rsid w:val="000B268D"/>
    <w:rsid w:val="000B7CF2"/>
    <w:rsid w:val="000C04BE"/>
    <w:rsid w:val="000C3358"/>
    <w:rsid w:val="000C4632"/>
    <w:rsid w:val="000C5FD0"/>
    <w:rsid w:val="000C7DD9"/>
    <w:rsid w:val="000D0BCD"/>
    <w:rsid w:val="000D0E19"/>
    <w:rsid w:val="000D1EFE"/>
    <w:rsid w:val="000E3228"/>
    <w:rsid w:val="000E4469"/>
    <w:rsid w:val="000E65D7"/>
    <w:rsid w:val="000E6AB4"/>
    <w:rsid w:val="000F0C0A"/>
    <w:rsid w:val="000F1E1D"/>
    <w:rsid w:val="000F302A"/>
    <w:rsid w:val="000F7720"/>
    <w:rsid w:val="00103142"/>
    <w:rsid w:val="001100DB"/>
    <w:rsid w:val="00112101"/>
    <w:rsid w:val="00113FBC"/>
    <w:rsid w:val="0011518D"/>
    <w:rsid w:val="00117183"/>
    <w:rsid w:val="0012020A"/>
    <w:rsid w:val="00120633"/>
    <w:rsid w:val="00123AEA"/>
    <w:rsid w:val="00123B64"/>
    <w:rsid w:val="0012419C"/>
    <w:rsid w:val="001256CE"/>
    <w:rsid w:val="0012669E"/>
    <w:rsid w:val="00126ECF"/>
    <w:rsid w:val="00127F8A"/>
    <w:rsid w:val="0014066E"/>
    <w:rsid w:val="00164139"/>
    <w:rsid w:val="001662D1"/>
    <w:rsid w:val="001677B7"/>
    <w:rsid w:val="001703F9"/>
    <w:rsid w:val="001837FE"/>
    <w:rsid w:val="00187733"/>
    <w:rsid w:val="0019353E"/>
    <w:rsid w:val="00197CF3"/>
    <w:rsid w:val="001A6FB4"/>
    <w:rsid w:val="001B2410"/>
    <w:rsid w:val="001B5C08"/>
    <w:rsid w:val="001C2B6C"/>
    <w:rsid w:val="001C4917"/>
    <w:rsid w:val="001C4A98"/>
    <w:rsid w:val="001C6231"/>
    <w:rsid w:val="001D189F"/>
    <w:rsid w:val="001D38B4"/>
    <w:rsid w:val="001D720A"/>
    <w:rsid w:val="001D7EDD"/>
    <w:rsid w:val="001E1FBD"/>
    <w:rsid w:val="001E232C"/>
    <w:rsid w:val="001E2BAF"/>
    <w:rsid w:val="001E52DA"/>
    <w:rsid w:val="001F23FD"/>
    <w:rsid w:val="001F2953"/>
    <w:rsid w:val="001F443F"/>
    <w:rsid w:val="001F6176"/>
    <w:rsid w:val="001F67CF"/>
    <w:rsid w:val="001F796F"/>
    <w:rsid w:val="002035C7"/>
    <w:rsid w:val="00205344"/>
    <w:rsid w:val="00212726"/>
    <w:rsid w:val="002162AB"/>
    <w:rsid w:val="00216E40"/>
    <w:rsid w:val="002176AA"/>
    <w:rsid w:val="00221727"/>
    <w:rsid w:val="00221EEF"/>
    <w:rsid w:val="002223A9"/>
    <w:rsid w:val="00224310"/>
    <w:rsid w:val="002248C3"/>
    <w:rsid w:val="0024706B"/>
    <w:rsid w:val="00247DBB"/>
    <w:rsid w:val="00252097"/>
    <w:rsid w:val="002530EB"/>
    <w:rsid w:val="00253A22"/>
    <w:rsid w:val="0025504A"/>
    <w:rsid w:val="00260734"/>
    <w:rsid w:val="0026417F"/>
    <w:rsid w:val="002667FA"/>
    <w:rsid w:val="0027197D"/>
    <w:rsid w:val="002725C1"/>
    <w:rsid w:val="002726B3"/>
    <w:rsid w:val="00272B19"/>
    <w:rsid w:val="00280642"/>
    <w:rsid w:val="0028681E"/>
    <w:rsid w:val="00294D8E"/>
    <w:rsid w:val="00297796"/>
    <w:rsid w:val="002A0D3D"/>
    <w:rsid w:val="002A196E"/>
    <w:rsid w:val="002A19EC"/>
    <w:rsid w:val="002A3B32"/>
    <w:rsid w:val="002A7522"/>
    <w:rsid w:val="002A7A50"/>
    <w:rsid w:val="002A7EA5"/>
    <w:rsid w:val="002B04A9"/>
    <w:rsid w:val="002B236A"/>
    <w:rsid w:val="002C1490"/>
    <w:rsid w:val="002C565D"/>
    <w:rsid w:val="002D2AD8"/>
    <w:rsid w:val="002D2D28"/>
    <w:rsid w:val="002D6C61"/>
    <w:rsid w:val="002E6503"/>
    <w:rsid w:val="002F435B"/>
    <w:rsid w:val="00301703"/>
    <w:rsid w:val="00301FE2"/>
    <w:rsid w:val="0030323C"/>
    <w:rsid w:val="00311163"/>
    <w:rsid w:val="003118A7"/>
    <w:rsid w:val="00320B7A"/>
    <w:rsid w:val="00322D10"/>
    <w:rsid w:val="0032390A"/>
    <w:rsid w:val="00326845"/>
    <w:rsid w:val="00333FAB"/>
    <w:rsid w:val="00337FF6"/>
    <w:rsid w:val="00343DEC"/>
    <w:rsid w:val="00344229"/>
    <w:rsid w:val="0036114C"/>
    <w:rsid w:val="00361B85"/>
    <w:rsid w:val="00363994"/>
    <w:rsid w:val="0036408E"/>
    <w:rsid w:val="00387DE9"/>
    <w:rsid w:val="00392054"/>
    <w:rsid w:val="003A4D64"/>
    <w:rsid w:val="003A5979"/>
    <w:rsid w:val="003A6099"/>
    <w:rsid w:val="003B0570"/>
    <w:rsid w:val="003B3C10"/>
    <w:rsid w:val="003B75FC"/>
    <w:rsid w:val="003C1692"/>
    <w:rsid w:val="003C1F7B"/>
    <w:rsid w:val="003C517A"/>
    <w:rsid w:val="003C7254"/>
    <w:rsid w:val="003D08D3"/>
    <w:rsid w:val="003D1315"/>
    <w:rsid w:val="003D722A"/>
    <w:rsid w:val="003D7426"/>
    <w:rsid w:val="003E1995"/>
    <w:rsid w:val="003E282D"/>
    <w:rsid w:val="003E5405"/>
    <w:rsid w:val="003F0C81"/>
    <w:rsid w:val="00403510"/>
    <w:rsid w:val="00403F0A"/>
    <w:rsid w:val="00405066"/>
    <w:rsid w:val="0040731A"/>
    <w:rsid w:val="00420384"/>
    <w:rsid w:val="0042112C"/>
    <w:rsid w:val="004213EE"/>
    <w:rsid w:val="00422305"/>
    <w:rsid w:val="00423DCA"/>
    <w:rsid w:val="004303DD"/>
    <w:rsid w:val="004368A8"/>
    <w:rsid w:val="00436930"/>
    <w:rsid w:val="00440552"/>
    <w:rsid w:val="00440CDE"/>
    <w:rsid w:val="00442B63"/>
    <w:rsid w:val="00450649"/>
    <w:rsid w:val="00455BD7"/>
    <w:rsid w:val="00456E35"/>
    <w:rsid w:val="0046436A"/>
    <w:rsid w:val="00464EF5"/>
    <w:rsid w:val="00465C33"/>
    <w:rsid w:val="0047769F"/>
    <w:rsid w:val="00485002"/>
    <w:rsid w:val="004872C6"/>
    <w:rsid w:val="00491480"/>
    <w:rsid w:val="004A21C2"/>
    <w:rsid w:val="004A30D2"/>
    <w:rsid w:val="004A341D"/>
    <w:rsid w:val="004A7014"/>
    <w:rsid w:val="004B1666"/>
    <w:rsid w:val="004B29EE"/>
    <w:rsid w:val="004B2C39"/>
    <w:rsid w:val="004B3969"/>
    <w:rsid w:val="004B6E77"/>
    <w:rsid w:val="004B7A68"/>
    <w:rsid w:val="004C13C8"/>
    <w:rsid w:val="004C1552"/>
    <w:rsid w:val="004C749C"/>
    <w:rsid w:val="004C781B"/>
    <w:rsid w:val="004D25F0"/>
    <w:rsid w:val="004E2344"/>
    <w:rsid w:val="004E387D"/>
    <w:rsid w:val="004E3CB8"/>
    <w:rsid w:val="004E70CD"/>
    <w:rsid w:val="004F4D6F"/>
    <w:rsid w:val="004F54AE"/>
    <w:rsid w:val="004F7BE2"/>
    <w:rsid w:val="00500D48"/>
    <w:rsid w:val="00503EA2"/>
    <w:rsid w:val="00503EFC"/>
    <w:rsid w:val="00511141"/>
    <w:rsid w:val="0051211F"/>
    <w:rsid w:val="00517959"/>
    <w:rsid w:val="00520FE2"/>
    <w:rsid w:val="00531E91"/>
    <w:rsid w:val="0053281F"/>
    <w:rsid w:val="00533BE7"/>
    <w:rsid w:val="00537909"/>
    <w:rsid w:val="005435CB"/>
    <w:rsid w:val="0055055C"/>
    <w:rsid w:val="00550C2C"/>
    <w:rsid w:val="005526FC"/>
    <w:rsid w:val="005577CC"/>
    <w:rsid w:val="00561460"/>
    <w:rsid w:val="00573EDF"/>
    <w:rsid w:val="0057777F"/>
    <w:rsid w:val="005778AF"/>
    <w:rsid w:val="00581951"/>
    <w:rsid w:val="00583718"/>
    <w:rsid w:val="00591431"/>
    <w:rsid w:val="0059408C"/>
    <w:rsid w:val="005961F8"/>
    <w:rsid w:val="005967E8"/>
    <w:rsid w:val="005A0335"/>
    <w:rsid w:val="005A0FAC"/>
    <w:rsid w:val="005B40A9"/>
    <w:rsid w:val="005B4D54"/>
    <w:rsid w:val="005C5439"/>
    <w:rsid w:val="005D4E50"/>
    <w:rsid w:val="005D4F64"/>
    <w:rsid w:val="005D6292"/>
    <w:rsid w:val="005D6FA6"/>
    <w:rsid w:val="005E3E08"/>
    <w:rsid w:val="005E5FB7"/>
    <w:rsid w:val="005F01FA"/>
    <w:rsid w:val="005F06FA"/>
    <w:rsid w:val="005F34BB"/>
    <w:rsid w:val="005F5694"/>
    <w:rsid w:val="00601F1F"/>
    <w:rsid w:val="00603C01"/>
    <w:rsid w:val="0060416F"/>
    <w:rsid w:val="00607799"/>
    <w:rsid w:val="0061218C"/>
    <w:rsid w:val="0061469F"/>
    <w:rsid w:val="00620D71"/>
    <w:rsid w:val="0062408E"/>
    <w:rsid w:val="00627384"/>
    <w:rsid w:val="00631500"/>
    <w:rsid w:val="006335D3"/>
    <w:rsid w:val="00633C8F"/>
    <w:rsid w:val="00636C89"/>
    <w:rsid w:val="0064002B"/>
    <w:rsid w:val="00640427"/>
    <w:rsid w:val="006504AA"/>
    <w:rsid w:val="00652B4A"/>
    <w:rsid w:val="006661C7"/>
    <w:rsid w:val="00666376"/>
    <w:rsid w:val="00670105"/>
    <w:rsid w:val="0067195C"/>
    <w:rsid w:val="00675435"/>
    <w:rsid w:val="00684E74"/>
    <w:rsid w:val="006A0686"/>
    <w:rsid w:val="006A3D45"/>
    <w:rsid w:val="006A4905"/>
    <w:rsid w:val="006B286C"/>
    <w:rsid w:val="006C06DF"/>
    <w:rsid w:val="006C19F2"/>
    <w:rsid w:val="006C2B42"/>
    <w:rsid w:val="006C37E1"/>
    <w:rsid w:val="006C4A7D"/>
    <w:rsid w:val="006D624B"/>
    <w:rsid w:val="006E052A"/>
    <w:rsid w:val="006E1B7D"/>
    <w:rsid w:val="006E65BA"/>
    <w:rsid w:val="006F06B5"/>
    <w:rsid w:val="006F4669"/>
    <w:rsid w:val="006F6399"/>
    <w:rsid w:val="006F7F8D"/>
    <w:rsid w:val="007035A7"/>
    <w:rsid w:val="00713AA8"/>
    <w:rsid w:val="00716359"/>
    <w:rsid w:val="00716D25"/>
    <w:rsid w:val="00720FFC"/>
    <w:rsid w:val="00721633"/>
    <w:rsid w:val="00722E9B"/>
    <w:rsid w:val="007257F4"/>
    <w:rsid w:val="00726F9C"/>
    <w:rsid w:val="00727353"/>
    <w:rsid w:val="0072792C"/>
    <w:rsid w:val="00742FE7"/>
    <w:rsid w:val="00745B6B"/>
    <w:rsid w:val="00752F70"/>
    <w:rsid w:val="007617A2"/>
    <w:rsid w:val="00761EDF"/>
    <w:rsid w:val="00766999"/>
    <w:rsid w:val="00771AF4"/>
    <w:rsid w:val="00773109"/>
    <w:rsid w:val="00774B53"/>
    <w:rsid w:val="0078133D"/>
    <w:rsid w:val="00782F49"/>
    <w:rsid w:val="00783FA3"/>
    <w:rsid w:val="007842E8"/>
    <w:rsid w:val="007860A4"/>
    <w:rsid w:val="00786E27"/>
    <w:rsid w:val="0079320B"/>
    <w:rsid w:val="007947F4"/>
    <w:rsid w:val="007A49ED"/>
    <w:rsid w:val="007B18ED"/>
    <w:rsid w:val="007B223B"/>
    <w:rsid w:val="007B51AA"/>
    <w:rsid w:val="007B6332"/>
    <w:rsid w:val="007C1E8B"/>
    <w:rsid w:val="007C5B93"/>
    <w:rsid w:val="007C640A"/>
    <w:rsid w:val="007C684B"/>
    <w:rsid w:val="007D3F82"/>
    <w:rsid w:val="007F03F6"/>
    <w:rsid w:val="007F1702"/>
    <w:rsid w:val="007F694C"/>
    <w:rsid w:val="008016E6"/>
    <w:rsid w:val="0080592A"/>
    <w:rsid w:val="00810F52"/>
    <w:rsid w:val="00811171"/>
    <w:rsid w:val="00811BAE"/>
    <w:rsid w:val="00817AE7"/>
    <w:rsid w:val="008210A4"/>
    <w:rsid w:val="00821790"/>
    <w:rsid w:val="00821AC9"/>
    <w:rsid w:val="00824D20"/>
    <w:rsid w:val="0082751A"/>
    <w:rsid w:val="00833565"/>
    <w:rsid w:val="008342B5"/>
    <w:rsid w:val="008353FF"/>
    <w:rsid w:val="00835C83"/>
    <w:rsid w:val="0084335B"/>
    <w:rsid w:val="0084339E"/>
    <w:rsid w:val="00843E47"/>
    <w:rsid w:val="008502E5"/>
    <w:rsid w:val="00852418"/>
    <w:rsid w:val="00854DBF"/>
    <w:rsid w:val="00857806"/>
    <w:rsid w:val="00864998"/>
    <w:rsid w:val="00866C12"/>
    <w:rsid w:val="008675FF"/>
    <w:rsid w:val="008751A0"/>
    <w:rsid w:val="00876321"/>
    <w:rsid w:val="00877F8F"/>
    <w:rsid w:val="008830B4"/>
    <w:rsid w:val="0088379F"/>
    <w:rsid w:val="00885D5C"/>
    <w:rsid w:val="00887D21"/>
    <w:rsid w:val="00891318"/>
    <w:rsid w:val="008940F5"/>
    <w:rsid w:val="00894ADC"/>
    <w:rsid w:val="008950B9"/>
    <w:rsid w:val="0089722D"/>
    <w:rsid w:val="008A0B86"/>
    <w:rsid w:val="008A7210"/>
    <w:rsid w:val="008B6580"/>
    <w:rsid w:val="008C0BD8"/>
    <w:rsid w:val="008C411F"/>
    <w:rsid w:val="008D1B0A"/>
    <w:rsid w:val="008D3524"/>
    <w:rsid w:val="008D358F"/>
    <w:rsid w:val="008D36ED"/>
    <w:rsid w:val="008D45BE"/>
    <w:rsid w:val="008E7ED1"/>
    <w:rsid w:val="008F1170"/>
    <w:rsid w:val="008F27DF"/>
    <w:rsid w:val="00904255"/>
    <w:rsid w:val="00906350"/>
    <w:rsid w:val="00910743"/>
    <w:rsid w:val="00914F65"/>
    <w:rsid w:val="009154B7"/>
    <w:rsid w:val="00921EA7"/>
    <w:rsid w:val="00925903"/>
    <w:rsid w:val="009277CC"/>
    <w:rsid w:val="0093366E"/>
    <w:rsid w:val="00936D71"/>
    <w:rsid w:val="009372A4"/>
    <w:rsid w:val="00953021"/>
    <w:rsid w:val="00962FFD"/>
    <w:rsid w:val="009641BD"/>
    <w:rsid w:val="00964502"/>
    <w:rsid w:val="00967252"/>
    <w:rsid w:val="009825D9"/>
    <w:rsid w:val="00985889"/>
    <w:rsid w:val="00985CEE"/>
    <w:rsid w:val="00992F8E"/>
    <w:rsid w:val="00995555"/>
    <w:rsid w:val="009A1ED5"/>
    <w:rsid w:val="009A2001"/>
    <w:rsid w:val="009C0AEE"/>
    <w:rsid w:val="009C36F7"/>
    <w:rsid w:val="009C4D3A"/>
    <w:rsid w:val="009C5A77"/>
    <w:rsid w:val="009C7A26"/>
    <w:rsid w:val="009D6298"/>
    <w:rsid w:val="009E00AE"/>
    <w:rsid w:val="009E2C93"/>
    <w:rsid w:val="009E2FB2"/>
    <w:rsid w:val="009E7C82"/>
    <w:rsid w:val="009F1305"/>
    <w:rsid w:val="009F54E2"/>
    <w:rsid w:val="00A010A1"/>
    <w:rsid w:val="00A0193B"/>
    <w:rsid w:val="00A021AA"/>
    <w:rsid w:val="00A049C9"/>
    <w:rsid w:val="00A06E53"/>
    <w:rsid w:val="00A0775F"/>
    <w:rsid w:val="00A10439"/>
    <w:rsid w:val="00A10C30"/>
    <w:rsid w:val="00A145FB"/>
    <w:rsid w:val="00A1470B"/>
    <w:rsid w:val="00A205A2"/>
    <w:rsid w:val="00A23E25"/>
    <w:rsid w:val="00A24180"/>
    <w:rsid w:val="00A24A29"/>
    <w:rsid w:val="00A24A9A"/>
    <w:rsid w:val="00A25FFF"/>
    <w:rsid w:val="00A27E90"/>
    <w:rsid w:val="00A30ABF"/>
    <w:rsid w:val="00A34A1E"/>
    <w:rsid w:val="00A3559C"/>
    <w:rsid w:val="00A432D5"/>
    <w:rsid w:val="00A53335"/>
    <w:rsid w:val="00A544AF"/>
    <w:rsid w:val="00A55517"/>
    <w:rsid w:val="00A66CBD"/>
    <w:rsid w:val="00A71B00"/>
    <w:rsid w:val="00A71CE2"/>
    <w:rsid w:val="00A8078A"/>
    <w:rsid w:val="00A871AB"/>
    <w:rsid w:val="00A97650"/>
    <w:rsid w:val="00AA1618"/>
    <w:rsid w:val="00AA22EF"/>
    <w:rsid w:val="00AA366F"/>
    <w:rsid w:val="00AA3867"/>
    <w:rsid w:val="00AA4EFC"/>
    <w:rsid w:val="00AB3538"/>
    <w:rsid w:val="00AB4A86"/>
    <w:rsid w:val="00AB7C18"/>
    <w:rsid w:val="00AC07DD"/>
    <w:rsid w:val="00AC4262"/>
    <w:rsid w:val="00AD17F6"/>
    <w:rsid w:val="00AD7516"/>
    <w:rsid w:val="00AF035B"/>
    <w:rsid w:val="00AF0DCD"/>
    <w:rsid w:val="00AF5032"/>
    <w:rsid w:val="00AF5C48"/>
    <w:rsid w:val="00AF6583"/>
    <w:rsid w:val="00B02AC9"/>
    <w:rsid w:val="00B04BC9"/>
    <w:rsid w:val="00B10673"/>
    <w:rsid w:val="00B17751"/>
    <w:rsid w:val="00B227E4"/>
    <w:rsid w:val="00B25200"/>
    <w:rsid w:val="00B332DA"/>
    <w:rsid w:val="00B34445"/>
    <w:rsid w:val="00B36F6B"/>
    <w:rsid w:val="00B408BD"/>
    <w:rsid w:val="00B4470A"/>
    <w:rsid w:val="00B46EA5"/>
    <w:rsid w:val="00B54074"/>
    <w:rsid w:val="00B5444B"/>
    <w:rsid w:val="00B640CB"/>
    <w:rsid w:val="00B653CB"/>
    <w:rsid w:val="00B66593"/>
    <w:rsid w:val="00B6726F"/>
    <w:rsid w:val="00B67E40"/>
    <w:rsid w:val="00B71B0D"/>
    <w:rsid w:val="00B76852"/>
    <w:rsid w:val="00B76DC6"/>
    <w:rsid w:val="00B83086"/>
    <w:rsid w:val="00B90482"/>
    <w:rsid w:val="00B9062B"/>
    <w:rsid w:val="00B945A8"/>
    <w:rsid w:val="00BA25D9"/>
    <w:rsid w:val="00BB1E73"/>
    <w:rsid w:val="00BC0C56"/>
    <w:rsid w:val="00BC182B"/>
    <w:rsid w:val="00BC1F61"/>
    <w:rsid w:val="00BC342F"/>
    <w:rsid w:val="00BC357B"/>
    <w:rsid w:val="00BC698F"/>
    <w:rsid w:val="00BD00C8"/>
    <w:rsid w:val="00BD1C29"/>
    <w:rsid w:val="00BD2F1C"/>
    <w:rsid w:val="00BD4D7E"/>
    <w:rsid w:val="00BD66D8"/>
    <w:rsid w:val="00BE0A7F"/>
    <w:rsid w:val="00BE2141"/>
    <w:rsid w:val="00BE2FC6"/>
    <w:rsid w:val="00BE5639"/>
    <w:rsid w:val="00BE65E2"/>
    <w:rsid w:val="00BF2090"/>
    <w:rsid w:val="00C0460D"/>
    <w:rsid w:val="00C10DBD"/>
    <w:rsid w:val="00C11ED7"/>
    <w:rsid w:val="00C1599E"/>
    <w:rsid w:val="00C256ED"/>
    <w:rsid w:val="00C2607B"/>
    <w:rsid w:val="00C324F5"/>
    <w:rsid w:val="00C35CAD"/>
    <w:rsid w:val="00C41789"/>
    <w:rsid w:val="00C4339B"/>
    <w:rsid w:val="00C46ED2"/>
    <w:rsid w:val="00C47488"/>
    <w:rsid w:val="00C511FB"/>
    <w:rsid w:val="00C5214D"/>
    <w:rsid w:val="00C52DF8"/>
    <w:rsid w:val="00C5384E"/>
    <w:rsid w:val="00C5661B"/>
    <w:rsid w:val="00C57B33"/>
    <w:rsid w:val="00C57D18"/>
    <w:rsid w:val="00C63A83"/>
    <w:rsid w:val="00C67187"/>
    <w:rsid w:val="00C7002C"/>
    <w:rsid w:val="00C844B0"/>
    <w:rsid w:val="00C84A4E"/>
    <w:rsid w:val="00C92580"/>
    <w:rsid w:val="00C96A6E"/>
    <w:rsid w:val="00C9748F"/>
    <w:rsid w:val="00CA3ACD"/>
    <w:rsid w:val="00CA3DBF"/>
    <w:rsid w:val="00CA6EF3"/>
    <w:rsid w:val="00CA78E3"/>
    <w:rsid w:val="00CB0C66"/>
    <w:rsid w:val="00CB24FB"/>
    <w:rsid w:val="00CB5AF2"/>
    <w:rsid w:val="00CB7792"/>
    <w:rsid w:val="00CC0A5B"/>
    <w:rsid w:val="00CC580B"/>
    <w:rsid w:val="00CD04BF"/>
    <w:rsid w:val="00CD282A"/>
    <w:rsid w:val="00CE29ED"/>
    <w:rsid w:val="00CE4D79"/>
    <w:rsid w:val="00CE5B91"/>
    <w:rsid w:val="00CE6DCB"/>
    <w:rsid w:val="00CF1293"/>
    <w:rsid w:val="00CF16A1"/>
    <w:rsid w:val="00CF65EB"/>
    <w:rsid w:val="00D02C76"/>
    <w:rsid w:val="00D059F0"/>
    <w:rsid w:val="00D07A59"/>
    <w:rsid w:val="00D10C97"/>
    <w:rsid w:val="00D1713F"/>
    <w:rsid w:val="00D2734A"/>
    <w:rsid w:val="00D37633"/>
    <w:rsid w:val="00D43AC2"/>
    <w:rsid w:val="00D51C90"/>
    <w:rsid w:val="00D552D0"/>
    <w:rsid w:val="00D57B4E"/>
    <w:rsid w:val="00D610A6"/>
    <w:rsid w:val="00D6458A"/>
    <w:rsid w:val="00D728EA"/>
    <w:rsid w:val="00D74FD4"/>
    <w:rsid w:val="00D757F9"/>
    <w:rsid w:val="00D806EF"/>
    <w:rsid w:val="00D848A5"/>
    <w:rsid w:val="00D877D4"/>
    <w:rsid w:val="00D91C78"/>
    <w:rsid w:val="00D92FA8"/>
    <w:rsid w:val="00D953EE"/>
    <w:rsid w:val="00D97261"/>
    <w:rsid w:val="00DA1EC6"/>
    <w:rsid w:val="00DB6450"/>
    <w:rsid w:val="00DB757C"/>
    <w:rsid w:val="00DC295B"/>
    <w:rsid w:val="00DC45C1"/>
    <w:rsid w:val="00DC5585"/>
    <w:rsid w:val="00DD0BD7"/>
    <w:rsid w:val="00DD6E39"/>
    <w:rsid w:val="00DE161F"/>
    <w:rsid w:val="00DE79EC"/>
    <w:rsid w:val="00DF21A4"/>
    <w:rsid w:val="00DF6894"/>
    <w:rsid w:val="00E05FF9"/>
    <w:rsid w:val="00E11DAF"/>
    <w:rsid w:val="00E1746E"/>
    <w:rsid w:val="00E17932"/>
    <w:rsid w:val="00E218A3"/>
    <w:rsid w:val="00E22A3A"/>
    <w:rsid w:val="00E23DC8"/>
    <w:rsid w:val="00E27DFC"/>
    <w:rsid w:val="00E31030"/>
    <w:rsid w:val="00E330FC"/>
    <w:rsid w:val="00E33DD1"/>
    <w:rsid w:val="00E35D37"/>
    <w:rsid w:val="00E3713E"/>
    <w:rsid w:val="00E379BA"/>
    <w:rsid w:val="00E424B4"/>
    <w:rsid w:val="00E44935"/>
    <w:rsid w:val="00E45277"/>
    <w:rsid w:val="00E46EFA"/>
    <w:rsid w:val="00E56B86"/>
    <w:rsid w:val="00E651CB"/>
    <w:rsid w:val="00E7431F"/>
    <w:rsid w:val="00E85CA5"/>
    <w:rsid w:val="00E912AC"/>
    <w:rsid w:val="00E916B0"/>
    <w:rsid w:val="00E9563E"/>
    <w:rsid w:val="00EA16F3"/>
    <w:rsid w:val="00EA64C1"/>
    <w:rsid w:val="00EA6CA7"/>
    <w:rsid w:val="00EB0EC3"/>
    <w:rsid w:val="00EC36F9"/>
    <w:rsid w:val="00EC57E0"/>
    <w:rsid w:val="00EC66CF"/>
    <w:rsid w:val="00ED35CB"/>
    <w:rsid w:val="00EE520D"/>
    <w:rsid w:val="00EF00E0"/>
    <w:rsid w:val="00EF34FC"/>
    <w:rsid w:val="00EF4A5B"/>
    <w:rsid w:val="00F00486"/>
    <w:rsid w:val="00F01175"/>
    <w:rsid w:val="00F0332F"/>
    <w:rsid w:val="00F05A84"/>
    <w:rsid w:val="00F14D06"/>
    <w:rsid w:val="00F155CB"/>
    <w:rsid w:val="00F1616E"/>
    <w:rsid w:val="00F23DE6"/>
    <w:rsid w:val="00F25196"/>
    <w:rsid w:val="00F3159C"/>
    <w:rsid w:val="00F34AD4"/>
    <w:rsid w:val="00F36D0A"/>
    <w:rsid w:val="00F37396"/>
    <w:rsid w:val="00F43FF0"/>
    <w:rsid w:val="00F45491"/>
    <w:rsid w:val="00F45D89"/>
    <w:rsid w:val="00F53A52"/>
    <w:rsid w:val="00F55908"/>
    <w:rsid w:val="00F55EA6"/>
    <w:rsid w:val="00F560D2"/>
    <w:rsid w:val="00F6086C"/>
    <w:rsid w:val="00F62315"/>
    <w:rsid w:val="00F6335E"/>
    <w:rsid w:val="00F6430E"/>
    <w:rsid w:val="00F656CE"/>
    <w:rsid w:val="00F67261"/>
    <w:rsid w:val="00F736C6"/>
    <w:rsid w:val="00F77023"/>
    <w:rsid w:val="00F81407"/>
    <w:rsid w:val="00F8444E"/>
    <w:rsid w:val="00F8651B"/>
    <w:rsid w:val="00F94D91"/>
    <w:rsid w:val="00F979A2"/>
    <w:rsid w:val="00F97AAD"/>
    <w:rsid w:val="00F97B54"/>
    <w:rsid w:val="00FB1549"/>
    <w:rsid w:val="00FB2EF5"/>
    <w:rsid w:val="00FC68CB"/>
    <w:rsid w:val="00FD097A"/>
    <w:rsid w:val="00FD2E74"/>
    <w:rsid w:val="00FD6FC6"/>
    <w:rsid w:val="00FD7350"/>
    <w:rsid w:val="00FE1E50"/>
    <w:rsid w:val="00FE2E81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51757"/>
  <w15:docId w15:val="{A0AFAB11-4D58-448B-9185-19C638A6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3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62D1"/>
    <w:rPr>
      <w:color w:val="0000FF"/>
      <w:u w:val="single"/>
    </w:rPr>
  </w:style>
  <w:style w:type="paragraph" w:styleId="Header">
    <w:name w:val="header"/>
    <w:basedOn w:val="Normal"/>
    <w:rsid w:val="004B39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3969"/>
  </w:style>
  <w:style w:type="character" w:customStyle="1" w:styleId="Heading1Char">
    <w:name w:val="Heading 1 Char"/>
    <w:basedOn w:val="DefaultParagraphFont"/>
    <w:link w:val="Heading1"/>
    <w:uiPriority w:val="9"/>
    <w:rsid w:val="001703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4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West Virginia University</Company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Nevena</dc:creator>
  <cp:lastModifiedBy>Kelly Johnson</cp:lastModifiedBy>
  <cp:revision>2</cp:revision>
  <cp:lastPrinted>2010-02-26T12:42:00Z</cp:lastPrinted>
  <dcterms:created xsi:type="dcterms:W3CDTF">2018-03-06T13:59:00Z</dcterms:created>
  <dcterms:modified xsi:type="dcterms:W3CDTF">2018-03-06T13:59:00Z</dcterms:modified>
</cp:coreProperties>
</file>