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898" w:rsidRDefault="00B93898" w:rsidP="00B93898">
      <w:pPr>
        <w:jc w:val="center"/>
        <w:rPr>
          <w:sz w:val="96"/>
          <w:szCs w:val="96"/>
        </w:rPr>
      </w:pPr>
      <w:bookmarkStart w:id="0" w:name="_GoBack"/>
      <w:bookmarkEnd w:id="0"/>
      <w:r w:rsidRPr="00B93898">
        <w:rPr>
          <w:sz w:val="96"/>
          <w:szCs w:val="96"/>
        </w:rPr>
        <w:t>Graduate Handbook</w:t>
      </w:r>
    </w:p>
    <w:p w:rsidR="00B93898" w:rsidRPr="00B93898" w:rsidRDefault="00B93898" w:rsidP="00B93898">
      <w:pPr>
        <w:jc w:val="center"/>
        <w:rPr>
          <w:sz w:val="96"/>
          <w:szCs w:val="96"/>
        </w:rPr>
      </w:pPr>
    </w:p>
    <w:p w:rsidR="00B93898" w:rsidRDefault="00B93898" w:rsidP="00B93898">
      <w:pPr>
        <w:jc w:val="center"/>
        <w:rPr>
          <w:sz w:val="96"/>
          <w:szCs w:val="96"/>
        </w:rPr>
      </w:pPr>
      <w:r w:rsidRPr="00B93898">
        <w:rPr>
          <w:sz w:val="96"/>
          <w:szCs w:val="96"/>
        </w:rPr>
        <w:t>Department of English</w:t>
      </w:r>
    </w:p>
    <w:p w:rsidR="00B93898" w:rsidRPr="00B93898" w:rsidRDefault="00B93898" w:rsidP="00B93898">
      <w:pPr>
        <w:jc w:val="center"/>
        <w:rPr>
          <w:sz w:val="96"/>
          <w:szCs w:val="96"/>
        </w:rPr>
      </w:pPr>
    </w:p>
    <w:p w:rsidR="00B93898" w:rsidRDefault="00B93898" w:rsidP="00B93898">
      <w:pPr>
        <w:jc w:val="center"/>
        <w:rPr>
          <w:sz w:val="96"/>
          <w:szCs w:val="96"/>
        </w:rPr>
      </w:pPr>
      <w:r w:rsidRPr="00B93898">
        <w:rPr>
          <w:sz w:val="96"/>
          <w:szCs w:val="96"/>
        </w:rPr>
        <w:t>West Virginia University</w:t>
      </w:r>
    </w:p>
    <w:p w:rsidR="00B93898" w:rsidRDefault="00B93898" w:rsidP="00B93898">
      <w:pPr>
        <w:jc w:val="center"/>
        <w:rPr>
          <w:sz w:val="96"/>
          <w:szCs w:val="96"/>
        </w:rPr>
      </w:pPr>
    </w:p>
    <w:p w:rsidR="00B93898" w:rsidRPr="00B93898" w:rsidRDefault="00B93898" w:rsidP="00B93898">
      <w:pPr>
        <w:jc w:val="center"/>
        <w:rPr>
          <w:sz w:val="96"/>
          <w:szCs w:val="96"/>
        </w:rPr>
      </w:pPr>
    </w:p>
    <w:p w:rsidR="00B93898" w:rsidRDefault="00B93898" w:rsidP="00B93898">
      <w:pPr>
        <w:jc w:val="center"/>
      </w:pPr>
    </w:p>
    <w:p w:rsidR="00B93898" w:rsidRPr="00B93898" w:rsidRDefault="00B93898" w:rsidP="00B93898">
      <w:pPr>
        <w:jc w:val="center"/>
        <w:rPr>
          <w:sz w:val="72"/>
          <w:szCs w:val="72"/>
        </w:rPr>
      </w:pPr>
      <w:r w:rsidRPr="00B93898">
        <w:rPr>
          <w:sz w:val="72"/>
          <w:szCs w:val="72"/>
        </w:rPr>
        <w:t xml:space="preserve">Updated </w:t>
      </w:r>
      <w:r w:rsidR="008612F0">
        <w:rPr>
          <w:sz w:val="72"/>
          <w:szCs w:val="72"/>
        </w:rPr>
        <w:t>February 13, 2019</w:t>
      </w:r>
      <w:r w:rsidRPr="00B93898">
        <w:rPr>
          <w:sz w:val="72"/>
          <w:szCs w:val="72"/>
        </w:rPr>
        <w:br w:type="page"/>
      </w:r>
    </w:p>
    <w:sdt>
      <w:sdtPr>
        <w:rPr>
          <w:rFonts w:ascii="Times New Roman" w:eastAsia="Times New Roman" w:hAnsi="Times New Roman" w:cs="Times New Roman"/>
          <w:color w:val="auto"/>
          <w:sz w:val="20"/>
          <w:szCs w:val="20"/>
        </w:rPr>
        <w:id w:val="-552616359"/>
        <w:docPartObj>
          <w:docPartGallery w:val="Table of Contents"/>
          <w:docPartUnique/>
        </w:docPartObj>
      </w:sdtPr>
      <w:sdtEndPr>
        <w:rPr>
          <w:b/>
          <w:bCs/>
          <w:noProof/>
        </w:rPr>
      </w:sdtEndPr>
      <w:sdtContent>
        <w:p w:rsidR="003B5EA8" w:rsidRDefault="0011303B">
          <w:pPr>
            <w:pStyle w:val="TOCHeading"/>
          </w:pPr>
          <w:r>
            <w:t>Table of C</w:t>
          </w:r>
          <w:r w:rsidR="003B5EA8">
            <w:t>ontents</w:t>
          </w:r>
        </w:p>
        <w:p w:rsidR="0011303B" w:rsidRPr="0011303B" w:rsidRDefault="0011303B" w:rsidP="0011303B"/>
        <w:p w:rsidR="00FD6FD1" w:rsidRDefault="003B5EA8">
          <w:pPr>
            <w:pStyle w:val="TOC1"/>
            <w:tabs>
              <w:tab w:val="left" w:pos="40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67925" w:history="1">
            <w:r w:rsidR="00FD6FD1" w:rsidRPr="009946CD">
              <w:rPr>
                <w:rStyle w:val="Hyperlink"/>
                <w:b/>
                <w:bCs/>
                <w:noProof/>
              </w:rPr>
              <w:t xml:space="preserve">1 </w:t>
            </w:r>
            <w:r w:rsidR="00FD6FD1">
              <w:rPr>
                <w:rFonts w:asciiTheme="minorHAnsi" w:eastAsiaTheme="minorEastAsia" w:hAnsiTheme="minorHAnsi" w:cstheme="minorBidi"/>
                <w:noProof/>
                <w:sz w:val="22"/>
                <w:szCs w:val="22"/>
              </w:rPr>
              <w:tab/>
            </w:r>
            <w:r w:rsidR="00FD6FD1" w:rsidRPr="009946CD">
              <w:rPr>
                <w:rStyle w:val="Hyperlink"/>
                <w:b/>
                <w:bCs/>
                <w:noProof/>
              </w:rPr>
              <w:t>Graduate Study in English at West Virginia University</w:t>
            </w:r>
            <w:r w:rsidR="00FD6FD1">
              <w:rPr>
                <w:noProof/>
                <w:webHidden/>
              </w:rPr>
              <w:tab/>
            </w:r>
            <w:r w:rsidR="00FD6FD1">
              <w:rPr>
                <w:noProof/>
                <w:webHidden/>
              </w:rPr>
              <w:fldChar w:fldCharType="begin"/>
            </w:r>
            <w:r w:rsidR="00FD6FD1">
              <w:rPr>
                <w:noProof/>
                <w:webHidden/>
              </w:rPr>
              <w:instrText xml:space="preserve"> PAGEREF _Toc967925 \h </w:instrText>
            </w:r>
            <w:r w:rsidR="00FD6FD1">
              <w:rPr>
                <w:noProof/>
                <w:webHidden/>
              </w:rPr>
            </w:r>
            <w:r w:rsidR="00FD6FD1">
              <w:rPr>
                <w:noProof/>
                <w:webHidden/>
              </w:rPr>
              <w:fldChar w:fldCharType="separate"/>
            </w:r>
            <w:r w:rsidR="004C6DB4">
              <w:rPr>
                <w:noProof/>
                <w:webHidden/>
              </w:rPr>
              <w:t>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26" w:history="1">
            <w:r w:rsidR="00FD6FD1" w:rsidRPr="009946CD">
              <w:rPr>
                <w:rStyle w:val="Hyperlink"/>
                <w:b/>
                <w:bCs/>
                <w:noProof/>
              </w:rPr>
              <w:t xml:space="preserve">1.1 </w:t>
            </w:r>
            <w:r w:rsidR="00FD6FD1">
              <w:rPr>
                <w:rFonts w:asciiTheme="minorHAnsi" w:eastAsiaTheme="minorEastAsia" w:hAnsiTheme="minorHAnsi" w:cstheme="minorBidi"/>
                <w:noProof/>
                <w:sz w:val="22"/>
                <w:szCs w:val="22"/>
              </w:rPr>
              <w:tab/>
            </w:r>
            <w:r w:rsidR="00FD6FD1" w:rsidRPr="009946CD">
              <w:rPr>
                <w:rStyle w:val="Hyperlink"/>
                <w:b/>
                <w:bCs/>
                <w:noProof/>
              </w:rPr>
              <w:t>The M.A. Degree</w:t>
            </w:r>
            <w:r w:rsidR="00FD6FD1">
              <w:rPr>
                <w:noProof/>
                <w:webHidden/>
              </w:rPr>
              <w:tab/>
            </w:r>
            <w:r w:rsidR="00FD6FD1">
              <w:rPr>
                <w:noProof/>
                <w:webHidden/>
              </w:rPr>
              <w:fldChar w:fldCharType="begin"/>
            </w:r>
            <w:r w:rsidR="00FD6FD1">
              <w:rPr>
                <w:noProof/>
                <w:webHidden/>
              </w:rPr>
              <w:instrText xml:space="preserve"> PAGEREF _Toc967926 \h </w:instrText>
            </w:r>
            <w:r w:rsidR="00FD6FD1">
              <w:rPr>
                <w:noProof/>
                <w:webHidden/>
              </w:rPr>
            </w:r>
            <w:r w:rsidR="00FD6FD1">
              <w:rPr>
                <w:noProof/>
                <w:webHidden/>
              </w:rPr>
              <w:fldChar w:fldCharType="separate"/>
            </w:r>
            <w:r w:rsidR="004C6DB4">
              <w:rPr>
                <w:noProof/>
                <w:webHidden/>
              </w:rPr>
              <w:t>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27" w:history="1">
            <w:r w:rsidR="00FD6FD1" w:rsidRPr="009946CD">
              <w:rPr>
                <w:rStyle w:val="Hyperlink"/>
                <w:b/>
                <w:bCs/>
                <w:noProof/>
              </w:rPr>
              <w:t xml:space="preserve">1.2 </w:t>
            </w:r>
            <w:r w:rsidR="00FD6FD1">
              <w:rPr>
                <w:rFonts w:asciiTheme="minorHAnsi" w:eastAsiaTheme="minorEastAsia" w:hAnsiTheme="minorHAnsi" w:cstheme="minorBidi"/>
                <w:noProof/>
                <w:sz w:val="22"/>
                <w:szCs w:val="22"/>
              </w:rPr>
              <w:tab/>
            </w:r>
            <w:r w:rsidR="00FD6FD1" w:rsidRPr="009946CD">
              <w:rPr>
                <w:rStyle w:val="Hyperlink"/>
                <w:b/>
                <w:bCs/>
                <w:noProof/>
              </w:rPr>
              <w:t>The M.A. in P.W.E. Degree</w:t>
            </w:r>
            <w:r w:rsidR="00FD6FD1">
              <w:rPr>
                <w:noProof/>
                <w:webHidden/>
              </w:rPr>
              <w:tab/>
            </w:r>
            <w:r w:rsidR="00FD6FD1">
              <w:rPr>
                <w:noProof/>
                <w:webHidden/>
              </w:rPr>
              <w:fldChar w:fldCharType="begin"/>
            </w:r>
            <w:r w:rsidR="00FD6FD1">
              <w:rPr>
                <w:noProof/>
                <w:webHidden/>
              </w:rPr>
              <w:instrText xml:space="preserve"> PAGEREF _Toc967927 \h </w:instrText>
            </w:r>
            <w:r w:rsidR="00FD6FD1">
              <w:rPr>
                <w:noProof/>
                <w:webHidden/>
              </w:rPr>
            </w:r>
            <w:r w:rsidR="00FD6FD1">
              <w:rPr>
                <w:noProof/>
                <w:webHidden/>
              </w:rPr>
              <w:fldChar w:fldCharType="separate"/>
            </w:r>
            <w:r w:rsidR="004C6DB4">
              <w:rPr>
                <w:noProof/>
                <w:webHidden/>
              </w:rPr>
              <w:t>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28" w:history="1">
            <w:r w:rsidR="00FD6FD1" w:rsidRPr="009946CD">
              <w:rPr>
                <w:rStyle w:val="Hyperlink"/>
                <w:b/>
                <w:bCs/>
                <w:noProof/>
              </w:rPr>
              <w:t xml:space="preserve">1.3 </w:t>
            </w:r>
            <w:r w:rsidR="00FD6FD1">
              <w:rPr>
                <w:rFonts w:asciiTheme="minorHAnsi" w:eastAsiaTheme="minorEastAsia" w:hAnsiTheme="minorHAnsi" w:cstheme="minorBidi"/>
                <w:noProof/>
                <w:sz w:val="22"/>
                <w:szCs w:val="22"/>
              </w:rPr>
              <w:tab/>
            </w:r>
            <w:r w:rsidR="00FD6FD1" w:rsidRPr="009946CD">
              <w:rPr>
                <w:rStyle w:val="Hyperlink"/>
                <w:b/>
                <w:bCs/>
                <w:noProof/>
              </w:rPr>
              <w:t>The M.F.A. Degree</w:t>
            </w:r>
            <w:r w:rsidR="00FD6FD1">
              <w:rPr>
                <w:noProof/>
                <w:webHidden/>
              </w:rPr>
              <w:tab/>
            </w:r>
            <w:r w:rsidR="00FD6FD1">
              <w:rPr>
                <w:noProof/>
                <w:webHidden/>
              </w:rPr>
              <w:fldChar w:fldCharType="begin"/>
            </w:r>
            <w:r w:rsidR="00FD6FD1">
              <w:rPr>
                <w:noProof/>
                <w:webHidden/>
              </w:rPr>
              <w:instrText xml:space="preserve"> PAGEREF _Toc967928 \h </w:instrText>
            </w:r>
            <w:r w:rsidR="00FD6FD1">
              <w:rPr>
                <w:noProof/>
                <w:webHidden/>
              </w:rPr>
            </w:r>
            <w:r w:rsidR="00FD6FD1">
              <w:rPr>
                <w:noProof/>
                <w:webHidden/>
              </w:rPr>
              <w:fldChar w:fldCharType="separate"/>
            </w:r>
            <w:r w:rsidR="004C6DB4">
              <w:rPr>
                <w:noProof/>
                <w:webHidden/>
              </w:rPr>
              <w:t>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29" w:history="1">
            <w:r w:rsidR="00FD6FD1" w:rsidRPr="009946CD">
              <w:rPr>
                <w:rStyle w:val="Hyperlink"/>
                <w:b/>
                <w:bCs/>
                <w:noProof/>
              </w:rPr>
              <w:t xml:space="preserve">1.4 </w:t>
            </w:r>
            <w:r w:rsidR="00FD6FD1">
              <w:rPr>
                <w:rFonts w:asciiTheme="minorHAnsi" w:eastAsiaTheme="minorEastAsia" w:hAnsiTheme="minorHAnsi" w:cstheme="minorBidi"/>
                <w:noProof/>
                <w:sz w:val="22"/>
                <w:szCs w:val="22"/>
              </w:rPr>
              <w:tab/>
            </w:r>
            <w:r w:rsidR="00FD6FD1" w:rsidRPr="009946CD">
              <w:rPr>
                <w:rStyle w:val="Hyperlink"/>
                <w:b/>
                <w:bCs/>
                <w:noProof/>
              </w:rPr>
              <w:t>The Ph.D. Degree</w:t>
            </w:r>
            <w:r w:rsidR="00FD6FD1">
              <w:rPr>
                <w:noProof/>
                <w:webHidden/>
              </w:rPr>
              <w:tab/>
            </w:r>
            <w:r w:rsidR="00FD6FD1">
              <w:rPr>
                <w:noProof/>
                <w:webHidden/>
              </w:rPr>
              <w:fldChar w:fldCharType="begin"/>
            </w:r>
            <w:r w:rsidR="00FD6FD1">
              <w:rPr>
                <w:noProof/>
                <w:webHidden/>
              </w:rPr>
              <w:instrText xml:space="preserve"> PAGEREF _Toc967929 \h </w:instrText>
            </w:r>
            <w:r w:rsidR="00FD6FD1">
              <w:rPr>
                <w:noProof/>
                <w:webHidden/>
              </w:rPr>
            </w:r>
            <w:r w:rsidR="00FD6FD1">
              <w:rPr>
                <w:noProof/>
                <w:webHidden/>
              </w:rPr>
              <w:fldChar w:fldCharType="separate"/>
            </w:r>
            <w:r w:rsidR="004C6DB4">
              <w:rPr>
                <w:noProof/>
                <w:webHidden/>
              </w:rPr>
              <w:t>4</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30" w:history="1">
            <w:r w:rsidR="00FD6FD1" w:rsidRPr="009946CD">
              <w:rPr>
                <w:rStyle w:val="Hyperlink"/>
                <w:b/>
                <w:bCs/>
                <w:noProof/>
              </w:rPr>
              <w:t xml:space="preserve">2 </w:t>
            </w:r>
            <w:r w:rsidR="00FD6FD1">
              <w:rPr>
                <w:rFonts w:asciiTheme="minorHAnsi" w:eastAsiaTheme="minorEastAsia" w:hAnsiTheme="minorHAnsi" w:cstheme="minorBidi"/>
                <w:noProof/>
                <w:sz w:val="22"/>
                <w:szCs w:val="22"/>
              </w:rPr>
              <w:tab/>
            </w:r>
            <w:r w:rsidR="00FD6FD1" w:rsidRPr="009946CD">
              <w:rPr>
                <w:rStyle w:val="Hyperlink"/>
                <w:b/>
                <w:bCs/>
                <w:noProof/>
              </w:rPr>
              <w:t>Admission to the Graduate Programs</w:t>
            </w:r>
            <w:r w:rsidR="00FD6FD1">
              <w:rPr>
                <w:noProof/>
                <w:webHidden/>
              </w:rPr>
              <w:tab/>
            </w:r>
            <w:r w:rsidR="00FD6FD1">
              <w:rPr>
                <w:noProof/>
                <w:webHidden/>
              </w:rPr>
              <w:fldChar w:fldCharType="begin"/>
            </w:r>
            <w:r w:rsidR="00FD6FD1">
              <w:rPr>
                <w:noProof/>
                <w:webHidden/>
              </w:rPr>
              <w:instrText xml:space="preserve"> PAGEREF _Toc967930 \h </w:instrText>
            </w:r>
            <w:r w:rsidR="00FD6FD1">
              <w:rPr>
                <w:noProof/>
                <w:webHidden/>
              </w:rPr>
            </w:r>
            <w:r w:rsidR="00FD6FD1">
              <w:rPr>
                <w:noProof/>
                <w:webHidden/>
              </w:rPr>
              <w:fldChar w:fldCharType="separate"/>
            </w:r>
            <w:r w:rsidR="004C6DB4">
              <w:rPr>
                <w:noProof/>
                <w:webHidden/>
              </w:rPr>
              <w:t>5</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31" w:history="1">
            <w:r w:rsidR="00FD6FD1" w:rsidRPr="009946CD">
              <w:rPr>
                <w:rStyle w:val="Hyperlink"/>
                <w:b/>
                <w:bCs/>
                <w:noProof/>
              </w:rPr>
              <w:t xml:space="preserve">2.1 </w:t>
            </w:r>
            <w:r w:rsidR="00FD6FD1">
              <w:rPr>
                <w:rFonts w:asciiTheme="minorHAnsi" w:eastAsiaTheme="minorEastAsia" w:hAnsiTheme="minorHAnsi" w:cstheme="minorBidi"/>
                <w:noProof/>
                <w:sz w:val="22"/>
                <w:szCs w:val="22"/>
              </w:rPr>
              <w:tab/>
            </w:r>
            <w:r w:rsidR="00FD6FD1" w:rsidRPr="009946CD">
              <w:rPr>
                <w:rStyle w:val="Hyperlink"/>
                <w:b/>
                <w:bCs/>
                <w:noProof/>
              </w:rPr>
              <w:t>Requirements for Admission</w:t>
            </w:r>
            <w:r w:rsidR="00FD6FD1">
              <w:rPr>
                <w:noProof/>
                <w:webHidden/>
              </w:rPr>
              <w:tab/>
            </w:r>
            <w:r w:rsidR="00FD6FD1">
              <w:rPr>
                <w:noProof/>
                <w:webHidden/>
              </w:rPr>
              <w:fldChar w:fldCharType="begin"/>
            </w:r>
            <w:r w:rsidR="00FD6FD1">
              <w:rPr>
                <w:noProof/>
                <w:webHidden/>
              </w:rPr>
              <w:instrText xml:space="preserve"> PAGEREF _Toc967931 \h </w:instrText>
            </w:r>
            <w:r w:rsidR="00FD6FD1">
              <w:rPr>
                <w:noProof/>
                <w:webHidden/>
              </w:rPr>
            </w:r>
            <w:r w:rsidR="00FD6FD1">
              <w:rPr>
                <w:noProof/>
                <w:webHidden/>
              </w:rPr>
              <w:fldChar w:fldCharType="separate"/>
            </w:r>
            <w:r w:rsidR="004C6DB4">
              <w:rPr>
                <w:noProof/>
                <w:webHidden/>
              </w:rPr>
              <w:t>5</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32" w:history="1">
            <w:r w:rsidR="00FD6FD1" w:rsidRPr="009946CD">
              <w:rPr>
                <w:rStyle w:val="Hyperlink"/>
                <w:noProof/>
              </w:rPr>
              <w:t>2.1.1</w:t>
            </w:r>
            <w:r w:rsidR="00FD6FD1">
              <w:rPr>
                <w:rFonts w:asciiTheme="minorHAnsi" w:eastAsiaTheme="minorEastAsia" w:hAnsiTheme="minorHAnsi" w:cstheme="minorBidi"/>
                <w:noProof/>
                <w:sz w:val="22"/>
                <w:szCs w:val="22"/>
              </w:rPr>
              <w:tab/>
            </w:r>
            <w:r w:rsidR="00FD6FD1" w:rsidRPr="009946CD">
              <w:rPr>
                <w:rStyle w:val="Hyperlink"/>
                <w:noProof/>
              </w:rPr>
              <w:t>M.A.</w:t>
            </w:r>
            <w:r w:rsidR="00FD6FD1">
              <w:rPr>
                <w:noProof/>
                <w:webHidden/>
              </w:rPr>
              <w:tab/>
            </w:r>
            <w:r w:rsidR="00FD6FD1">
              <w:rPr>
                <w:noProof/>
                <w:webHidden/>
              </w:rPr>
              <w:fldChar w:fldCharType="begin"/>
            </w:r>
            <w:r w:rsidR="00FD6FD1">
              <w:rPr>
                <w:noProof/>
                <w:webHidden/>
              </w:rPr>
              <w:instrText xml:space="preserve"> PAGEREF _Toc967932 \h </w:instrText>
            </w:r>
            <w:r w:rsidR="00FD6FD1">
              <w:rPr>
                <w:noProof/>
                <w:webHidden/>
              </w:rPr>
            </w:r>
            <w:r w:rsidR="00FD6FD1">
              <w:rPr>
                <w:noProof/>
                <w:webHidden/>
              </w:rPr>
              <w:fldChar w:fldCharType="separate"/>
            </w:r>
            <w:r w:rsidR="004C6DB4">
              <w:rPr>
                <w:noProof/>
                <w:webHidden/>
              </w:rPr>
              <w:t>5</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33" w:history="1">
            <w:r w:rsidR="00FD6FD1" w:rsidRPr="009946CD">
              <w:rPr>
                <w:rStyle w:val="Hyperlink"/>
                <w:noProof/>
              </w:rPr>
              <w:t>2.1.2</w:t>
            </w:r>
            <w:r w:rsidR="00FD6FD1">
              <w:rPr>
                <w:rFonts w:asciiTheme="minorHAnsi" w:eastAsiaTheme="minorEastAsia" w:hAnsiTheme="minorHAnsi" w:cstheme="minorBidi"/>
                <w:noProof/>
                <w:sz w:val="22"/>
                <w:szCs w:val="22"/>
              </w:rPr>
              <w:tab/>
            </w:r>
            <w:r w:rsidR="00FD6FD1" w:rsidRPr="009946CD">
              <w:rPr>
                <w:rStyle w:val="Hyperlink"/>
                <w:noProof/>
              </w:rPr>
              <w:t>M.A. in P.W.E.</w:t>
            </w:r>
            <w:r w:rsidR="00FD6FD1">
              <w:rPr>
                <w:noProof/>
                <w:webHidden/>
              </w:rPr>
              <w:tab/>
            </w:r>
            <w:r w:rsidR="00FD6FD1">
              <w:rPr>
                <w:noProof/>
                <w:webHidden/>
              </w:rPr>
              <w:fldChar w:fldCharType="begin"/>
            </w:r>
            <w:r w:rsidR="00FD6FD1">
              <w:rPr>
                <w:noProof/>
                <w:webHidden/>
              </w:rPr>
              <w:instrText xml:space="preserve"> PAGEREF _Toc967933 \h </w:instrText>
            </w:r>
            <w:r w:rsidR="00FD6FD1">
              <w:rPr>
                <w:noProof/>
                <w:webHidden/>
              </w:rPr>
            </w:r>
            <w:r w:rsidR="00FD6FD1">
              <w:rPr>
                <w:noProof/>
                <w:webHidden/>
              </w:rPr>
              <w:fldChar w:fldCharType="separate"/>
            </w:r>
            <w:r w:rsidR="004C6DB4">
              <w:rPr>
                <w:noProof/>
                <w:webHidden/>
              </w:rPr>
              <w:t>5</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34" w:history="1">
            <w:r w:rsidR="00FD6FD1" w:rsidRPr="009946CD">
              <w:rPr>
                <w:rStyle w:val="Hyperlink"/>
                <w:noProof/>
              </w:rPr>
              <w:t>2.1.3</w:t>
            </w:r>
            <w:r w:rsidR="00FD6FD1">
              <w:rPr>
                <w:rFonts w:asciiTheme="minorHAnsi" w:eastAsiaTheme="minorEastAsia" w:hAnsiTheme="minorHAnsi" w:cstheme="minorBidi"/>
                <w:noProof/>
                <w:sz w:val="22"/>
                <w:szCs w:val="22"/>
              </w:rPr>
              <w:tab/>
            </w:r>
            <w:r w:rsidR="00FD6FD1" w:rsidRPr="009946CD">
              <w:rPr>
                <w:rStyle w:val="Hyperlink"/>
                <w:noProof/>
              </w:rPr>
              <w:t>M.FA.</w:t>
            </w:r>
            <w:r w:rsidR="00FD6FD1">
              <w:rPr>
                <w:noProof/>
                <w:webHidden/>
              </w:rPr>
              <w:tab/>
            </w:r>
            <w:r w:rsidR="00FD6FD1">
              <w:rPr>
                <w:noProof/>
                <w:webHidden/>
              </w:rPr>
              <w:fldChar w:fldCharType="begin"/>
            </w:r>
            <w:r w:rsidR="00FD6FD1">
              <w:rPr>
                <w:noProof/>
                <w:webHidden/>
              </w:rPr>
              <w:instrText xml:space="preserve"> PAGEREF _Toc967934 \h </w:instrText>
            </w:r>
            <w:r w:rsidR="00FD6FD1">
              <w:rPr>
                <w:noProof/>
                <w:webHidden/>
              </w:rPr>
            </w:r>
            <w:r w:rsidR="00FD6FD1">
              <w:rPr>
                <w:noProof/>
                <w:webHidden/>
              </w:rPr>
              <w:fldChar w:fldCharType="separate"/>
            </w:r>
            <w:r w:rsidR="004C6DB4">
              <w:rPr>
                <w:noProof/>
                <w:webHidden/>
              </w:rPr>
              <w:t>6</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35" w:history="1">
            <w:r w:rsidR="00FD6FD1" w:rsidRPr="009946CD">
              <w:rPr>
                <w:rStyle w:val="Hyperlink"/>
                <w:noProof/>
              </w:rPr>
              <w:t>2.1.4</w:t>
            </w:r>
            <w:r w:rsidR="00FD6FD1">
              <w:rPr>
                <w:rFonts w:asciiTheme="minorHAnsi" w:eastAsiaTheme="minorEastAsia" w:hAnsiTheme="minorHAnsi" w:cstheme="minorBidi"/>
                <w:noProof/>
                <w:sz w:val="22"/>
                <w:szCs w:val="22"/>
              </w:rPr>
              <w:tab/>
            </w:r>
            <w:r w:rsidR="00FD6FD1" w:rsidRPr="009946CD">
              <w:rPr>
                <w:rStyle w:val="Hyperlink"/>
                <w:noProof/>
              </w:rPr>
              <w:t>Ph.D.</w:t>
            </w:r>
            <w:r w:rsidR="00FD6FD1">
              <w:rPr>
                <w:noProof/>
                <w:webHidden/>
              </w:rPr>
              <w:tab/>
            </w:r>
            <w:r w:rsidR="00FD6FD1">
              <w:rPr>
                <w:noProof/>
                <w:webHidden/>
              </w:rPr>
              <w:fldChar w:fldCharType="begin"/>
            </w:r>
            <w:r w:rsidR="00FD6FD1">
              <w:rPr>
                <w:noProof/>
                <w:webHidden/>
              </w:rPr>
              <w:instrText xml:space="preserve"> PAGEREF _Toc967935 \h </w:instrText>
            </w:r>
            <w:r w:rsidR="00FD6FD1">
              <w:rPr>
                <w:noProof/>
                <w:webHidden/>
              </w:rPr>
            </w:r>
            <w:r w:rsidR="00FD6FD1">
              <w:rPr>
                <w:noProof/>
                <w:webHidden/>
              </w:rPr>
              <w:fldChar w:fldCharType="separate"/>
            </w:r>
            <w:r w:rsidR="004C6DB4">
              <w:rPr>
                <w:noProof/>
                <w:webHidden/>
              </w:rPr>
              <w:t>6</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36" w:history="1">
            <w:r w:rsidR="00FD6FD1" w:rsidRPr="009946CD">
              <w:rPr>
                <w:rStyle w:val="Hyperlink"/>
                <w:b/>
                <w:bCs/>
                <w:noProof/>
              </w:rPr>
              <w:t xml:space="preserve">2.2 </w:t>
            </w:r>
            <w:r w:rsidR="00FD6FD1">
              <w:rPr>
                <w:rFonts w:asciiTheme="minorHAnsi" w:eastAsiaTheme="minorEastAsia" w:hAnsiTheme="minorHAnsi" w:cstheme="minorBidi"/>
                <w:noProof/>
                <w:sz w:val="22"/>
                <w:szCs w:val="22"/>
              </w:rPr>
              <w:tab/>
            </w:r>
            <w:r w:rsidR="00FD6FD1" w:rsidRPr="009946CD">
              <w:rPr>
                <w:rStyle w:val="Hyperlink"/>
                <w:b/>
                <w:bCs/>
                <w:noProof/>
              </w:rPr>
              <w:t>Application Deadline</w:t>
            </w:r>
            <w:r w:rsidR="00FD6FD1">
              <w:rPr>
                <w:noProof/>
                <w:webHidden/>
              </w:rPr>
              <w:tab/>
            </w:r>
            <w:r w:rsidR="00FD6FD1">
              <w:rPr>
                <w:noProof/>
                <w:webHidden/>
              </w:rPr>
              <w:fldChar w:fldCharType="begin"/>
            </w:r>
            <w:r w:rsidR="00FD6FD1">
              <w:rPr>
                <w:noProof/>
                <w:webHidden/>
              </w:rPr>
              <w:instrText xml:space="preserve"> PAGEREF _Toc967936 \h </w:instrText>
            </w:r>
            <w:r w:rsidR="00FD6FD1">
              <w:rPr>
                <w:noProof/>
                <w:webHidden/>
              </w:rPr>
            </w:r>
            <w:r w:rsidR="00FD6FD1">
              <w:rPr>
                <w:noProof/>
                <w:webHidden/>
              </w:rPr>
              <w:fldChar w:fldCharType="separate"/>
            </w:r>
            <w:r w:rsidR="004C6DB4">
              <w:rPr>
                <w:noProof/>
                <w:webHidden/>
              </w:rPr>
              <w:t>7</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37" w:history="1">
            <w:r w:rsidR="00FD6FD1" w:rsidRPr="009946CD">
              <w:rPr>
                <w:rStyle w:val="Hyperlink"/>
                <w:b/>
                <w:bCs/>
                <w:noProof/>
              </w:rPr>
              <w:t xml:space="preserve">3 </w:t>
            </w:r>
            <w:r w:rsidR="00FD6FD1">
              <w:rPr>
                <w:rFonts w:asciiTheme="minorHAnsi" w:eastAsiaTheme="minorEastAsia" w:hAnsiTheme="minorHAnsi" w:cstheme="minorBidi"/>
                <w:noProof/>
                <w:sz w:val="22"/>
                <w:szCs w:val="22"/>
              </w:rPr>
              <w:tab/>
            </w:r>
            <w:r w:rsidR="00FD6FD1" w:rsidRPr="009946CD">
              <w:rPr>
                <w:rStyle w:val="Hyperlink"/>
                <w:b/>
                <w:bCs/>
                <w:noProof/>
              </w:rPr>
              <w:t>Requirements for the M.A. Program</w:t>
            </w:r>
            <w:r w:rsidR="00FD6FD1">
              <w:rPr>
                <w:noProof/>
                <w:webHidden/>
              </w:rPr>
              <w:tab/>
            </w:r>
            <w:r w:rsidR="00FD6FD1">
              <w:rPr>
                <w:noProof/>
                <w:webHidden/>
              </w:rPr>
              <w:fldChar w:fldCharType="begin"/>
            </w:r>
            <w:r w:rsidR="00FD6FD1">
              <w:rPr>
                <w:noProof/>
                <w:webHidden/>
              </w:rPr>
              <w:instrText xml:space="preserve"> PAGEREF _Toc967937 \h </w:instrText>
            </w:r>
            <w:r w:rsidR="00FD6FD1">
              <w:rPr>
                <w:noProof/>
                <w:webHidden/>
              </w:rPr>
            </w:r>
            <w:r w:rsidR="00FD6FD1">
              <w:rPr>
                <w:noProof/>
                <w:webHidden/>
              </w:rPr>
              <w:fldChar w:fldCharType="separate"/>
            </w:r>
            <w:r w:rsidR="004C6DB4">
              <w:rPr>
                <w:noProof/>
                <w:webHidden/>
              </w:rPr>
              <w:t>7</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38" w:history="1">
            <w:r w:rsidR="00FD6FD1" w:rsidRPr="009946CD">
              <w:rPr>
                <w:rStyle w:val="Hyperlink"/>
                <w:b/>
                <w:bCs/>
                <w:noProof/>
              </w:rPr>
              <w:t>3.1</w:t>
            </w:r>
            <w:r w:rsidR="00FD6FD1">
              <w:rPr>
                <w:rFonts w:asciiTheme="minorHAnsi" w:eastAsiaTheme="minorEastAsia" w:hAnsiTheme="minorHAnsi" w:cstheme="minorBidi"/>
                <w:noProof/>
                <w:sz w:val="22"/>
                <w:szCs w:val="22"/>
              </w:rPr>
              <w:tab/>
            </w:r>
            <w:r w:rsidR="00FD6FD1" w:rsidRPr="009946CD">
              <w:rPr>
                <w:rStyle w:val="Hyperlink"/>
                <w:b/>
                <w:bCs/>
                <w:noProof/>
              </w:rPr>
              <w:t>Course Work</w:t>
            </w:r>
            <w:r w:rsidR="00FD6FD1">
              <w:rPr>
                <w:noProof/>
                <w:webHidden/>
              </w:rPr>
              <w:tab/>
            </w:r>
            <w:r w:rsidR="00FD6FD1">
              <w:rPr>
                <w:noProof/>
                <w:webHidden/>
              </w:rPr>
              <w:fldChar w:fldCharType="begin"/>
            </w:r>
            <w:r w:rsidR="00FD6FD1">
              <w:rPr>
                <w:noProof/>
                <w:webHidden/>
              </w:rPr>
              <w:instrText xml:space="preserve"> PAGEREF _Toc967938 \h </w:instrText>
            </w:r>
            <w:r w:rsidR="00FD6FD1">
              <w:rPr>
                <w:noProof/>
                <w:webHidden/>
              </w:rPr>
            </w:r>
            <w:r w:rsidR="00FD6FD1">
              <w:rPr>
                <w:noProof/>
                <w:webHidden/>
              </w:rPr>
              <w:fldChar w:fldCharType="separate"/>
            </w:r>
            <w:r w:rsidR="004C6DB4">
              <w:rPr>
                <w:noProof/>
                <w:webHidden/>
              </w:rPr>
              <w:t>7</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39" w:history="1">
            <w:r w:rsidR="00FD6FD1" w:rsidRPr="009946CD">
              <w:rPr>
                <w:rStyle w:val="Hyperlink"/>
                <w:noProof/>
              </w:rPr>
              <w:t xml:space="preserve">3.1.1 </w:t>
            </w:r>
            <w:r w:rsidR="00FD6FD1">
              <w:rPr>
                <w:rFonts w:asciiTheme="minorHAnsi" w:eastAsiaTheme="minorEastAsia" w:hAnsiTheme="minorHAnsi" w:cstheme="minorBidi"/>
                <w:noProof/>
                <w:sz w:val="22"/>
                <w:szCs w:val="22"/>
              </w:rPr>
              <w:tab/>
            </w:r>
            <w:r w:rsidR="00FD6FD1" w:rsidRPr="009946CD">
              <w:rPr>
                <w:rStyle w:val="Hyperlink"/>
                <w:noProof/>
              </w:rPr>
              <w:t>Independent-Study Courses</w:t>
            </w:r>
            <w:r w:rsidR="00FD6FD1">
              <w:rPr>
                <w:noProof/>
                <w:webHidden/>
              </w:rPr>
              <w:tab/>
            </w:r>
            <w:r w:rsidR="00FD6FD1">
              <w:rPr>
                <w:noProof/>
                <w:webHidden/>
              </w:rPr>
              <w:fldChar w:fldCharType="begin"/>
            </w:r>
            <w:r w:rsidR="00FD6FD1">
              <w:rPr>
                <w:noProof/>
                <w:webHidden/>
              </w:rPr>
              <w:instrText xml:space="preserve"> PAGEREF _Toc967939 \h </w:instrText>
            </w:r>
            <w:r w:rsidR="00FD6FD1">
              <w:rPr>
                <w:noProof/>
                <w:webHidden/>
              </w:rPr>
            </w:r>
            <w:r w:rsidR="00FD6FD1">
              <w:rPr>
                <w:noProof/>
                <w:webHidden/>
              </w:rPr>
              <w:fldChar w:fldCharType="separate"/>
            </w:r>
            <w:r w:rsidR="004C6DB4">
              <w:rPr>
                <w:noProof/>
                <w:webHidden/>
              </w:rPr>
              <w:t>7</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40" w:history="1">
            <w:r w:rsidR="00FD6FD1" w:rsidRPr="009946CD">
              <w:rPr>
                <w:rStyle w:val="Hyperlink"/>
                <w:b/>
                <w:bCs/>
                <w:noProof/>
              </w:rPr>
              <w:t>3.2</w:t>
            </w:r>
            <w:r w:rsidR="00FD6FD1">
              <w:rPr>
                <w:rFonts w:asciiTheme="minorHAnsi" w:eastAsiaTheme="minorEastAsia" w:hAnsiTheme="minorHAnsi" w:cstheme="minorBidi"/>
                <w:noProof/>
                <w:sz w:val="22"/>
                <w:szCs w:val="22"/>
              </w:rPr>
              <w:tab/>
            </w:r>
            <w:r w:rsidR="00FD6FD1" w:rsidRPr="009946CD">
              <w:rPr>
                <w:rStyle w:val="Hyperlink"/>
                <w:b/>
                <w:bCs/>
                <w:noProof/>
              </w:rPr>
              <w:t>M.A. Thesis</w:t>
            </w:r>
            <w:r w:rsidR="00FD6FD1">
              <w:rPr>
                <w:noProof/>
                <w:webHidden/>
              </w:rPr>
              <w:tab/>
            </w:r>
            <w:r w:rsidR="00FD6FD1">
              <w:rPr>
                <w:noProof/>
                <w:webHidden/>
              </w:rPr>
              <w:fldChar w:fldCharType="begin"/>
            </w:r>
            <w:r w:rsidR="00FD6FD1">
              <w:rPr>
                <w:noProof/>
                <w:webHidden/>
              </w:rPr>
              <w:instrText xml:space="preserve"> PAGEREF _Toc967940 \h </w:instrText>
            </w:r>
            <w:r w:rsidR="00FD6FD1">
              <w:rPr>
                <w:noProof/>
                <w:webHidden/>
              </w:rPr>
            </w:r>
            <w:r w:rsidR="00FD6FD1">
              <w:rPr>
                <w:noProof/>
                <w:webHidden/>
              </w:rPr>
              <w:fldChar w:fldCharType="separate"/>
            </w:r>
            <w:r w:rsidR="004C6DB4">
              <w:rPr>
                <w:noProof/>
                <w:webHidden/>
              </w:rPr>
              <w:t>7</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41" w:history="1">
            <w:r w:rsidR="00FD6FD1" w:rsidRPr="009946CD">
              <w:rPr>
                <w:rStyle w:val="Hyperlink"/>
                <w:b/>
                <w:bCs/>
                <w:noProof/>
              </w:rPr>
              <w:t>3.3</w:t>
            </w:r>
            <w:r w:rsidR="00FD6FD1">
              <w:rPr>
                <w:rFonts w:asciiTheme="minorHAnsi" w:eastAsiaTheme="minorEastAsia" w:hAnsiTheme="minorHAnsi" w:cstheme="minorBidi"/>
                <w:noProof/>
                <w:sz w:val="22"/>
                <w:szCs w:val="22"/>
              </w:rPr>
              <w:tab/>
            </w:r>
            <w:r w:rsidR="00FD6FD1" w:rsidRPr="009946CD">
              <w:rPr>
                <w:rStyle w:val="Hyperlink"/>
                <w:b/>
                <w:bCs/>
                <w:noProof/>
              </w:rPr>
              <w:t>Breadth Requirement</w:t>
            </w:r>
            <w:r w:rsidR="00FD6FD1">
              <w:rPr>
                <w:noProof/>
                <w:webHidden/>
              </w:rPr>
              <w:tab/>
            </w:r>
            <w:r w:rsidR="00FD6FD1">
              <w:rPr>
                <w:noProof/>
                <w:webHidden/>
              </w:rPr>
              <w:fldChar w:fldCharType="begin"/>
            </w:r>
            <w:r w:rsidR="00FD6FD1">
              <w:rPr>
                <w:noProof/>
                <w:webHidden/>
              </w:rPr>
              <w:instrText xml:space="preserve"> PAGEREF _Toc967941 \h </w:instrText>
            </w:r>
            <w:r w:rsidR="00FD6FD1">
              <w:rPr>
                <w:noProof/>
                <w:webHidden/>
              </w:rPr>
            </w:r>
            <w:r w:rsidR="00FD6FD1">
              <w:rPr>
                <w:noProof/>
                <w:webHidden/>
              </w:rPr>
              <w:fldChar w:fldCharType="separate"/>
            </w:r>
            <w:r w:rsidR="004C6DB4">
              <w:rPr>
                <w:noProof/>
                <w:webHidden/>
              </w:rPr>
              <w:t>8</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42" w:history="1">
            <w:r w:rsidR="00FD6FD1" w:rsidRPr="009946CD">
              <w:rPr>
                <w:rStyle w:val="Hyperlink"/>
                <w:b/>
                <w:bCs/>
                <w:noProof/>
              </w:rPr>
              <w:t>3.4</w:t>
            </w:r>
            <w:r w:rsidR="00FD6FD1">
              <w:rPr>
                <w:rFonts w:asciiTheme="minorHAnsi" w:eastAsiaTheme="minorEastAsia" w:hAnsiTheme="minorHAnsi" w:cstheme="minorBidi"/>
                <w:noProof/>
                <w:sz w:val="22"/>
                <w:szCs w:val="22"/>
              </w:rPr>
              <w:tab/>
            </w:r>
            <w:r w:rsidR="00FD6FD1" w:rsidRPr="009946CD">
              <w:rPr>
                <w:rStyle w:val="Hyperlink"/>
                <w:b/>
                <w:bCs/>
                <w:noProof/>
              </w:rPr>
              <w:t>Foreign-Language Requirement</w:t>
            </w:r>
            <w:r w:rsidR="00FD6FD1">
              <w:rPr>
                <w:noProof/>
                <w:webHidden/>
              </w:rPr>
              <w:tab/>
            </w:r>
            <w:r w:rsidR="00FD6FD1">
              <w:rPr>
                <w:noProof/>
                <w:webHidden/>
              </w:rPr>
              <w:fldChar w:fldCharType="begin"/>
            </w:r>
            <w:r w:rsidR="00FD6FD1">
              <w:rPr>
                <w:noProof/>
                <w:webHidden/>
              </w:rPr>
              <w:instrText xml:space="preserve"> PAGEREF _Toc967942 \h </w:instrText>
            </w:r>
            <w:r w:rsidR="00FD6FD1">
              <w:rPr>
                <w:noProof/>
                <w:webHidden/>
              </w:rPr>
            </w:r>
            <w:r w:rsidR="00FD6FD1">
              <w:rPr>
                <w:noProof/>
                <w:webHidden/>
              </w:rPr>
              <w:fldChar w:fldCharType="separate"/>
            </w:r>
            <w:r w:rsidR="004C6DB4">
              <w:rPr>
                <w:noProof/>
                <w:webHidden/>
              </w:rPr>
              <w:t>8</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43" w:history="1">
            <w:r w:rsidR="00FD6FD1" w:rsidRPr="009946CD">
              <w:rPr>
                <w:rStyle w:val="Hyperlink"/>
                <w:b/>
                <w:bCs/>
                <w:noProof/>
              </w:rPr>
              <w:t xml:space="preserve">3.5 </w:t>
            </w:r>
            <w:r w:rsidR="00FD6FD1">
              <w:rPr>
                <w:rFonts w:asciiTheme="minorHAnsi" w:eastAsiaTheme="minorEastAsia" w:hAnsiTheme="minorHAnsi" w:cstheme="minorBidi"/>
                <w:noProof/>
                <w:sz w:val="22"/>
                <w:szCs w:val="22"/>
              </w:rPr>
              <w:tab/>
            </w:r>
            <w:r w:rsidR="00FD6FD1" w:rsidRPr="009946CD">
              <w:rPr>
                <w:rStyle w:val="Hyperlink"/>
                <w:b/>
                <w:bCs/>
                <w:noProof/>
              </w:rPr>
              <w:t>Plan of Study</w:t>
            </w:r>
            <w:r w:rsidR="00FD6FD1">
              <w:rPr>
                <w:noProof/>
                <w:webHidden/>
              </w:rPr>
              <w:tab/>
            </w:r>
            <w:r w:rsidR="00FD6FD1">
              <w:rPr>
                <w:noProof/>
                <w:webHidden/>
              </w:rPr>
              <w:fldChar w:fldCharType="begin"/>
            </w:r>
            <w:r w:rsidR="00FD6FD1">
              <w:rPr>
                <w:noProof/>
                <w:webHidden/>
              </w:rPr>
              <w:instrText xml:space="preserve"> PAGEREF _Toc967943 \h </w:instrText>
            </w:r>
            <w:r w:rsidR="00FD6FD1">
              <w:rPr>
                <w:noProof/>
                <w:webHidden/>
              </w:rPr>
            </w:r>
            <w:r w:rsidR="00FD6FD1">
              <w:rPr>
                <w:noProof/>
                <w:webHidden/>
              </w:rPr>
              <w:fldChar w:fldCharType="separate"/>
            </w:r>
            <w:r w:rsidR="004C6DB4">
              <w:rPr>
                <w:noProof/>
                <w:webHidden/>
              </w:rPr>
              <w:t>8</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44" w:history="1">
            <w:r w:rsidR="00FD6FD1" w:rsidRPr="009946CD">
              <w:rPr>
                <w:rStyle w:val="Hyperlink"/>
                <w:b/>
                <w:bCs/>
                <w:noProof/>
              </w:rPr>
              <w:t xml:space="preserve">4 </w:t>
            </w:r>
            <w:r w:rsidR="00FD6FD1">
              <w:rPr>
                <w:rFonts w:asciiTheme="minorHAnsi" w:eastAsiaTheme="minorEastAsia" w:hAnsiTheme="minorHAnsi" w:cstheme="minorBidi"/>
                <w:noProof/>
                <w:sz w:val="22"/>
                <w:szCs w:val="22"/>
              </w:rPr>
              <w:tab/>
            </w:r>
            <w:r w:rsidR="00FD6FD1" w:rsidRPr="009946CD">
              <w:rPr>
                <w:rStyle w:val="Hyperlink"/>
                <w:b/>
                <w:bCs/>
                <w:noProof/>
              </w:rPr>
              <w:t>Requirements for the M.A. in P.W.E. Program</w:t>
            </w:r>
            <w:r w:rsidR="00FD6FD1">
              <w:rPr>
                <w:noProof/>
                <w:webHidden/>
              </w:rPr>
              <w:tab/>
            </w:r>
            <w:r w:rsidR="00FD6FD1">
              <w:rPr>
                <w:noProof/>
                <w:webHidden/>
              </w:rPr>
              <w:fldChar w:fldCharType="begin"/>
            </w:r>
            <w:r w:rsidR="00FD6FD1">
              <w:rPr>
                <w:noProof/>
                <w:webHidden/>
              </w:rPr>
              <w:instrText xml:space="preserve"> PAGEREF _Toc967944 \h </w:instrText>
            </w:r>
            <w:r w:rsidR="00FD6FD1">
              <w:rPr>
                <w:noProof/>
                <w:webHidden/>
              </w:rPr>
            </w:r>
            <w:r w:rsidR="00FD6FD1">
              <w:rPr>
                <w:noProof/>
                <w:webHidden/>
              </w:rPr>
              <w:fldChar w:fldCharType="separate"/>
            </w:r>
            <w:r w:rsidR="004C6DB4">
              <w:rPr>
                <w:noProof/>
                <w:webHidden/>
              </w:rPr>
              <w:t>8</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45" w:history="1">
            <w:r w:rsidR="00FD6FD1" w:rsidRPr="009946CD">
              <w:rPr>
                <w:rStyle w:val="Hyperlink"/>
                <w:b/>
                <w:bCs/>
                <w:noProof/>
              </w:rPr>
              <w:t xml:space="preserve">4.1 </w:t>
            </w:r>
            <w:r w:rsidR="00FD6FD1">
              <w:rPr>
                <w:rFonts w:asciiTheme="minorHAnsi" w:eastAsiaTheme="minorEastAsia" w:hAnsiTheme="minorHAnsi" w:cstheme="minorBidi"/>
                <w:noProof/>
                <w:sz w:val="22"/>
                <w:szCs w:val="22"/>
              </w:rPr>
              <w:tab/>
            </w:r>
            <w:r w:rsidR="00FD6FD1" w:rsidRPr="009946CD">
              <w:rPr>
                <w:rStyle w:val="Hyperlink"/>
                <w:b/>
                <w:bCs/>
                <w:noProof/>
              </w:rPr>
              <w:t>Courses</w:t>
            </w:r>
            <w:r w:rsidR="00FD6FD1">
              <w:rPr>
                <w:noProof/>
                <w:webHidden/>
              </w:rPr>
              <w:tab/>
            </w:r>
            <w:r w:rsidR="00FD6FD1">
              <w:rPr>
                <w:noProof/>
                <w:webHidden/>
              </w:rPr>
              <w:fldChar w:fldCharType="begin"/>
            </w:r>
            <w:r w:rsidR="00FD6FD1">
              <w:rPr>
                <w:noProof/>
                <w:webHidden/>
              </w:rPr>
              <w:instrText xml:space="preserve"> PAGEREF _Toc967945 \h </w:instrText>
            </w:r>
            <w:r w:rsidR="00FD6FD1">
              <w:rPr>
                <w:noProof/>
                <w:webHidden/>
              </w:rPr>
            </w:r>
            <w:r w:rsidR="00FD6FD1">
              <w:rPr>
                <w:noProof/>
                <w:webHidden/>
              </w:rPr>
              <w:fldChar w:fldCharType="separate"/>
            </w:r>
            <w:r w:rsidR="004C6DB4">
              <w:rPr>
                <w:noProof/>
                <w:webHidden/>
              </w:rPr>
              <w:t>8</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46" w:history="1">
            <w:r w:rsidR="00FD6FD1" w:rsidRPr="009946CD">
              <w:rPr>
                <w:rStyle w:val="Hyperlink"/>
                <w:b/>
                <w:bCs/>
                <w:noProof/>
              </w:rPr>
              <w:t xml:space="preserve">4.2 </w:t>
            </w:r>
            <w:r w:rsidR="00FD6FD1">
              <w:rPr>
                <w:rFonts w:asciiTheme="minorHAnsi" w:eastAsiaTheme="minorEastAsia" w:hAnsiTheme="minorHAnsi" w:cstheme="minorBidi"/>
                <w:noProof/>
                <w:sz w:val="22"/>
                <w:szCs w:val="22"/>
              </w:rPr>
              <w:tab/>
            </w:r>
            <w:r w:rsidR="00FD6FD1" w:rsidRPr="009946CD">
              <w:rPr>
                <w:rStyle w:val="Hyperlink"/>
                <w:b/>
                <w:bCs/>
                <w:noProof/>
              </w:rPr>
              <w:t>General Distribution</w:t>
            </w:r>
            <w:r w:rsidR="00FD6FD1">
              <w:rPr>
                <w:noProof/>
                <w:webHidden/>
              </w:rPr>
              <w:tab/>
            </w:r>
            <w:r w:rsidR="00FD6FD1">
              <w:rPr>
                <w:noProof/>
                <w:webHidden/>
              </w:rPr>
              <w:fldChar w:fldCharType="begin"/>
            </w:r>
            <w:r w:rsidR="00FD6FD1">
              <w:rPr>
                <w:noProof/>
                <w:webHidden/>
              </w:rPr>
              <w:instrText xml:space="preserve"> PAGEREF _Toc967946 \h </w:instrText>
            </w:r>
            <w:r w:rsidR="00FD6FD1">
              <w:rPr>
                <w:noProof/>
                <w:webHidden/>
              </w:rPr>
            </w:r>
            <w:r w:rsidR="00FD6FD1">
              <w:rPr>
                <w:noProof/>
                <w:webHidden/>
              </w:rPr>
              <w:fldChar w:fldCharType="separate"/>
            </w:r>
            <w:r w:rsidR="004C6DB4">
              <w:rPr>
                <w:noProof/>
                <w:webHidden/>
              </w:rPr>
              <w:t>9</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47" w:history="1">
            <w:r w:rsidR="00FD6FD1" w:rsidRPr="009946CD">
              <w:rPr>
                <w:rStyle w:val="Hyperlink"/>
                <w:b/>
                <w:bCs/>
                <w:noProof/>
              </w:rPr>
              <w:t xml:space="preserve">4.3 </w:t>
            </w:r>
            <w:r w:rsidR="00FD6FD1">
              <w:rPr>
                <w:rFonts w:asciiTheme="minorHAnsi" w:eastAsiaTheme="minorEastAsia" w:hAnsiTheme="minorHAnsi" w:cstheme="minorBidi"/>
                <w:noProof/>
                <w:sz w:val="22"/>
                <w:szCs w:val="22"/>
              </w:rPr>
              <w:tab/>
            </w:r>
            <w:r w:rsidR="00FD6FD1" w:rsidRPr="009946CD">
              <w:rPr>
                <w:rStyle w:val="Hyperlink"/>
                <w:b/>
                <w:bCs/>
                <w:noProof/>
              </w:rPr>
              <w:t>Practical Application</w:t>
            </w:r>
            <w:r w:rsidR="00FD6FD1">
              <w:rPr>
                <w:noProof/>
                <w:webHidden/>
              </w:rPr>
              <w:tab/>
            </w:r>
            <w:r w:rsidR="00FD6FD1">
              <w:rPr>
                <w:noProof/>
                <w:webHidden/>
              </w:rPr>
              <w:fldChar w:fldCharType="begin"/>
            </w:r>
            <w:r w:rsidR="00FD6FD1">
              <w:rPr>
                <w:noProof/>
                <w:webHidden/>
              </w:rPr>
              <w:instrText xml:space="preserve"> PAGEREF _Toc967947 \h </w:instrText>
            </w:r>
            <w:r w:rsidR="00FD6FD1">
              <w:rPr>
                <w:noProof/>
                <w:webHidden/>
              </w:rPr>
            </w:r>
            <w:r w:rsidR="00FD6FD1">
              <w:rPr>
                <w:noProof/>
                <w:webHidden/>
              </w:rPr>
              <w:fldChar w:fldCharType="separate"/>
            </w:r>
            <w:r w:rsidR="004C6DB4">
              <w:rPr>
                <w:noProof/>
                <w:webHidden/>
              </w:rPr>
              <w:t>9</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48" w:history="1">
            <w:r w:rsidR="00FD6FD1" w:rsidRPr="009946CD">
              <w:rPr>
                <w:rStyle w:val="Hyperlink"/>
                <w:noProof/>
              </w:rPr>
              <w:t>4.3.1</w:t>
            </w:r>
            <w:r w:rsidR="00FD6FD1">
              <w:rPr>
                <w:rFonts w:asciiTheme="minorHAnsi" w:eastAsiaTheme="minorEastAsia" w:hAnsiTheme="minorHAnsi" w:cstheme="minorBidi"/>
                <w:noProof/>
                <w:sz w:val="22"/>
                <w:szCs w:val="22"/>
              </w:rPr>
              <w:tab/>
            </w:r>
            <w:r w:rsidR="00FD6FD1" w:rsidRPr="009946CD">
              <w:rPr>
                <w:rStyle w:val="Hyperlink"/>
                <w:noProof/>
              </w:rPr>
              <w:t>Internship (3 hours)</w:t>
            </w:r>
            <w:r w:rsidR="00FD6FD1">
              <w:rPr>
                <w:noProof/>
                <w:webHidden/>
              </w:rPr>
              <w:tab/>
            </w:r>
            <w:r w:rsidR="00FD6FD1">
              <w:rPr>
                <w:noProof/>
                <w:webHidden/>
              </w:rPr>
              <w:fldChar w:fldCharType="begin"/>
            </w:r>
            <w:r w:rsidR="00FD6FD1">
              <w:rPr>
                <w:noProof/>
                <w:webHidden/>
              </w:rPr>
              <w:instrText xml:space="preserve"> PAGEREF _Toc967948 \h </w:instrText>
            </w:r>
            <w:r w:rsidR="00FD6FD1">
              <w:rPr>
                <w:noProof/>
                <w:webHidden/>
              </w:rPr>
            </w:r>
            <w:r w:rsidR="00FD6FD1">
              <w:rPr>
                <w:noProof/>
                <w:webHidden/>
              </w:rPr>
              <w:fldChar w:fldCharType="separate"/>
            </w:r>
            <w:r w:rsidR="004C6DB4">
              <w:rPr>
                <w:noProof/>
                <w:webHidden/>
              </w:rPr>
              <w:t>9</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49" w:history="1">
            <w:r w:rsidR="00FD6FD1" w:rsidRPr="009946CD">
              <w:rPr>
                <w:rStyle w:val="Hyperlink"/>
                <w:noProof/>
              </w:rPr>
              <w:t xml:space="preserve">4.3.2 </w:t>
            </w:r>
            <w:r w:rsidR="00FD6FD1">
              <w:rPr>
                <w:rFonts w:asciiTheme="minorHAnsi" w:eastAsiaTheme="minorEastAsia" w:hAnsiTheme="minorHAnsi" w:cstheme="minorBidi"/>
                <w:noProof/>
                <w:sz w:val="22"/>
                <w:szCs w:val="22"/>
              </w:rPr>
              <w:tab/>
            </w:r>
            <w:r w:rsidR="00FD6FD1" w:rsidRPr="009946CD">
              <w:rPr>
                <w:rStyle w:val="Hyperlink"/>
                <w:noProof/>
              </w:rPr>
              <w:t>Critical Thesis (3-6 hours)</w:t>
            </w:r>
            <w:r w:rsidR="00FD6FD1">
              <w:rPr>
                <w:noProof/>
                <w:webHidden/>
              </w:rPr>
              <w:tab/>
            </w:r>
            <w:r w:rsidR="00FD6FD1">
              <w:rPr>
                <w:noProof/>
                <w:webHidden/>
              </w:rPr>
              <w:fldChar w:fldCharType="begin"/>
            </w:r>
            <w:r w:rsidR="00FD6FD1">
              <w:rPr>
                <w:noProof/>
                <w:webHidden/>
              </w:rPr>
              <w:instrText xml:space="preserve"> PAGEREF _Toc967949 \h </w:instrText>
            </w:r>
            <w:r w:rsidR="00FD6FD1">
              <w:rPr>
                <w:noProof/>
                <w:webHidden/>
              </w:rPr>
            </w:r>
            <w:r w:rsidR="00FD6FD1">
              <w:rPr>
                <w:noProof/>
                <w:webHidden/>
              </w:rPr>
              <w:fldChar w:fldCharType="separate"/>
            </w:r>
            <w:r w:rsidR="004C6DB4">
              <w:rPr>
                <w:noProof/>
                <w:webHidden/>
              </w:rPr>
              <w:t>9</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50" w:history="1">
            <w:r w:rsidR="00FD6FD1" w:rsidRPr="009946CD">
              <w:rPr>
                <w:rStyle w:val="Hyperlink"/>
                <w:b/>
                <w:bCs/>
                <w:noProof/>
              </w:rPr>
              <w:t xml:space="preserve">4.4 </w:t>
            </w:r>
            <w:r w:rsidR="00FD6FD1">
              <w:rPr>
                <w:rFonts w:asciiTheme="minorHAnsi" w:eastAsiaTheme="minorEastAsia" w:hAnsiTheme="minorHAnsi" w:cstheme="minorBidi"/>
                <w:noProof/>
                <w:sz w:val="22"/>
                <w:szCs w:val="22"/>
              </w:rPr>
              <w:tab/>
            </w:r>
            <w:r w:rsidR="00FD6FD1" w:rsidRPr="009946CD">
              <w:rPr>
                <w:rStyle w:val="Hyperlink"/>
                <w:b/>
                <w:bCs/>
                <w:noProof/>
              </w:rPr>
              <w:t>Plan of Study</w:t>
            </w:r>
            <w:r w:rsidR="00FD6FD1">
              <w:rPr>
                <w:noProof/>
                <w:webHidden/>
              </w:rPr>
              <w:tab/>
            </w:r>
            <w:r w:rsidR="00FD6FD1">
              <w:rPr>
                <w:noProof/>
                <w:webHidden/>
              </w:rPr>
              <w:fldChar w:fldCharType="begin"/>
            </w:r>
            <w:r w:rsidR="00FD6FD1">
              <w:rPr>
                <w:noProof/>
                <w:webHidden/>
              </w:rPr>
              <w:instrText xml:space="preserve"> PAGEREF _Toc967950 \h </w:instrText>
            </w:r>
            <w:r w:rsidR="00FD6FD1">
              <w:rPr>
                <w:noProof/>
                <w:webHidden/>
              </w:rPr>
            </w:r>
            <w:r w:rsidR="00FD6FD1">
              <w:rPr>
                <w:noProof/>
                <w:webHidden/>
              </w:rPr>
              <w:fldChar w:fldCharType="separate"/>
            </w:r>
            <w:r w:rsidR="004C6DB4">
              <w:rPr>
                <w:noProof/>
                <w:webHidden/>
              </w:rPr>
              <w:t>9</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51" w:history="1">
            <w:r w:rsidR="00FD6FD1" w:rsidRPr="009946CD">
              <w:rPr>
                <w:rStyle w:val="Hyperlink"/>
                <w:b/>
                <w:bCs/>
                <w:noProof/>
              </w:rPr>
              <w:t xml:space="preserve">4.5 </w:t>
            </w:r>
            <w:r w:rsidR="00FD6FD1">
              <w:rPr>
                <w:rFonts w:asciiTheme="minorHAnsi" w:eastAsiaTheme="minorEastAsia" w:hAnsiTheme="minorHAnsi" w:cstheme="minorBidi"/>
                <w:noProof/>
                <w:sz w:val="22"/>
                <w:szCs w:val="22"/>
              </w:rPr>
              <w:tab/>
            </w:r>
            <w:r w:rsidR="00FD6FD1" w:rsidRPr="009946CD">
              <w:rPr>
                <w:rStyle w:val="Hyperlink"/>
                <w:b/>
                <w:bCs/>
                <w:noProof/>
              </w:rPr>
              <w:t>Language Requirement for the M.A. in P.W.E.</w:t>
            </w:r>
            <w:r w:rsidR="00FD6FD1">
              <w:rPr>
                <w:noProof/>
                <w:webHidden/>
              </w:rPr>
              <w:tab/>
            </w:r>
            <w:r w:rsidR="00FD6FD1">
              <w:rPr>
                <w:noProof/>
                <w:webHidden/>
              </w:rPr>
              <w:fldChar w:fldCharType="begin"/>
            </w:r>
            <w:r w:rsidR="00FD6FD1">
              <w:rPr>
                <w:noProof/>
                <w:webHidden/>
              </w:rPr>
              <w:instrText xml:space="preserve"> PAGEREF _Toc967951 \h </w:instrText>
            </w:r>
            <w:r w:rsidR="00FD6FD1">
              <w:rPr>
                <w:noProof/>
                <w:webHidden/>
              </w:rPr>
            </w:r>
            <w:r w:rsidR="00FD6FD1">
              <w:rPr>
                <w:noProof/>
                <w:webHidden/>
              </w:rPr>
              <w:fldChar w:fldCharType="separate"/>
            </w:r>
            <w:r w:rsidR="004C6DB4">
              <w:rPr>
                <w:noProof/>
                <w:webHidden/>
              </w:rPr>
              <w:t>9</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52" w:history="1">
            <w:r w:rsidR="00FD6FD1" w:rsidRPr="009946CD">
              <w:rPr>
                <w:rStyle w:val="Hyperlink"/>
                <w:b/>
                <w:bCs/>
                <w:noProof/>
              </w:rPr>
              <w:t xml:space="preserve">5 </w:t>
            </w:r>
            <w:r w:rsidR="00FD6FD1">
              <w:rPr>
                <w:rFonts w:asciiTheme="minorHAnsi" w:eastAsiaTheme="minorEastAsia" w:hAnsiTheme="minorHAnsi" w:cstheme="minorBidi"/>
                <w:noProof/>
                <w:sz w:val="22"/>
                <w:szCs w:val="22"/>
              </w:rPr>
              <w:tab/>
            </w:r>
            <w:r w:rsidR="00FD6FD1" w:rsidRPr="009946CD">
              <w:rPr>
                <w:rStyle w:val="Hyperlink"/>
                <w:b/>
                <w:bCs/>
                <w:noProof/>
              </w:rPr>
              <w:t>Requirements for the M.F.A. Program</w:t>
            </w:r>
            <w:r w:rsidR="00FD6FD1">
              <w:rPr>
                <w:noProof/>
                <w:webHidden/>
              </w:rPr>
              <w:tab/>
            </w:r>
            <w:r w:rsidR="00FD6FD1">
              <w:rPr>
                <w:noProof/>
                <w:webHidden/>
              </w:rPr>
              <w:fldChar w:fldCharType="begin"/>
            </w:r>
            <w:r w:rsidR="00FD6FD1">
              <w:rPr>
                <w:noProof/>
                <w:webHidden/>
              </w:rPr>
              <w:instrText xml:space="preserve"> PAGEREF _Toc967952 \h </w:instrText>
            </w:r>
            <w:r w:rsidR="00FD6FD1">
              <w:rPr>
                <w:noProof/>
                <w:webHidden/>
              </w:rPr>
            </w:r>
            <w:r w:rsidR="00FD6FD1">
              <w:rPr>
                <w:noProof/>
                <w:webHidden/>
              </w:rPr>
              <w:fldChar w:fldCharType="separate"/>
            </w:r>
            <w:r w:rsidR="004C6DB4">
              <w:rPr>
                <w:noProof/>
                <w:webHidden/>
              </w:rPr>
              <w:t>10</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53" w:history="1">
            <w:r w:rsidR="00FD6FD1" w:rsidRPr="009946CD">
              <w:rPr>
                <w:rStyle w:val="Hyperlink"/>
                <w:b/>
                <w:bCs/>
                <w:noProof/>
              </w:rPr>
              <w:t xml:space="preserve">5.1 </w:t>
            </w:r>
            <w:r w:rsidR="00FD6FD1">
              <w:rPr>
                <w:rFonts w:asciiTheme="minorHAnsi" w:eastAsiaTheme="minorEastAsia" w:hAnsiTheme="minorHAnsi" w:cstheme="minorBidi"/>
                <w:noProof/>
                <w:sz w:val="22"/>
                <w:szCs w:val="22"/>
              </w:rPr>
              <w:tab/>
            </w:r>
            <w:r w:rsidR="00FD6FD1" w:rsidRPr="009946CD">
              <w:rPr>
                <w:rStyle w:val="Hyperlink"/>
                <w:b/>
                <w:bCs/>
                <w:noProof/>
              </w:rPr>
              <w:t>Courses</w:t>
            </w:r>
            <w:r w:rsidR="00FD6FD1">
              <w:rPr>
                <w:noProof/>
                <w:webHidden/>
              </w:rPr>
              <w:tab/>
            </w:r>
            <w:r w:rsidR="00FD6FD1">
              <w:rPr>
                <w:noProof/>
                <w:webHidden/>
              </w:rPr>
              <w:fldChar w:fldCharType="begin"/>
            </w:r>
            <w:r w:rsidR="00FD6FD1">
              <w:rPr>
                <w:noProof/>
                <w:webHidden/>
              </w:rPr>
              <w:instrText xml:space="preserve"> PAGEREF _Toc967953 \h </w:instrText>
            </w:r>
            <w:r w:rsidR="00FD6FD1">
              <w:rPr>
                <w:noProof/>
                <w:webHidden/>
              </w:rPr>
            </w:r>
            <w:r w:rsidR="00FD6FD1">
              <w:rPr>
                <w:noProof/>
                <w:webHidden/>
              </w:rPr>
              <w:fldChar w:fldCharType="separate"/>
            </w:r>
            <w:r w:rsidR="004C6DB4">
              <w:rPr>
                <w:noProof/>
                <w:webHidden/>
              </w:rPr>
              <w:t>10</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54" w:history="1">
            <w:r w:rsidR="00FD6FD1" w:rsidRPr="009946CD">
              <w:rPr>
                <w:rStyle w:val="Hyperlink"/>
                <w:b/>
                <w:bCs/>
                <w:noProof/>
              </w:rPr>
              <w:t xml:space="preserve">5.2 </w:t>
            </w:r>
            <w:r w:rsidR="00FD6FD1">
              <w:rPr>
                <w:rFonts w:asciiTheme="minorHAnsi" w:eastAsiaTheme="minorEastAsia" w:hAnsiTheme="minorHAnsi" w:cstheme="minorBidi"/>
                <w:noProof/>
                <w:sz w:val="22"/>
                <w:szCs w:val="22"/>
              </w:rPr>
              <w:tab/>
            </w:r>
            <w:r w:rsidR="00FD6FD1" w:rsidRPr="009946CD">
              <w:rPr>
                <w:rStyle w:val="Hyperlink"/>
                <w:b/>
                <w:bCs/>
                <w:noProof/>
              </w:rPr>
              <w:t>Program Requirements</w:t>
            </w:r>
            <w:r w:rsidR="00FD6FD1">
              <w:rPr>
                <w:noProof/>
                <w:webHidden/>
              </w:rPr>
              <w:tab/>
            </w:r>
            <w:r w:rsidR="00FD6FD1">
              <w:rPr>
                <w:noProof/>
                <w:webHidden/>
              </w:rPr>
              <w:fldChar w:fldCharType="begin"/>
            </w:r>
            <w:r w:rsidR="00FD6FD1">
              <w:rPr>
                <w:noProof/>
                <w:webHidden/>
              </w:rPr>
              <w:instrText xml:space="preserve"> PAGEREF _Toc967954 \h </w:instrText>
            </w:r>
            <w:r w:rsidR="00FD6FD1">
              <w:rPr>
                <w:noProof/>
                <w:webHidden/>
              </w:rPr>
            </w:r>
            <w:r w:rsidR="00FD6FD1">
              <w:rPr>
                <w:noProof/>
                <w:webHidden/>
              </w:rPr>
              <w:fldChar w:fldCharType="separate"/>
            </w:r>
            <w:r w:rsidR="004C6DB4">
              <w:rPr>
                <w:noProof/>
                <w:webHidden/>
              </w:rPr>
              <w:t>10</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55" w:history="1">
            <w:r w:rsidR="00FD6FD1" w:rsidRPr="009946CD">
              <w:rPr>
                <w:rStyle w:val="Hyperlink"/>
                <w:b/>
                <w:bCs/>
                <w:noProof/>
              </w:rPr>
              <w:t xml:space="preserve">5.3 </w:t>
            </w:r>
            <w:r w:rsidR="00FD6FD1">
              <w:rPr>
                <w:rFonts w:asciiTheme="minorHAnsi" w:eastAsiaTheme="minorEastAsia" w:hAnsiTheme="minorHAnsi" w:cstheme="minorBidi"/>
                <w:noProof/>
                <w:sz w:val="22"/>
                <w:szCs w:val="22"/>
              </w:rPr>
              <w:tab/>
            </w:r>
            <w:r w:rsidR="00FD6FD1" w:rsidRPr="009946CD">
              <w:rPr>
                <w:rStyle w:val="Hyperlink"/>
                <w:b/>
                <w:bCs/>
                <w:noProof/>
              </w:rPr>
              <w:t>Plan of Study</w:t>
            </w:r>
            <w:r w:rsidR="00FD6FD1">
              <w:rPr>
                <w:noProof/>
                <w:webHidden/>
              </w:rPr>
              <w:tab/>
            </w:r>
            <w:r w:rsidR="00FD6FD1">
              <w:rPr>
                <w:noProof/>
                <w:webHidden/>
              </w:rPr>
              <w:fldChar w:fldCharType="begin"/>
            </w:r>
            <w:r w:rsidR="00FD6FD1">
              <w:rPr>
                <w:noProof/>
                <w:webHidden/>
              </w:rPr>
              <w:instrText xml:space="preserve"> PAGEREF _Toc967955 \h </w:instrText>
            </w:r>
            <w:r w:rsidR="00FD6FD1">
              <w:rPr>
                <w:noProof/>
                <w:webHidden/>
              </w:rPr>
            </w:r>
            <w:r w:rsidR="00FD6FD1">
              <w:rPr>
                <w:noProof/>
                <w:webHidden/>
              </w:rPr>
              <w:fldChar w:fldCharType="separate"/>
            </w:r>
            <w:r w:rsidR="004C6DB4">
              <w:rPr>
                <w:noProof/>
                <w:webHidden/>
              </w:rPr>
              <w:t>10</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56" w:history="1">
            <w:r w:rsidR="00FD6FD1" w:rsidRPr="009946CD">
              <w:rPr>
                <w:rStyle w:val="Hyperlink"/>
                <w:b/>
                <w:bCs/>
                <w:noProof/>
              </w:rPr>
              <w:t xml:space="preserve">6 </w:t>
            </w:r>
            <w:r w:rsidR="00FD6FD1">
              <w:rPr>
                <w:rFonts w:asciiTheme="minorHAnsi" w:eastAsiaTheme="minorEastAsia" w:hAnsiTheme="minorHAnsi" w:cstheme="minorBidi"/>
                <w:noProof/>
                <w:sz w:val="22"/>
                <w:szCs w:val="22"/>
              </w:rPr>
              <w:tab/>
            </w:r>
            <w:r w:rsidR="00FD6FD1" w:rsidRPr="009946CD">
              <w:rPr>
                <w:rStyle w:val="Hyperlink"/>
                <w:b/>
                <w:bCs/>
                <w:noProof/>
              </w:rPr>
              <w:t>Requirements for the Ph.D. Program</w:t>
            </w:r>
            <w:r w:rsidR="00FD6FD1">
              <w:rPr>
                <w:noProof/>
                <w:webHidden/>
              </w:rPr>
              <w:tab/>
            </w:r>
            <w:r w:rsidR="00FD6FD1">
              <w:rPr>
                <w:noProof/>
                <w:webHidden/>
              </w:rPr>
              <w:fldChar w:fldCharType="begin"/>
            </w:r>
            <w:r w:rsidR="00FD6FD1">
              <w:rPr>
                <w:noProof/>
                <w:webHidden/>
              </w:rPr>
              <w:instrText xml:space="preserve"> PAGEREF _Toc967956 \h </w:instrText>
            </w:r>
            <w:r w:rsidR="00FD6FD1">
              <w:rPr>
                <w:noProof/>
                <w:webHidden/>
              </w:rPr>
            </w:r>
            <w:r w:rsidR="00FD6FD1">
              <w:rPr>
                <w:noProof/>
                <w:webHidden/>
              </w:rPr>
              <w:fldChar w:fldCharType="separate"/>
            </w:r>
            <w:r w:rsidR="004C6DB4">
              <w:rPr>
                <w:noProof/>
                <w:webHidden/>
              </w:rPr>
              <w:t>11</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57" w:history="1">
            <w:r w:rsidR="00FD6FD1" w:rsidRPr="009946CD">
              <w:rPr>
                <w:rStyle w:val="Hyperlink"/>
                <w:b/>
                <w:bCs/>
                <w:noProof/>
              </w:rPr>
              <w:t xml:space="preserve">6.1 </w:t>
            </w:r>
            <w:r w:rsidR="00FD6FD1">
              <w:rPr>
                <w:rFonts w:asciiTheme="minorHAnsi" w:eastAsiaTheme="minorEastAsia" w:hAnsiTheme="minorHAnsi" w:cstheme="minorBidi"/>
                <w:noProof/>
                <w:sz w:val="22"/>
                <w:szCs w:val="22"/>
              </w:rPr>
              <w:tab/>
            </w:r>
            <w:r w:rsidR="00FD6FD1" w:rsidRPr="009946CD">
              <w:rPr>
                <w:rStyle w:val="Hyperlink"/>
                <w:b/>
                <w:bCs/>
                <w:noProof/>
              </w:rPr>
              <w:t>Course Work</w:t>
            </w:r>
            <w:r w:rsidR="00FD6FD1">
              <w:rPr>
                <w:noProof/>
                <w:webHidden/>
              </w:rPr>
              <w:tab/>
            </w:r>
            <w:r w:rsidR="00FD6FD1">
              <w:rPr>
                <w:noProof/>
                <w:webHidden/>
              </w:rPr>
              <w:fldChar w:fldCharType="begin"/>
            </w:r>
            <w:r w:rsidR="00FD6FD1">
              <w:rPr>
                <w:noProof/>
                <w:webHidden/>
              </w:rPr>
              <w:instrText xml:space="preserve"> PAGEREF _Toc967957 \h </w:instrText>
            </w:r>
            <w:r w:rsidR="00FD6FD1">
              <w:rPr>
                <w:noProof/>
                <w:webHidden/>
              </w:rPr>
            </w:r>
            <w:r w:rsidR="00FD6FD1">
              <w:rPr>
                <w:noProof/>
                <w:webHidden/>
              </w:rPr>
              <w:fldChar w:fldCharType="separate"/>
            </w:r>
            <w:r w:rsidR="004C6DB4">
              <w:rPr>
                <w:noProof/>
                <w:webHidden/>
              </w:rPr>
              <w:t>11</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58" w:history="1">
            <w:r w:rsidR="00FD6FD1" w:rsidRPr="009946CD">
              <w:rPr>
                <w:rStyle w:val="Hyperlink"/>
                <w:noProof/>
              </w:rPr>
              <w:t xml:space="preserve">6.2.1 </w:t>
            </w:r>
            <w:r w:rsidR="00FD6FD1">
              <w:rPr>
                <w:rFonts w:asciiTheme="minorHAnsi" w:eastAsiaTheme="minorEastAsia" w:hAnsiTheme="minorHAnsi" w:cstheme="minorBidi"/>
                <w:noProof/>
                <w:sz w:val="22"/>
                <w:szCs w:val="22"/>
              </w:rPr>
              <w:tab/>
            </w:r>
            <w:r w:rsidR="00FD6FD1" w:rsidRPr="009946CD">
              <w:rPr>
                <w:rStyle w:val="Hyperlink"/>
                <w:noProof/>
              </w:rPr>
              <w:t>Independent-Study Courses</w:t>
            </w:r>
            <w:r w:rsidR="00FD6FD1">
              <w:rPr>
                <w:noProof/>
                <w:webHidden/>
              </w:rPr>
              <w:tab/>
            </w:r>
            <w:r w:rsidR="00FD6FD1">
              <w:rPr>
                <w:noProof/>
                <w:webHidden/>
              </w:rPr>
              <w:fldChar w:fldCharType="begin"/>
            </w:r>
            <w:r w:rsidR="00FD6FD1">
              <w:rPr>
                <w:noProof/>
                <w:webHidden/>
              </w:rPr>
              <w:instrText xml:space="preserve"> PAGEREF _Toc967958 \h </w:instrText>
            </w:r>
            <w:r w:rsidR="00FD6FD1">
              <w:rPr>
                <w:noProof/>
                <w:webHidden/>
              </w:rPr>
            </w:r>
            <w:r w:rsidR="00FD6FD1">
              <w:rPr>
                <w:noProof/>
                <w:webHidden/>
              </w:rPr>
              <w:fldChar w:fldCharType="separate"/>
            </w:r>
            <w:r w:rsidR="004C6DB4">
              <w:rPr>
                <w:noProof/>
                <w:webHidden/>
              </w:rPr>
              <w:t>11</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59" w:history="1">
            <w:r w:rsidR="00FD6FD1" w:rsidRPr="009946CD">
              <w:rPr>
                <w:rStyle w:val="Hyperlink"/>
                <w:b/>
                <w:bCs/>
                <w:noProof/>
              </w:rPr>
              <w:t>6.2</w:t>
            </w:r>
            <w:r w:rsidR="00FD6FD1">
              <w:rPr>
                <w:rFonts w:asciiTheme="minorHAnsi" w:eastAsiaTheme="minorEastAsia" w:hAnsiTheme="minorHAnsi" w:cstheme="minorBidi"/>
                <w:noProof/>
                <w:sz w:val="22"/>
                <w:szCs w:val="22"/>
              </w:rPr>
              <w:tab/>
            </w:r>
            <w:r w:rsidR="00FD6FD1" w:rsidRPr="009946CD">
              <w:rPr>
                <w:rStyle w:val="Hyperlink"/>
                <w:b/>
                <w:bCs/>
                <w:noProof/>
              </w:rPr>
              <w:t>Portfolio</w:t>
            </w:r>
            <w:r w:rsidR="00FD6FD1">
              <w:rPr>
                <w:noProof/>
                <w:webHidden/>
              </w:rPr>
              <w:tab/>
            </w:r>
            <w:r w:rsidR="00FD6FD1">
              <w:rPr>
                <w:noProof/>
                <w:webHidden/>
              </w:rPr>
              <w:fldChar w:fldCharType="begin"/>
            </w:r>
            <w:r w:rsidR="00FD6FD1">
              <w:rPr>
                <w:noProof/>
                <w:webHidden/>
              </w:rPr>
              <w:instrText xml:space="preserve"> PAGEREF _Toc967959 \h </w:instrText>
            </w:r>
            <w:r w:rsidR="00FD6FD1">
              <w:rPr>
                <w:noProof/>
                <w:webHidden/>
              </w:rPr>
            </w:r>
            <w:r w:rsidR="00FD6FD1">
              <w:rPr>
                <w:noProof/>
                <w:webHidden/>
              </w:rPr>
              <w:fldChar w:fldCharType="separate"/>
            </w:r>
            <w:r w:rsidR="004C6DB4">
              <w:rPr>
                <w:noProof/>
                <w:webHidden/>
              </w:rPr>
              <w:t>12</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60" w:history="1">
            <w:r w:rsidR="00FD6FD1" w:rsidRPr="009946CD">
              <w:rPr>
                <w:rStyle w:val="Hyperlink"/>
                <w:b/>
                <w:bCs/>
                <w:noProof/>
              </w:rPr>
              <w:t xml:space="preserve">6.3 </w:t>
            </w:r>
            <w:r w:rsidR="00FD6FD1">
              <w:rPr>
                <w:rFonts w:asciiTheme="minorHAnsi" w:eastAsiaTheme="minorEastAsia" w:hAnsiTheme="minorHAnsi" w:cstheme="minorBidi"/>
                <w:noProof/>
                <w:sz w:val="22"/>
                <w:szCs w:val="22"/>
              </w:rPr>
              <w:tab/>
            </w:r>
            <w:r w:rsidR="00FD6FD1" w:rsidRPr="009946CD">
              <w:rPr>
                <w:rStyle w:val="Hyperlink"/>
                <w:b/>
                <w:bCs/>
                <w:noProof/>
              </w:rPr>
              <w:t>Foreign-Language Requirement for the Ph.D.</w:t>
            </w:r>
            <w:r w:rsidR="00FD6FD1">
              <w:rPr>
                <w:noProof/>
                <w:webHidden/>
              </w:rPr>
              <w:tab/>
            </w:r>
            <w:r w:rsidR="00FD6FD1">
              <w:rPr>
                <w:noProof/>
                <w:webHidden/>
              </w:rPr>
              <w:fldChar w:fldCharType="begin"/>
            </w:r>
            <w:r w:rsidR="00FD6FD1">
              <w:rPr>
                <w:noProof/>
                <w:webHidden/>
              </w:rPr>
              <w:instrText xml:space="preserve"> PAGEREF _Toc967960 \h </w:instrText>
            </w:r>
            <w:r w:rsidR="00FD6FD1">
              <w:rPr>
                <w:noProof/>
                <w:webHidden/>
              </w:rPr>
            </w:r>
            <w:r w:rsidR="00FD6FD1">
              <w:rPr>
                <w:noProof/>
                <w:webHidden/>
              </w:rPr>
              <w:fldChar w:fldCharType="separate"/>
            </w:r>
            <w:r w:rsidR="004C6DB4">
              <w:rPr>
                <w:noProof/>
                <w:webHidden/>
              </w:rPr>
              <w:t>12</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61" w:history="1">
            <w:r w:rsidR="00FD6FD1" w:rsidRPr="009946CD">
              <w:rPr>
                <w:rStyle w:val="Hyperlink"/>
                <w:b/>
                <w:bCs/>
                <w:noProof/>
              </w:rPr>
              <w:t xml:space="preserve">6.4 </w:t>
            </w:r>
            <w:r w:rsidR="00FD6FD1">
              <w:rPr>
                <w:rFonts w:asciiTheme="minorHAnsi" w:eastAsiaTheme="minorEastAsia" w:hAnsiTheme="minorHAnsi" w:cstheme="minorBidi"/>
                <w:noProof/>
                <w:sz w:val="22"/>
                <w:szCs w:val="22"/>
              </w:rPr>
              <w:tab/>
            </w:r>
            <w:r w:rsidR="00FD6FD1" w:rsidRPr="009946CD">
              <w:rPr>
                <w:rStyle w:val="Hyperlink"/>
                <w:b/>
                <w:bCs/>
                <w:noProof/>
              </w:rPr>
              <w:t>Teaching Requirement for the Ph.D.</w:t>
            </w:r>
            <w:r w:rsidR="00FD6FD1">
              <w:rPr>
                <w:noProof/>
                <w:webHidden/>
              </w:rPr>
              <w:tab/>
            </w:r>
            <w:r w:rsidR="00FD6FD1">
              <w:rPr>
                <w:noProof/>
                <w:webHidden/>
              </w:rPr>
              <w:fldChar w:fldCharType="begin"/>
            </w:r>
            <w:r w:rsidR="00FD6FD1">
              <w:rPr>
                <w:noProof/>
                <w:webHidden/>
              </w:rPr>
              <w:instrText xml:space="preserve"> PAGEREF _Toc967961 \h </w:instrText>
            </w:r>
            <w:r w:rsidR="00FD6FD1">
              <w:rPr>
                <w:noProof/>
                <w:webHidden/>
              </w:rPr>
            </w:r>
            <w:r w:rsidR="00FD6FD1">
              <w:rPr>
                <w:noProof/>
                <w:webHidden/>
              </w:rPr>
              <w:fldChar w:fldCharType="separate"/>
            </w:r>
            <w:r w:rsidR="004C6DB4">
              <w:rPr>
                <w:noProof/>
                <w:webHidden/>
              </w:rPr>
              <w:t>12</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62" w:history="1">
            <w:r w:rsidR="00FD6FD1" w:rsidRPr="009946CD">
              <w:rPr>
                <w:rStyle w:val="Hyperlink"/>
                <w:b/>
                <w:bCs/>
                <w:noProof/>
              </w:rPr>
              <w:t xml:space="preserve">6.5 </w:t>
            </w:r>
            <w:r w:rsidR="00FD6FD1">
              <w:rPr>
                <w:rFonts w:asciiTheme="minorHAnsi" w:eastAsiaTheme="minorEastAsia" w:hAnsiTheme="minorHAnsi" w:cstheme="minorBidi"/>
                <w:noProof/>
                <w:sz w:val="22"/>
                <w:szCs w:val="22"/>
              </w:rPr>
              <w:tab/>
            </w:r>
            <w:r w:rsidR="00FD6FD1" w:rsidRPr="009946CD">
              <w:rPr>
                <w:rStyle w:val="Hyperlink"/>
                <w:b/>
                <w:bCs/>
                <w:noProof/>
              </w:rPr>
              <w:t>Examination for Formal Admission to Candidacy (Booklist Exam)</w:t>
            </w:r>
            <w:r w:rsidR="00FD6FD1">
              <w:rPr>
                <w:noProof/>
                <w:webHidden/>
              </w:rPr>
              <w:tab/>
            </w:r>
            <w:r w:rsidR="00FD6FD1">
              <w:rPr>
                <w:noProof/>
                <w:webHidden/>
              </w:rPr>
              <w:fldChar w:fldCharType="begin"/>
            </w:r>
            <w:r w:rsidR="00FD6FD1">
              <w:rPr>
                <w:noProof/>
                <w:webHidden/>
              </w:rPr>
              <w:instrText xml:space="preserve"> PAGEREF _Toc967962 \h </w:instrText>
            </w:r>
            <w:r w:rsidR="00FD6FD1">
              <w:rPr>
                <w:noProof/>
                <w:webHidden/>
              </w:rPr>
            </w:r>
            <w:r w:rsidR="00FD6FD1">
              <w:rPr>
                <w:noProof/>
                <w:webHidden/>
              </w:rPr>
              <w:fldChar w:fldCharType="separate"/>
            </w:r>
            <w:r w:rsidR="004C6DB4">
              <w:rPr>
                <w:noProof/>
                <w:webHidden/>
              </w:rPr>
              <w:t>13</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63" w:history="1">
            <w:r w:rsidR="00FD6FD1" w:rsidRPr="009946CD">
              <w:rPr>
                <w:rStyle w:val="Hyperlink"/>
                <w:noProof/>
              </w:rPr>
              <w:t>6.5.1</w:t>
            </w:r>
            <w:r w:rsidR="00FD6FD1">
              <w:rPr>
                <w:rFonts w:asciiTheme="minorHAnsi" w:eastAsiaTheme="minorEastAsia" w:hAnsiTheme="minorHAnsi" w:cstheme="minorBidi"/>
                <w:noProof/>
                <w:sz w:val="22"/>
                <w:szCs w:val="22"/>
              </w:rPr>
              <w:tab/>
            </w:r>
            <w:r w:rsidR="00FD6FD1" w:rsidRPr="009946CD">
              <w:rPr>
                <w:rStyle w:val="Hyperlink"/>
                <w:noProof/>
              </w:rPr>
              <w:t>Preparation, Booklist and Preface</w:t>
            </w:r>
            <w:r w:rsidR="00FD6FD1">
              <w:rPr>
                <w:noProof/>
                <w:webHidden/>
              </w:rPr>
              <w:tab/>
            </w:r>
            <w:r w:rsidR="00FD6FD1">
              <w:rPr>
                <w:noProof/>
                <w:webHidden/>
              </w:rPr>
              <w:fldChar w:fldCharType="begin"/>
            </w:r>
            <w:r w:rsidR="00FD6FD1">
              <w:rPr>
                <w:noProof/>
                <w:webHidden/>
              </w:rPr>
              <w:instrText xml:space="preserve"> PAGEREF _Toc967963 \h </w:instrText>
            </w:r>
            <w:r w:rsidR="00FD6FD1">
              <w:rPr>
                <w:noProof/>
                <w:webHidden/>
              </w:rPr>
            </w:r>
            <w:r w:rsidR="00FD6FD1">
              <w:rPr>
                <w:noProof/>
                <w:webHidden/>
              </w:rPr>
              <w:fldChar w:fldCharType="separate"/>
            </w:r>
            <w:r w:rsidR="004C6DB4">
              <w:rPr>
                <w:noProof/>
                <w:webHidden/>
              </w:rPr>
              <w:t>13</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64" w:history="1">
            <w:r w:rsidR="00FD6FD1" w:rsidRPr="009946CD">
              <w:rPr>
                <w:rStyle w:val="Hyperlink"/>
                <w:noProof/>
              </w:rPr>
              <w:t>6.5.2</w:t>
            </w:r>
            <w:r w:rsidR="00FD6FD1">
              <w:rPr>
                <w:rFonts w:asciiTheme="minorHAnsi" w:eastAsiaTheme="minorEastAsia" w:hAnsiTheme="minorHAnsi" w:cstheme="minorBidi"/>
                <w:noProof/>
                <w:sz w:val="22"/>
                <w:szCs w:val="22"/>
              </w:rPr>
              <w:tab/>
            </w:r>
            <w:r w:rsidR="00FD6FD1" w:rsidRPr="009946CD">
              <w:rPr>
                <w:rStyle w:val="Hyperlink"/>
                <w:noProof/>
              </w:rPr>
              <w:t>Oral Exam</w:t>
            </w:r>
            <w:r w:rsidR="00FD6FD1">
              <w:rPr>
                <w:noProof/>
                <w:webHidden/>
              </w:rPr>
              <w:tab/>
            </w:r>
            <w:r w:rsidR="00FD6FD1">
              <w:rPr>
                <w:noProof/>
                <w:webHidden/>
              </w:rPr>
              <w:fldChar w:fldCharType="begin"/>
            </w:r>
            <w:r w:rsidR="00FD6FD1">
              <w:rPr>
                <w:noProof/>
                <w:webHidden/>
              </w:rPr>
              <w:instrText xml:space="preserve"> PAGEREF _Toc967964 \h </w:instrText>
            </w:r>
            <w:r w:rsidR="00FD6FD1">
              <w:rPr>
                <w:noProof/>
                <w:webHidden/>
              </w:rPr>
            </w:r>
            <w:r w:rsidR="00FD6FD1">
              <w:rPr>
                <w:noProof/>
                <w:webHidden/>
              </w:rPr>
              <w:fldChar w:fldCharType="separate"/>
            </w:r>
            <w:r w:rsidR="004C6DB4">
              <w:rPr>
                <w:noProof/>
                <w:webHidden/>
              </w:rPr>
              <w:t>14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65" w:history="1">
            <w:r w:rsidR="00FD6FD1" w:rsidRPr="009946CD">
              <w:rPr>
                <w:rStyle w:val="Hyperlink"/>
                <w:b/>
                <w:bCs/>
                <w:noProof/>
              </w:rPr>
              <w:t>6.6</w:t>
            </w:r>
            <w:r w:rsidR="00FD6FD1">
              <w:rPr>
                <w:rFonts w:asciiTheme="minorHAnsi" w:eastAsiaTheme="minorEastAsia" w:hAnsiTheme="minorHAnsi" w:cstheme="minorBidi"/>
                <w:noProof/>
                <w:sz w:val="22"/>
                <w:szCs w:val="22"/>
              </w:rPr>
              <w:tab/>
            </w:r>
            <w:r w:rsidR="00FD6FD1" w:rsidRPr="009946CD">
              <w:rPr>
                <w:rStyle w:val="Hyperlink"/>
                <w:b/>
                <w:bCs/>
                <w:noProof/>
              </w:rPr>
              <w:t>Dissertation Stage</w:t>
            </w:r>
            <w:r w:rsidR="00FD6FD1">
              <w:rPr>
                <w:noProof/>
                <w:webHidden/>
              </w:rPr>
              <w:tab/>
            </w:r>
            <w:r w:rsidR="00FD6FD1">
              <w:rPr>
                <w:noProof/>
                <w:webHidden/>
              </w:rPr>
              <w:fldChar w:fldCharType="begin"/>
            </w:r>
            <w:r w:rsidR="00FD6FD1">
              <w:rPr>
                <w:noProof/>
                <w:webHidden/>
              </w:rPr>
              <w:instrText xml:space="preserve"> PAGEREF _Toc967965 \h </w:instrText>
            </w:r>
            <w:r w:rsidR="00FD6FD1">
              <w:rPr>
                <w:noProof/>
                <w:webHidden/>
              </w:rPr>
            </w:r>
            <w:r w:rsidR="00FD6FD1">
              <w:rPr>
                <w:noProof/>
                <w:webHidden/>
              </w:rPr>
              <w:fldChar w:fldCharType="separate"/>
            </w:r>
            <w:r w:rsidR="004C6DB4">
              <w:rPr>
                <w:noProof/>
                <w:webHidden/>
              </w:rPr>
              <w:t>14</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66" w:history="1">
            <w:r w:rsidR="00FD6FD1" w:rsidRPr="009946CD">
              <w:rPr>
                <w:rStyle w:val="Hyperlink"/>
                <w:noProof/>
              </w:rPr>
              <w:t>6.6.1</w:t>
            </w:r>
            <w:r w:rsidR="00FD6FD1">
              <w:rPr>
                <w:rFonts w:asciiTheme="minorHAnsi" w:eastAsiaTheme="minorEastAsia" w:hAnsiTheme="minorHAnsi" w:cstheme="minorBidi"/>
                <w:noProof/>
                <w:sz w:val="22"/>
                <w:szCs w:val="22"/>
              </w:rPr>
              <w:tab/>
            </w:r>
            <w:r w:rsidR="00FD6FD1" w:rsidRPr="009946CD">
              <w:rPr>
                <w:rStyle w:val="Hyperlink"/>
                <w:noProof/>
              </w:rPr>
              <w:t>The Dissertation Committee</w:t>
            </w:r>
            <w:r w:rsidR="00FD6FD1">
              <w:rPr>
                <w:noProof/>
                <w:webHidden/>
              </w:rPr>
              <w:tab/>
            </w:r>
            <w:r w:rsidR="00FD6FD1">
              <w:rPr>
                <w:noProof/>
                <w:webHidden/>
              </w:rPr>
              <w:fldChar w:fldCharType="begin"/>
            </w:r>
            <w:r w:rsidR="00FD6FD1">
              <w:rPr>
                <w:noProof/>
                <w:webHidden/>
              </w:rPr>
              <w:instrText xml:space="preserve"> PAGEREF _Toc967966 \h </w:instrText>
            </w:r>
            <w:r w:rsidR="00FD6FD1">
              <w:rPr>
                <w:noProof/>
                <w:webHidden/>
              </w:rPr>
            </w:r>
            <w:r w:rsidR="00FD6FD1">
              <w:rPr>
                <w:noProof/>
                <w:webHidden/>
              </w:rPr>
              <w:fldChar w:fldCharType="separate"/>
            </w:r>
            <w:r w:rsidR="004C6DB4">
              <w:rPr>
                <w:noProof/>
                <w:webHidden/>
              </w:rPr>
              <w:t>14</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67" w:history="1">
            <w:r w:rsidR="00FD6FD1" w:rsidRPr="009946CD">
              <w:rPr>
                <w:rStyle w:val="Hyperlink"/>
                <w:noProof/>
              </w:rPr>
              <w:t>6.6.2</w:t>
            </w:r>
            <w:r w:rsidR="00FD6FD1">
              <w:rPr>
                <w:rFonts w:asciiTheme="minorHAnsi" w:eastAsiaTheme="minorEastAsia" w:hAnsiTheme="minorHAnsi" w:cstheme="minorBidi"/>
                <w:noProof/>
                <w:sz w:val="22"/>
                <w:szCs w:val="22"/>
              </w:rPr>
              <w:tab/>
            </w:r>
            <w:r w:rsidR="00FD6FD1" w:rsidRPr="009946CD">
              <w:rPr>
                <w:rStyle w:val="Hyperlink"/>
                <w:noProof/>
              </w:rPr>
              <w:t>The Dissertation Prospectus</w:t>
            </w:r>
            <w:r w:rsidR="00FD6FD1">
              <w:rPr>
                <w:noProof/>
                <w:webHidden/>
              </w:rPr>
              <w:tab/>
            </w:r>
            <w:r w:rsidR="00FD6FD1">
              <w:rPr>
                <w:noProof/>
                <w:webHidden/>
              </w:rPr>
              <w:fldChar w:fldCharType="begin"/>
            </w:r>
            <w:r w:rsidR="00FD6FD1">
              <w:rPr>
                <w:noProof/>
                <w:webHidden/>
              </w:rPr>
              <w:instrText xml:space="preserve"> PAGEREF _Toc967967 \h </w:instrText>
            </w:r>
            <w:r w:rsidR="00FD6FD1">
              <w:rPr>
                <w:noProof/>
                <w:webHidden/>
              </w:rPr>
            </w:r>
            <w:r w:rsidR="00FD6FD1">
              <w:rPr>
                <w:noProof/>
                <w:webHidden/>
              </w:rPr>
              <w:fldChar w:fldCharType="separate"/>
            </w:r>
            <w:r w:rsidR="004C6DB4">
              <w:rPr>
                <w:noProof/>
                <w:webHidden/>
              </w:rPr>
              <w:t>14</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68" w:history="1">
            <w:r w:rsidR="00FD6FD1" w:rsidRPr="009946CD">
              <w:rPr>
                <w:rStyle w:val="Hyperlink"/>
                <w:noProof/>
              </w:rPr>
              <w:t>6.6.3</w:t>
            </w:r>
            <w:r w:rsidR="00FD6FD1">
              <w:rPr>
                <w:rFonts w:asciiTheme="minorHAnsi" w:eastAsiaTheme="minorEastAsia" w:hAnsiTheme="minorHAnsi" w:cstheme="minorBidi"/>
                <w:noProof/>
                <w:sz w:val="22"/>
                <w:szCs w:val="22"/>
              </w:rPr>
              <w:tab/>
            </w:r>
            <w:r w:rsidR="00FD6FD1" w:rsidRPr="009946CD">
              <w:rPr>
                <w:rStyle w:val="Hyperlink"/>
                <w:noProof/>
              </w:rPr>
              <w:t>The Dissertation</w:t>
            </w:r>
            <w:r w:rsidR="00FD6FD1">
              <w:rPr>
                <w:noProof/>
                <w:webHidden/>
              </w:rPr>
              <w:tab/>
            </w:r>
            <w:r w:rsidR="00FD6FD1">
              <w:rPr>
                <w:noProof/>
                <w:webHidden/>
              </w:rPr>
              <w:fldChar w:fldCharType="begin"/>
            </w:r>
            <w:r w:rsidR="00FD6FD1">
              <w:rPr>
                <w:noProof/>
                <w:webHidden/>
              </w:rPr>
              <w:instrText xml:space="preserve"> PAGEREF _Toc967968 \h </w:instrText>
            </w:r>
            <w:r w:rsidR="00FD6FD1">
              <w:rPr>
                <w:noProof/>
                <w:webHidden/>
              </w:rPr>
            </w:r>
            <w:r w:rsidR="00FD6FD1">
              <w:rPr>
                <w:noProof/>
                <w:webHidden/>
              </w:rPr>
              <w:fldChar w:fldCharType="separate"/>
            </w:r>
            <w:r w:rsidR="004C6DB4">
              <w:rPr>
                <w:noProof/>
                <w:webHidden/>
              </w:rPr>
              <w:t>15</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69" w:history="1">
            <w:r w:rsidR="00FD6FD1" w:rsidRPr="009946CD">
              <w:rPr>
                <w:rStyle w:val="Hyperlink"/>
                <w:noProof/>
              </w:rPr>
              <w:t>6.6.4</w:t>
            </w:r>
            <w:r w:rsidR="00FD6FD1">
              <w:rPr>
                <w:rFonts w:asciiTheme="minorHAnsi" w:eastAsiaTheme="minorEastAsia" w:hAnsiTheme="minorHAnsi" w:cstheme="minorBidi"/>
                <w:noProof/>
                <w:sz w:val="22"/>
                <w:szCs w:val="22"/>
              </w:rPr>
              <w:tab/>
            </w:r>
            <w:r w:rsidR="00FD6FD1" w:rsidRPr="009946CD">
              <w:rPr>
                <w:rStyle w:val="Hyperlink"/>
                <w:noProof/>
              </w:rPr>
              <w:t>The Defense</w:t>
            </w:r>
            <w:r w:rsidR="00FD6FD1">
              <w:rPr>
                <w:noProof/>
                <w:webHidden/>
              </w:rPr>
              <w:tab/>
            </w:r>
            <w:r w:rsidR="00FD6FD1">
              <w:rPr>
                <w:noProof/>
                <w:webHidden/>
              </w:rPr>
              <w:fldChar w:fldCharType="begin"/>
            </w:r>
            <w:r w:rsidR="00FD6FD1">
              <w:rPr>
                <w:noProof/>
                <w:webHidden/>
              </w:rPr>
              <w:instrText xml:space="preserve"> PAGEREF _Toc967969 \h </w:instrText>
            </w:r>
            <w:r w:rsidR="00FD6FD1">
              <w:rPr>
                <w:noProof/>
                <w:webHidden/>
              </w:rPr>
            </w:r>
            <w:r w:rsidR="00FD6FD1">
              <w:rPr>
                <w:noProof/>
                <w:webHidden/>
              </w:rPr>
              <w:fldChar w:fldCharType="separate"/>
            </w:r>
            <w:r w:rsidR="004C6DB4">
              <w:rPr>
                <w:noProof/>
                <w:webHidden/>
              </w:rPr>
              <w:t>15</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70" w:history="1">
            <w:r w:rsidR="00FD6FD1" w:rsidRPr="009946CD">
              <w:rPr>
                <w:rStyle w:val="Hyperlink"/>
                <w:noProof/>
              </w:rPr>
              <w:t>6.6.5</w:t>
            </w:r>
            <w:r w:rsidR="00FD6FD1">
              <w:rPr>
                <w:rFonts w:asciiTheme="minorHAnsi" w:eastAsiaTheme="minorEastAsia" w:hAnsiTheme="minorHAnsi" w:cstheme="minorBidi"/>
                <w:noProof/>
                <w:sz w:val="22"/>
                <w:szCs w:val="22"/>
              </w:rPr>
              <w:tab/>
            </w:r>
            <w:r w:rsidR="00FD6FD1" w:rsidRPr="009946CD">
              <w:rPr>
                <w:rStyle w:val="Hyperlink"/>
                <w:noProof/>
              </w:rPr>
              <w:t>Filing the Dissertation</w:t>
            </w:r>
            <w:r w:rsidR="00FD6FD1">
              <w:rPr>
                <w:noProof/>
                <w:webHidden/>
              </w:rPr>
              <w:tab/>
            </w:r>
            <w:r w:rsidR="00FD6FD1">
              <w:rPr>
                <w:noProof/>
                <w:webHidden/>
              </w:rPr>
              <w:fldChar w:fldCharType="begin"/>
            </w:r>
            <w:r w:rsidR="00FD6FD1">
              <w:rPr>
                <w:noProof/>
                <w:webHidden/>
              </w:rPr>
              <w:instrText xml:space="preserve"> PAGEREF _Toc967970 \h </w:instrText>
            </w:r>
            <w:r w:rsidR="00FD6FD1">
              <w:rPr>
                <w:noProof/>
                <w:webHidden/>
              </w:rPr>
            </w:r>
            <w:r w:rsidR="00FD6FD1">
              <w:rPr>
                <w:noProof/>
                <w:webHidden/>
              </w:rPr>
              <w:fldChar w:fldCharType="separate"/>
            </w:r>
            <w:r w:rsidR="004C6DB4">
              <w:rPr>
                <w:noProof/>
                <w:webHidden/>
              </w:rPr>
              <w:t>16</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71" w:history="1">
            <w:r w:rsidR="00FD6FD1" w:rsidRPr="009946CD">
              <w:rPr>
                <w:rStyle w:val="Hyperlink"/>
                <w:b/>
                <w:bCs/>
                <w:noProof/>
              </w:rPr>
              <w:t xml:space="preserve">6.7 </w:t>
            </w:r>
            <w:r w:rsidR="00FD6FD1">
              <w:rPr>
                <w:rFonts w:asciiTheme="minorHAnsi" w:eastAsiaTheme="minorEastAsia" w:hAnsiTheme="minorHAnsi" w:cstheme="minorBidi"/>
                <w:noProof/>
                <w:sz w:val="22"/>
                <w:szCs w:val="22"/>
              </w:rPr>
              <w:tab/>
            </w:r>
            <w:r w:rsidR="00FD6FD1" w:rsidRPr="009946CD">
              <w:rPr>
                <w:rStyle w:val="Hyperlink"/>
                <w:b/>
                <w:bCs/>
                <w:noProof/>
              </w:rPr>
              <w:t>Ph.D. Advising and Plan of Study</w:t>
            </w:r>
            <w:r w:rsidR="00FD6FD1">
              <w:rPr>
                <w:noProof/>
                <w:webHidden/>
              </w:rPr>
              <w:tab/>
            </w:r>
            <w:r w:rsidR="00FD6FD1">
              <w:rPr>
                <w:noProof/>
                <w:webHidden/>
              </w:rPr>
              <w:fldChar w:fldCharType="begin"/>
            </w:r>
            <w:r w:rsidR="00FD6FD1">
              <w:rPr>
                <w:noProof/>
                <w:webHidden/>
              </w:rPr>
              <w:instrText xml:space="preserve"> PAGEREF _Toc967971 \h </w:instrText>
            </w:r>
            <w:r w:rsidR="00FD6FD1">
              <w:rPr>
                <w:noProof/>
                <w:webHidden/>
              </w:rPr>
            </w:r>
            <w:r w:rsidR="00FD6FD1">
              <w:rPr>
                <w:noProof/>
                <w:webHidden/>
              </w:rPr>
              <w:fldChar w:fldCharType="separate"/>
            </w:r>
            <w:r w:rsidR="004C6DB4">
              <w:rPr>
                <w:noProof/>
                <w:webHidden/>
              </w:rPr>
              <w:t>17</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72" w:history="1">
            <w:r w:rsidR="00FD6FD1" w:rsidRPr="009946CD">
              <w:rPr>
                <w:rStyle w:val="Hyperlink"/>
                <w:b/>
                <w:bCs/>
                <w:noProof/>
                <w:u w:color="0000FF"/>
              </w:rPr>
              <w:t>7</w:t>
            </w:r>
            <w:r w:rsidR="00FD6FD1">
              <w:rPr>
                <w:rFonts w:asciiTheme="minorHAnsi" w:eastAsiaTheme="minorEastAsia" w:hAnsiTheme="minorHAnsi" w:cstheme="minorBidi"/>
                <w:noProof/>
                <w:sz w:val="22"/>
                <w:szCs w:val="22"/>
              </w:rPr>
              <w:tab/>
            </w:r>
            <w:r w:rsidR="00FD6FD1" w:rsidRPr="009946CD">
              <w:rPr>
                <w:rStyle w:val="Hyperlink"/>
                <w:b/>
                <w:bCs/>
                <w:noProof/>
                <w:u w:color="0000FF"/>
              </w:rPr>
              <w:t>Registration and Enrollment</w:t>
            </w:r>
            <w:r w:rsidR="00FD6FD1">
              <w:rPr>
                <w:noProof/>
                <w:webHidden/>
              </w:rPr>
              <w:tab/>
            </w:r>
            <w:r w:rsidR="00FD6FD1">
              <w:rPr>
                <w:noProof/>
                <w:webHidden/>
              </w:rPr>
              <w:fldChar w:fldCharType="begin"/>
            </w:r>
            <w:r w:rsidR="00FD6FD1">
              <w:rPr>
                <w:noProof/>
                <w:webHidden/>
              </w:rPr>
              <w:instrText xml:space="preserve"> PAGEREF _Toc967972 \h </w:instrText>
            </w:r>
            <w:r w:rsidR="00FD6FD1">
              <w:rPr>
                <w:noProof/>
                <w:webHidden/>
              </w:rPr>
            </w:r>
            <w:r w:rsidR="00FD6FD1">
              <w:rPr>
                <w:noProof/>
                <w:webHidden/>
              </w:rPr>
              <w:fldChar w:fldCharType="separate"/>
            </w:r>
            <w:r w:rsidR="004C6DB4">
              <w:rPr>
                <w:noProof/>
                <w:webHidden/>
              </w:rPr>
              <w:t>17</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73" w:history="1">
            <w:r w:rsidR="00FD6FD1" w:rsidRPr="009946CD">
              <w:rPr>
                <w:rStyle w:val="Hyperlink"/>
                <w:b/>
                <w:bCs/>
                <w:noProof/>
                <w:u w:color="0000FF"/>
              </w:rPr>
              <w:t>8</w:t>
            </w:r>
            <w:r w:rsidR="00FD6FD1">
              <w:rPr>
                <w:rFonts w:asciiTheme="minorHAnsi" w:eastAsiaTheme="minorEastAsia" w:hAnsiTheme="minorHAnsi" w:cstheme="minorBidi"/>
                <w:noProof/>
                <w:sz w:val="22"/>
                <w:szCs w:val="22"/>
              </w:rPr>
              <w:tab/>
            </w:r>
            <w:r w:rsidR="00FD6FD1" w:rsidRPr="009946CD">
              <w:rPr>
                <w:rStyle w:val="Hyperlink"/>
                <w:b/>
                <w:bCs/>
                <w:noProof/>
                <w:u w:color="0000FF"/>
              </w:rPr>
              <w:t>Graduate Courses</w:t>
            </w:r>
            <w:r w:rsidR="00FD6FD1">
              <w:rPr>
                <w:noProof/>
                <w:webHidden/>
              </w:rPr>
              <w:tab/>
            </w:r>
            <w:r w:rsidR="00FD6FD1">
              <w:rPr>
                <w:noProof/>
                <w:webHidden/>
              </w:rPr>
              <w:fldChar w:fldCharType="begin"/>
            </w:r>
            <w:r w:rsidR="00FD6FD1">
              <w:rPr>
                <w:noProof/>
                <w:webHidden/>
              </w:rPr>
              <w:instrText xml:space="preserve"> PAGEREF _Toc967973 \h </w:instrText>
            </w:r>
            <w:r w:rsidR="00FD6FD1">
              <w:rPr>
                <w:noProof/>
                <w:webHidden/>
              </w:rPr>
            </w:r>
            <w:r w:rsidR="00FD6FD1">
              <w:rPr>
                <w:noProof/>
                <w:webHidden/>
              </w:rPr>
              <w:fldChar w:fldCharType="separate"/>
            </w:r>
            <w:r w:rsidR="004C6DB4">
              <w:rPr>
                <w:noProof/>
                <w:webHidden/>
              </w:rPr>
              <w:t>18</w:t>
            </w:r>
            <w:r w:rsidR="00FD6FD1">
              <w:rPr>
                <w:noProof/>
                <w:webHidden/>
              </w:rPr>
              <w:fldChar w:fldCharType="end"/>
            </w:r>
          </w:hyperlink>
        </w:p>
        <w:p w:rsidR="00FD6FD1" w:rsidRDefault="00AD4526">
          <w:pPr>
            <w:pStyle w:val="TOC1"/>
            <w:tabs>
              <w:tab w:val="left" w:pos="400"/>
              <w:tab w:val="right" w:leader="dot" w:pos="9350"/>
            </w:tabs>
            <w:rPr>
              <w:rFonts w:asciiTheme="minorHAnsi" w:eastAsiaTheme="minorEastAsia" w:hAnsiTheme="minorHAnsi" w:cstheme="minorBidi"/>
              <w:noProof/>
              <w:sz w:val="22"/>
              <w:szCs w:val="22"/>
            </w:rPr>
          </w:pPr>
          <w:hyperlink w:anchor="_Toc967974" w:history="1">
            <w:r w:rsidR="00FD6FD1" w:rsidRPr="009946CD">
              <w:rPr>
                <w:rStyle w:val="Hyperlink"/>
                <w:b/>
                <w:bCs/>
                <w:noProof/>
                <w:u w:color="0000FF"/>
              </w:rPr>
              <w:t xml:space="preserve">9 </w:t>
            </w:r>
            <w:r w:rsidR="00FD6FD1">
              <w:rPr>
                <w:rFonts w:asciiTheme="minorHAnsi" w:eastAsiaTheme="minorEastAsia" w:hAnsiTheme="minorHAnsi" w:cstheme="minorBidi"/>
                <w:noProof/>
                <w:sz w:val="22"/>
                <w:szCs w:val="22"/>
              </w:rPr>
              <w:tab/>
            </w:r>
            <w:r w:rsidR="00FD6FD1" w:rsidRPr="009946CD">
              <w:rPr>
                <w:rStyle w:val="Hyperlink"/>
                <w:b/>
                <w:bCs/>
                <w:noProof/>
                <w:u w:color="0000FF"/>
              </w:rPr>
              <w:t>Financial Matters</w:t>
            </w:r>
            <w:r w:rsidR="00FD6FD1">
              <w:rPr>
                <w:noProof/>
                <w:webHidden/>
              </w:rPr>
              <w:tab/>
            </w:r>
            <w:r w:rsidR="00FD6FD1">
              <w:rPr>
                <w:noProof/>
                <w:webHidden/>
              </w:rPr>
              <w:fldChar w:fldCharType="begin"/>
            </w:r>
            <w:r w:rsidR="00FD6FD1">
              <w:rPr>
                <w:noProof/>
                <w:webHidden/>
              </w:rPr>
              <w:instrText xml:space="preserve"> PAGEREF _Toc967974 \h </w:instrText>
            </w:r>
            <w:r w:rsidR="00FD6FD1">
              <w:rPr>
                <w:noProof/>
                <w:webHidden/>
              </w:rPr>
            </w:r>
            <w:r w:rsidR="00FD6FD1">
              <w:rPr>
                <w:noProof/>
                <w:webHidden/>
              </w:rPr>
              <w:fldChar w:fldCharType="separate"/>
            </w:r>
            <w:r w:rsidR="004C6DB4">
              <w:rPr>
                <w:noProof/>
                <w:webHidden/>
              </w:rPr>
              <w:t>18</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75" w:history="1">
            <w:r w:rsidR="00FD6FD1" w:rsidRPr="009946CD">
              <w:rPr>
                <w:rStyle w:val="Hyperlink"/>
                <w:b/>
                <w:bCs/>
                <w:noProof/>
                <w:u w:color="0000FF"/>
              </w:rPr>
              <w:t>9.1</w:t>
            </w:r>
            <w:r w:rsidR="00FD6FD1">
              <w:rPr>
                <w:rFonts w:asciiTheme="minorHAnsi" w:eastAsiaTheme="minorEastAsia" w:hAnsiTheme="minorHAnsi" w:cstheme="minorBidi"/>
                <w:noProof/>
                <w:sz w:val="22"/>
                <w:szCs w:val="22"/>
              </w:rPr>
              <w:tab/>
            </w:r>
            <w:r w:rsidR="00FD6FD1" w:rsidRPr="009946CD">
              <w:rPr>
                <w:rStyle w:val="Hyperlink"/>
                <w:b/>
                <w:bCs/>
                <w:noProof/>
                <w:u w:color="0000FF"/>
              </w:rPr>
              <w:t>Expenses</w:t>
            </w:r>
            <w:r w:rsidR="00FD6FD1">
              <w:rPr>
                <w:noProof/>
                <w:webHidden/>
              </w:rPr>
              <w:tab/>
            </w:r>
            <w:r w:rsidR="00FD6FD1">
              <w:rPr>
                <w:noProof/>
                <w:webHidden/>
              </w:rPr>
              <w:fldChar w:fldCharType="begin"/>
            </w:r>
            <w:r w:rsidR="00FD6FD1">
              <w:rPr>
                <w:noProof/>
                <w:webHidden/>
              </w:rPr>
              <w:instrText xml:space="preserve"> PAGEREF _Toc967975 \h </w:instrText>
            </w:r>
            <w:r w:rsidR="00FD6FD1">
              <w:rPr>
                <w:noProof/>
                <w:webHidden/>
              </w:rPr>
            </w:r>
            <w:r w:rsidR="00FD6FD1">
              <w:rPr>
                <w:noProof/>
                <w:webHidden/>
              </w:rPr>
              <w:fldChar w:fldCharType="separate"/>
            </w:r>
            <w:r w:rsidR="004C6DB4">
              <w:rPr>
                <w:noProof/>
                <w:webHidden/>
              </w:rPr>
              <w:t>18</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76" w:history="1">
            <w:r w:rsidR="00FD6FD1" w:rsidRPr="009946CD">
              <w:rPr>
                <w:rStyle w:val="Hyperlink"/>
                <w:b/>
                <w:bCs/>
                <w:noProof/>
                <w:u w:color="0000FF"/>
              </w:rPr>
              <w:t xml:space="preserve">9.2 </w:t>
            </w:r>
            <w:r w:rsidR="00FD6FD1">
              <w:rPr>
                <w:rFonts w:asciiTheme="minorHAnsi" w:eastAsiaTheme="minorEastAsia" w:hAnsiTheme="minorHAnsi" w:cstheme="minorBidi"/>
                <w:noProof/>
                <w:sz w:val="22"/>
                <w:szCs w:val="22"/>
              </w:rPr>
              <w:tab/>
            </w:r>
            <w:r w:rsidR="00FD6FD1" w:rsidRPr="009946CD">
              <w:rPr>
                <w:rStyle w:val="Hyperlink"/>
                <w:b/>
                <w:bCs/>
                <w:noProof/>
                <w:u w:color="0000FF"/>
              </w:rPr>
              <w:t>Financial Aid</w:t>
            </w:r>
            <w:r w:rsidR="00FD6FD1">
              <w:rPr>
                <w:noProof/>
                <w:webHidden/>
              </w:rPr>
              <w:tab/>
            </w:r>
            <w:r w:rsidR="00FD6FD1">
              <w:rPr>
                <w:noProof/>
                <w:webHidden/>
              </w:rPr>
              <w:fldChar w:fldCharType="begin"/>
            </w:r>
            <w:r w:rsidR="00FD6FD1">
              <w:rPr>
                <w:noProof/>
                <w:webHidden/>
              </w:rPr>
              <w:instrText xml:space="preserve"> PAGEREF _Toc967976 \h </w:instrText>
            </w:r>
            <w:r w:rsidR="00FD6FD1">
              <w:rPr>
                <w:noProof/>
                <w:webHidden/>
              </w:rPr>
            </w:r>
            <w:r w:rsidR="00FD6FD1">
              <w:rPr>
                <w:noProof/>
                <w:webHidden/>
              </w:rPr>
              <w:fldChar w:fldCharType="separate"/>
            </w:r>
            <w:r w:rsidR="004C6DB4">
              <w:rPr>
                <w:noProof/>
                <w:webHidden/>
              </w:rPr>
              <w:t>19</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77" w:history="1">
            <w:r w:rsidR="00FD6FD1" w:rsidRPr="009946CD">
              <w:rPr>
                <w:rStyle w:val="Hyperlink"/>
                <w:noProof/>
              </w:rPr>
              <w:t>9.2.1</w:t>
            </w:r>
            <w:r w:rsidR="00FD6FD1">
              <w:rPr>
                <w:rFonts w:asciiTheme="minorHAnsi" w:eastAsiaTheme="minorEastAsia" w:hAnsiTheme="minorHAnsi" w:cstheme="minorBidi"/>
                <w:noProof/>
                <w:sz w:val="22"/>
                <w:szCs w:val="22"/>
              </w:rPr>
              <w:tab/>
            </w:r>
            <w:r w:rsidR="00FD6FD1" w:rsidRPr="009946CD">
              <w:rPr>
                <w:rStyle w:val="Hyperlink"/>
                <w:noProof/>
              </w:rPr>
              <w:t>Graduate Teaching Assistantships</w:t>
            </w:r>
            <w:r w:rsidR="00FD6FD1">
              <w:rPr>
                <w:noProof/>
                <w:webHidden/>
              </w:rPr>
              <w:tab/>
            </w:r>
            <w:r w:rsidR="00FD6FD1">
              <w:rPr>
                <w:noProof/>
                <w:webHidden/>
              </w:rPr>
              <w:fldChar w:fldCharType="begin"/>
            </w:r>
            <w:r w:rsidR="00FD6FD1">
              <w:rPr>
                <w:noProof/>
                <w:webHidden/>
              </w:rPr>
              <w:instrText xml:space="preserve"> PAGEREF _Toc967977 \h </w:instrText>
            </w:r>
            <w:r w:rsidR="00FD6FD1">
              <w:rPr>
                <w:noProof/>
                <w:webHidden/>
              </w:rPr>
            </w:r>
            <w:r w:rsidR="00FD6FD1">
              <w:rPr>
                <w:noProof/>
                <w:webHidden/>
              </w:rPr>
              <w:fldChar w:fldCharType="separate"/>
            </w:r>
            <w:r w:rsidR="004C6DB4">
              <w:rPr>
                <w:noProof/>
                <w:webHidden/>
              </w:rPr>
              <w:t>19</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78" w:history="1">
            <w:r w:rsidR="00FD6FD1" w:rsidRPr="009946CD">
              <w:rPr>
                <w:rStyle w:val="Hyperlink"/>
                <w:noProof/>
                <w:u w:color="0000FF"/>
              </w:rPr>
              <w:t>9.2.2</w:t>
            </w:r>
            <w:r w:rsidR="00FD6FD1">
              <w:rPr>
                <w:rFonts w:asciiTheme="minorHAnsi" w:eastAsiaTheme="minorEastAsia" w:hAnsiTheme="minorHAnsi" w:cstheme="minorBidi"/>
                <w:noProof/>
                <w:sz w:val="22"/>
                <w:szCs w:val="22"/>
              </w:rPr>
              <w:tab/>
            </w:r>
            <w:r w:rsidR="00FD6FD1" w:rsidRPr="009946CD">
              <w:rPr>
                <w:rStyle w:val="Hyperlink"/>
                <w:noProof/>
                <w:u w:color="0000FF"/>
              </w:rPr>
              <w:t>Doctoral Recruitment Fellowships</w:t>
            </w:r>
            <w:r w:rsidR="00FD6FD1">
              <w:rPr>
                <w:noProof/>
                <w:webHidden/>
              </w:rPr>
              <w:tab/>
            </w:r>
            <w:r w:rsidR="00FD6FD1">
              <w:rPr>
                <w:noProof/>
                <w:webHidden/>
              </w:rPr>
              <w:fldChar w:fldCharType="begin"/>
            </w:r>
            <w:r w:rsidR="00FD6FD1">
              <w:rPr>
                <w:noProof/>
                <w:webHidden/>
              </w:rPr>
              <w:instrText xml:space="preserve"> PAGEREF _Toc967978 \h </w:instrText>
            </w:r>
            <w:r w:rsidR="00FD6FD1">
              <w:rPr>
                <w:noProof/>
                <w:webHidden/>
              </w:rPr>
            </w:r>
            <w:r w:rsidR="00FD6FD1">
              <w:rPr>
                <w:noProof/>
                <w:webHidden/>
              </w:rPr>
              <w:fldChar w:fldCharType="separate"/>
            </w:r>
            <w:r w:rsidR="004C6DB4">
              <w:rPr>
                <w:noProof/>
                <w:webHidden/>
              </w:rPr>
              <w:t>20</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79" w:history="1">
            <w:r w:rsidR="00FD6FD1" w:rsidRPr="009946CD">
              <w:rPr>
                <w:rStyle w:val="Hyperlink"/>
                <w:noProof/>
                <w:u w:color="0000FF"/>
              </w:rPr>
              <w:t>9.2.3</w:t>
            </w:r>
            <w:r w:rsidR="00FD6FD1">
              <w:rPr>
                <w:rFonts w:asciiTheme="minorHAnsi" w:eastAsiaTheme="minorEastAsia" w:hAnsiTheme="minorHAnsi" w:cstheme="minorBidi"/>
                <w:noProof/>
                <w:sz w:val="22"/>
                <w:szCs w:val="22"/>
              </w:rPr>
              <w:tab/>
            </w:r>
            <w:r w:rsidR="00FD6FD1" w:rsidRPr="009946CD">
              <w:rPr>
                <w:rStyle w:val="Hyperlink"/>
                <w:noProof/>
                <w:u w:color="0000FF"/>
              </w:rPr>
              <w:t>Fellowships for Continuing M.A. Students</w:t>
            </w:r>
            <w:r w:rsidR="00FD6FD1">
              <w:rPr>
                <w:noProof/>
                <w:webHidden/>
              </w:rPr>
              <w:tab/>
            </w:r>
            <w:r w:rsidR="00FD6FD1">
              <w:rPr>
                <w:noProof/>
                <w:webHidden/>
              </w:rPr>
              <w:fldChar w:fldCharType="begin"/>
            </w:r>
            <w:r w:rsidR="00FD6FD1">
              <w:rPr>
                <w:noProof/>
                <w:webHidden/>
              </w:rPr>
              <w:instrText xml:space="preserve"> PAGEREF _Toc967979 \h </w:instrText>
            </w:r>
            <w:r w:rsidR="00FD6FD1">
              <w:rPr>
                <w:noProof/>
                <w:webHidden/>
              </w:rPr>
            </w:r>
            <w:r w:rsidR="00FD6FD1">
              <w:rPr>
                <w:noProof/>
                <w:webHidden/>
              </w:rPr>
              <w:fldChar w:fldCharType="separate"/>
            </w:r>
            <w:r w:rsidR="004C6DB4">
              <w:rPr>
                <w:noProof/>
                <w:webHidden/>
              </w:rPr>
              <w:t>21</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80" w:history="1">
            <w:r w:rsidR="00FD6FD1" w:rsidRPr="009946CD">
              <w:rPr>
                <w:rStyle w:val="Hyperlink"/>
                <w:noProof/>
                <w:u w:color="0000FF"/>
              </w:rPr>
              <w:t>9.2.4</w:t>
            </w:r>
            <w:r w:rsidR="00FD6FD1">
              <w:rPr>
                <w:rFonts w:asciiTheme="minorHAnsi" w:eastAsiaTheme="minorEastAsia" w:hAnsiTheme="minorHAnsi" w:cstheme="minorBidi"/>
                <w:noProof/>
                <w:sz w:val="22"/>
                <w:szCs w:val="22"/>
              </w:rPr>
              <w:tab/>
            </w:r>
            <w:r w:rsidR="00FD6FD1" w:rsidRPr="009946CD">
              <w:rPr>
                <w:rStyle w:val="Hyperlink"/>
                <w:noProof/>
                <w:u w:color="0000FF"/>
              </w:rPr>
              <w:t>Fellowships for Continuing Ph.D. Students</w:t>
            </w:r>
            <w:r w:rsidR="00FD6FD1">
              <w:rPr>
                <w:noProof/>
                <w:webHidden/>
              </w:rPr>
              <w:tab/>
            </w:r>
            <w:r w:rsidR="00FD6FD1">
              <w:rPr>
                <w:noProof/>
                <w:webHidden/>
              </w:rPr>
              <w:fldChar w:fldCharType="begin"/>
            </w:r>
            <w:r w:rsidR="00FD6FD1">
              <w:rPr>
                <w:noProof/>
                <w:webHidden/>
              </w:rPr>
              <w:instrText xml:space="preserve"> PAGEREF _Toc967980 \h </w:instrText>
            </w:r>
            <w:r w:rsidR="00FD6FD1">
              <w:rPr>
                <w:noProof/>
                <w:webHidden/>
              </w:rPr>
            </w:r>
            <w:r w:rsidR="00FD6FD1">
              <w:rPr>
                <w:noProof/>
                <w:webHidden/>
              </w:rPr>
              <w:fldChar w:fldCharType="separate"/>
            </w:r>
            <w:r w:rsidR="004C6DB4">
              <w:rPr>
                <w:noProof/>
                <w:webHidden/>
              </w:rPr>
              <w:t>21</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81" w:history="1">
            <w:r w:rsidR="00FD6FD1" w:rsidRPr="009946CD">
              <w:rPr>
                <w:rStyle w:val="Hyperlink"/>
                <w:noProof/>
                <w:u w:color="0000FF"/>
              </w:rPr>
              <w:t>9.2.5</w:t>
            </w:r>
            <w:r w:rsidR="00FD6FD1">
              <w:rPr>
                <w:rFonts w:asciiTheme="minorHAnsi" w:eastAsiaTheme="minorEastAsia" w:hAnsiTheme="minorHAnsi" w:cstheme="minorBidi"/>
                <w:noProof/>
                <w:sz w:val="22"/>
                <w:szCs w:val="22"/>
              </w:rPr>
              <w:tab/>
            </w:r>
            <w:r w:rsidR="00FD6FD1" w:rsidRPr="009946CD">
              <w:rPr>
                <w:rStyle w:val="Hyperlink"/>
                <w:noProof/>
                <w:u w:color="0000FF"/>
              </w:rPr>
              <w:t>Graduate Assistantships and Research Assistantships</w:t>
            </w:r>
            <w:r w:rsidR="00FD6FD1">
              <w:rPr>
                <w:noProof/>
                <w:webHidden/>
              </w:rPr>
              <w:tab/>
            </w:r>
            <w:r w:rsidR="00FD6FD1">
              <w:rPr>
                <w:noProof/>
                <w:webHidden/>
              </w:rPr>
              <w:fldChar w:fldCharType="begin"/>
            </w:r>
            <w:r w:rsidR="00FD6FD1">
              <w:rPr>
                <w:noProof/>
                <w:webHidden/>
              </w:rPr>
              <w:instrText xml:space="preserve"> PAGEREF _Toc967981 \h </w:instrText>
            </w:r>
            <w:r w:rsidR="00FD6FD1">
              <w:rPr>
                <w:noProof/>
                <w:webHidden/>
              </w:rPr>
            </w:r>
            <w:r w:rsidR="00FD6FD1">
              <w:rPr>
                <w:noProof/>
                <w:webHidden/>
              </w:rPr>
              <w:fldChar w:fldCharType="separate"/>
            </w:r>
            <w:r w:rsidR="004C6DB4">
              <w:rPr>
                <w:noProof/>
                <w:webHidden/>
              </w:rPr>
              <w:t>23</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82" w:history="1">
            <w:r w:rsidR="00FD6FD1" w:rsidRPr="009946CD">
              <w:rPr>
                <w:rStyle w:val="Hyperlink"/>
                <w:noProof/>
                <w:u w:color="0000FF"/>
              </w:rPr>
              <w:t xml:space="preserve">9.2.6 </w:t>
            </w:r>
            <w:r w:rsidR="00FD6FD1">
              <w:rPr>
                <w:rFonts w:asciiTheme="minorHAnsi" w:eastAsiaTheme="minorEastAsia" w:hAnsiTheme="minorHAnsi" w:cstheme="minorBidi"/>
                <w:noProof/>
                <w:sz w:val="22"/>
                <w:szCs w:val="22"/>
              </w:rPr>
              <w:tab/>
            </w:r>
            <w:r w:rsidR="00FD6FD1" w:rsidRPr="009946CD">
              <w:rPr>
                <w:rStyle w:val="Hyperlink"/>
                <w:noProof/>
                <w:u w:color="0000FF"/>
              </w:rPr>
              <w:t>Support for Travel</w:t>
            </w:r>
            <w:r w:rsidR="00FD6FD1">
              <w:rPr>
                <w:noProof/>
                <w:webHidden/>
              </w:rPr>
              <w:tab/>
            </w:r>
            <w:r w:rsidR="00FD6FD1">
              <w:rPr>
                <w:noProof/>
                <w:webHidden/>
              </w:rPr>
              <w:fldChar w:fldCharType="begin"/>
            </w:r>
            <w:r w:rsidR="00FD6FD1">
              <w:rPr>
                <w:noProof/>
                <w:webHidden/>
              </w:rPr>
              <w:instrText xml:space="preserve"> PAGEREF _Toc967982 \h </w:instrText>
            </w:r>
            <w:r w:rsidR="00FD6FD1">
              <w:rPr>
                <w:noProof/>
                <w:webHidden/>
              </w:rPr>
            </w:r>
            <w:r w:rsidR="00FD6FD1">
              <w:rPr>
                <w:noProof/>
                <w:webHidden/>
              </w:rPr>
              <w:fldChar w:fldCharType="separate"/>
            </w:r>
            <w:r w:rsidR="004C6DB4">
              <w:rPr>
                <w:noProof/>
                <w:webHidden/>
              </w:rPr>
              <w:t>23</w:t>
            </w:r>
            <w:r w:rsidR="00FD6FD1">
              <w:rPr>
                <w:noProof/>
                <w:webHidden/>
              </w:rPr>
              <w:fldChar w:fldCharType="end"/>
            </w:r>
          </w:hyperlink>
        </w:p>
        <w:p w:rsidR="00FD6FD1" w:rsidRDefault="00AD4526">
          <w:pPr>
            <w:pStyle w:val="TOC3"/>
            <w:tabs>
              <w:tab w:val="left" w:pos="1100"/>
              <w:tab w:val="right" w:leader="dot" w:pos="9350"/>
            </w:tabs>
            <w:rPr>
              <w:rFonts w:asciiTheme="minorHAnsi" w:eastAsiaTheme="minorEastAsia" w:hAnsiTheme="minorHAnsi" w:cstheme="minorBidi"/>
              <w:noProof/>
              <w:sz w:val="22"/>
              <w:szCs w:val="22"/>
            </w:rPr>
          </w:pPr>
          <w:hyperlink w:anchor="_Toc967983" w:history="1">
            <w:r w:rsidR="00FD6FD1" w:rsidRPr="009946CD">
              <w:rPr>
                <w:rStyle w:val="Hyperlink"/>
                <w:noProof/>
                <w:u w:color="0000FF"/>
              </w:rPr>
              <w:t>9.2.7</w:t>
            </w:r>
            <w:r w:rsidR="00FD6FD1">
              <w:rPr>
                <w:rFonts w:asciiTheme="minorHAnsi" w:eastAsiaTheme="minorEastAsia" w:hAnsiTheme="minorHAnsi" w:cstheme="minorBidi"/>
                <w:noProof/>
                <w:sz w:val="22"/>
                <w:szCs w:val="22"/>
              </w:rPr>
              <w:tab/>
            </w:r>
            <w:r w:rsidR="00FD6FD1" w:rsidRPr="009946CD">
              <w:rPr>
                <w:rStyle w:val="Hyperlink"/>
                <w:noProof/>
                <w:u w:color="0000FF"/>
              </w:rPr>
              <w:t>Other Employment</w:t>
            </w:r>
            <w:r w:rsidR="00FD6FD1">
              <w:rPr>
                <w:noProof/>
                <w:webHidden/>
              </w:rPr>
              <w:tab/>
            </w:r>
            <w:r w:rsidR="00FD6FD1">
              <w:rPr>
                <w:noProof/>
                <w:webHidden/>
              </w:rPr>
              <w:fldChar w:fldCharType="begin"/>
            </w:r>
            <w:r w:rsidR="00FD6FD1">
              <w:rPr>
                <w:noProof/>
                <w:webHidden/>
              </w:rPr>
              <w:instrText xml:space="preserve"> PAGEREF _Toc967983 \h </w:instrText>
            </w:r>
            <w:r w:rsidR="00FD6FD1">
              <w:rPr>
                <w:noProof/>
                <w:webHidden/>
              </w:rPr>
            </w:r>
            <w:r w:rsidR="00FD6FD1">
              <w:rPr>
                <w:noProof/>
                <w:webHidden/>
              </w:rPr>
              <w:fldChar w:fldCharType="separate"/>
            </w:r>
            <w:r w:rsidR="004C6DB4">
              <w:rPr>
                <w:noProof/>
                <w:webHidden/>
              </w:rPr>
              <w:t>23</w:t>
            </w:r>
            <w:r w:rsidR="00FD6FD1">
              <w:rPr>
                <w:noProof/>
                <w:webHidden/>
              </w:rPr>
              <w:fldChar w:fldCharType="end"/>
            </w:r>
          </w:hyperlink>
        </w:p>
        <w:p w:rsidR="00FD6FD1" w:rsidRDefault="00AD4526">
          <w:pPr>
            <w:pStyle w:val="TOC1"/>
            <w:tabs>
              <w:tab w:val="left" w:pos="660"/>
              <w:tab w:val="right" w:leader="dot" w:pos="9350"/>
            </w:tabs>
            <w:rPr>
              <w:rFonts w:asciiTheme="minorHAnsi" w:eastAsiaTheme="minorEastAsia" w:hAnsiTheme="minorHAnsi" w:cstheme="minorBidi"/>
              <w:noProof/>
              <w:sz w:val="22"/>
              <w:szCs w:val="22"/>
            </w:rPr>
          </w:pPr>
          <w:hyperlink w:anchor="_Toc967984" w:history="1">
            <w:r w:rsidR="00FD6FD1" w:rsidRPr="009946CD">
              <w:rPr>
                <w:rStyle w:val="Hyperlink"/>
                <w:b/>
                <w:bCs/>
                <w:noProof/>
                <w:u w:color="0000FF"/>
              </w:rPr>
              <w:t>10</w:t>
            </w:r>
            <w:r w:rsidR="00FD6FD1">
              <w:rPr>
                <w:rFonts w:asciiTheme="minorHAnsi" w:eastAsiaTheme="minorEastAsia" w:hAnsiTheme="minorHAnsi" w:cstheme="minorBidi"/>
                <w:noProof/>
                <w:sz w:val="22"/>
                <w:szCs w:val="22"/>
              </w:rPr>
              <w:tab/>
            </w:r>
            <w:r w:rsidR="00FD6FD1" w:rsidRPr="009946CD">
              <w:rPr>
                <w:rStyle w:val="Hyperlink"/>
                <w:b/>
                <w:bCs/>
                <w:noProof/>
                <w:u w:color="0000FF"/>
              </w:rPr>
              <w:t>Student Health Care</w:t>
            </w:r>
            <w:r w:rsidR="00FD6FD1">
              <w:rPr>
                <w:noProof/>
                <w:webHidden/>
              </w:rPr>
              <w:tab/>
            </w:r>
            <w:r w:rsidR="00FD6FD1">
              <w:rPr>
                <w:noProof/>
                <w:webHidden/>
              </w:rPr>
              <w:fldChar w:fldCharType="begin"/>
            </w:r>
            <w:r w:rsidR="00FD6FD1">
              <w:rPr>
                <w:noProof/>
                <w:webHidden/>
              </w:rPr>
              <w:instrText xml:space="preserve"> PAGEREF _Toc967984 \h </w:instrText>
            </w:r>
            <w:r w:rsidR="00FD6FD1">
              <w:rPr>
                <w:noProof/>
                <w:webHidden/>
              </w:rPr>
            </w:r>
            <w:r w:rsidR="00FD6FD1">
              <w:rPr>
                <w:noProof/>
                <w:webHidden/>
              </w:rPr>
              <w:fldChar w:fldCharType="separate"/>
            </w:r>
            <w:r w:rsidR="004C6DB4">
              <w:rPr>
                <w:noProof/>
                <w:webHidden/>
              </w:rPr>
              <w:t>23</w:t>
            </w:r>
            <w:r w:rsidR="00FD6FD1">
              <w:rPr>
                <w:noProof/>
                <w:webHidden/>
              </w:rPr>
              <w:fldChar w:fldCharType="end"/>
            </w:r>
          </w:hyperlink>
        </w:p>
        <w:p w:rsidR="00FD6FD1" w:rsidRDefault="00AD4526">
          <w:pPr>
            <w:pStyle w:val="TOC1"/>
            <w:tabs>
              <w:tab w:val="left" w:pos="660"/>
              <w:tab w:val="right" w:leader="dot" w:pos="9350"/>
            </w:tabs>
            <w:rPr>
              <w:rFonts w:asciiTheme="minorHAnsi" w:eastAsiaTheme="minorEastAsia" w:hAnsiTheme="minorHAnsi" w:cstheme="minorBidi"/>
              <w:noProof/>
              <w:sz w:val="22"/>
              <w:szCs w:val="22"/>
            </w:rPr>
          </w:pPr>
          <w:hyperlink w:anchor="_Toc967985" w:history="1">
            <w:r w:rsidR="00FD6FD1" w:rsidRPr="009946CD">
              <w:rPr>
                <w:rStyle w:val="Hyperlink"/>
                <w:b/>
                <w:bCs/>
                <w:noProof/>
                <w:u w:color="0000FF"/>
              </w:rPr>
              <w:t xml:space="preserve">11 </w:t>
            </w:r>
            <w:r w:rsidR="00FD6FD1">
              <w:rPr>
                <w:rFonts w:asciiTheme="minorHAnsi" w:eastAsiaTheme="minorEastAsia" w:hAnsiTheme="minorHAnsi" w:cstheme="minorBidi"/>
                <w:noProof/>
                <w:sz w:val="22"/>
                <w:szCs w:val="22"/>
              </w:rPr>
              <w:tab/>
            </w:r>
            <w:r w:rsidR="00FD6FD1" w:rsidRPr="009946CD">
              <w:rPr>
                <w:rStyle w:val="Hyperlink"/>
                <w:b/>
                <w:bCs/>
                <w:noProof/>
                <w:u w:color="0000FF"/>
              </w:rPr>
              <w:t>Graduate Student Activities and Opportunities</w:t>
            </w:r>
            <w:r w:rsidR="00FD6FD1">
              <w:rPr>
                <w:noProof/>
                <w:webHidden/>
              </w:rPr>
              <w:tab/>
            </w:r>
            <w:r w:rsidR="00FD6FD1">
              <w:rPr>
                <w:noProof/>
                <w:webHidden/>
              </w:rPr>
              <w:fldChar w:fldCharType="begin"/>
            </w:r>
            <w:r w:rsidR="00FD6FD1">
              <w:rPr>
                <w:noProof/>
                <w:webHidden/>
              </w:rPr>
              <w:instrText xml:space="preserve"> PAGEREF _Toc967985 \h </w:instrText>
            </w:r>
            <w:r w:rsidR="00FD6FD1">
              <w:rPr>
                <w:noProof/>
                <w:webHidden/>
              </w:rPr>
            </w:r>
            <w:r w:rsidR="00FD6FD1">
              <w:rPr>
                <w:noProof/>
                <w:webHidden/>
              </w:rPr>
              <w:fldChar w:fldCharType="separate"/>
            </w:r>
            <w:r w:rsidR="004C6DB4">
              <w:rPr>
                <w:noProof/>
                <w:webHidden/>
              </w:rPr>
              <w:t>24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86" w:history="1">
            <w:r w:rsidR="00FD6FD1" w:rsidRPr="009946CD">
              <w:rPr>
                <w:rStyle w:val="Hyperlink"/>
                <w:b/>
                <w:bCs/>
                <w:noProof/>
                <w:u w:color="0000FF"/>
              </w:rPr>
              <w:t xml:space="preserve">11.1 </w:t>
            </w:r>
            <w:r w:rsidR="00FD6FD1">
              <w:rPr>
                <w:rFonts w:asciiTheme="minorHAnsi" w:eastAsiaTheme="minorEastAsia" w:hAnsiTheme="minorHAnsi" w:cstheme="minorBidi"/>
                <w:noProof/>
                <w:sz w:val="22"/>
                <w:szCs w:val="22"/>
              </w:rPr>
              <w:tab/>
            </w:r>
            <w:r w:rsidR="00FD6FD1" w:rsidRPr="009946CD">
              <w:rPr>
                <w:rStyle w:val="Hyperlink"/>
                <w:b/>
                <w:bCs/>
                <w:noProof/>
                <w:u w:color="0000FF"/>
              </w:rPr>
              <w:t>English Graduate Student Union (EGSU)</w:t>
            </w:r>
            <w:r w:rsidR="00FD6FD1">
              <w:rPr>
                <w:noProof/>
                <w:webHidden/>
              </w:rPr>
              <w:tab/>
            </w:r>
            <w:r w:rsidR="00FD6FD1">
              <w:rPr>
                <w:noProof/>
                <w:webHidden/>
              </w:rPr>
              <w:fldChar w:fldCharType="begin"/>
            </w:r>
            <w:r w:rsidR="00FD6FD1">
              <w:rPr>
                <w:noProof/>
                <w:webHidden/>
              </w:rPr>
              <w:instrText xml:space="preserve"> PAGEREF _Toc967986 \h </w:instrText>
            </w:r>
            <w:r w:rsidR="00FD6FD1">
              <w:rPr>
                <w:noProof/>
                <w:webHidden/>
              </w:rPr>
            </w:r>
            <w:r w:rsidR="00FD6FD1">
              <w:rPr>
                <w:noProof/>
                <w:webHidden/>
              </w:rPr>
              <w:fldChar w:fldCharType="separate"/>
            </w:r>
            <w:r w:rsidR="004C6DB4">
              <w:rPr>
                <w:noProof/>
                <w:webHidden/>
              </w:rPr>
              <w:t>24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87" w:history="1">
            <w:r w:rsidR="00FD6FD1" w:rsidRPr="009946CD">
              <w:rPr>
                <w:rStyle w:val="Hyperlink"/>
                <w:b/>
                <w:bCs/>
                <w:noProof/>
                <w:u w:color="0000FF"/>
              </w:rPr>
              <w:t xml:space="preserve">11.2 </w:t>
            </w:r>
            <w:r w:rsidR="00FD6FD1">
              <w:rPr>
                <w:rFonts w:asciiTheme="minorHAnsi" w:eastAsiaTheme="minorEastAsia" w:hAnsiTheme="minorHAnsi" w:cstheme="minorBidi"/>
                <w:noProof/>
                <w:sz w:val="22"/>
                <w:szCs w:val="22"/>
              </w:rPr>
              <w:tab/>
            </w:r>
            <w:r w:rsidR="00FD6FD1" w:rsidRPr="009946CD">
              <w:rPr>
                <w:rStyle w:val="Hyperlink"/>
                <w:b/>
                <w:bCs/>
                <w:noProof/>
                <w:u w:color="0000FF"/>
              </w:rPr>
              <w:t>Electronic Discussion Lists</w:t>
            </w:r>
            <w:r w:rsidR="00FD6FD1">
              <w:rPr>
                <w:noProof/>
                <w:webHidden/>
              </w:rPr>
              <w:tab/>
            </w:r>
            <w:r w:rsidR="00FD6FD1">
              <w:rPr>
                <w:noProof/>
                <w:webHidden/>
              </w:rPr>
              <w:fldChar w:fldCharType="begin"/>
            </w:r>
            <w:r w:rsidR="00FD6FD1">
              <w:rPr>
                <w:noProof/>
                <w:webHidden/>
              </w:rPr>
              <w:instrText xml:space="preserve"> PAGEREF _Toc967987 \h </w:instrText>
            </w:r>
            <w:r w:rsidR="00FD6FD1">
              <w:rPr>
                <w:noProof/>
                <w:webHidden/>
              </w:rPr>
            </w:r>
            <w:r w:rsidR="00FD6FD1">
              <w:rPr>
                <w:noProof/>
                <w:webHidden/>
              </w:rPr>
              <w:fldChar w:fldCharType="separate"/>
            </w:r>
            <w:r w:rsidR="004C6DB4">
              <w:rPr>
                <w:noProof/>
                <w:webHidden/>
              </w:rPr>
              <w:t>24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88" w:history="1">
            <w:r w:rsidR="00FD6FD1" w:rsidRPr="009946CD">
              <w:rPr>
                <w:rStyle w:val="Hyperlink"/>
                <w:b/>
                <w:bCs/>
                <w:noProof/>
                <w:u w:color="0000FF"/>
              </w:rPr>
              <w:t>11.3</w:t>
            </w:r>
            <w:r w:rsidR="00FD6FD1">
              <w:rPr>
                <w:rFonts w:asciiTheme="minorHAnsi" w:eastAsiaTheme="minorEastAsia" w:hAnsiTheme="minorHAnsi" w:cstheme="minorBidi"/>
                <w:noProof/>
                <w:sz w:val="22"/>
                <w:szCs w:val="22"/>
              </w:rPr>
              <w:tab/>
            </w:r>
            <w:r w:rsidR="00FD6FD1" w:rsidRPr="009946CD">
              <w:rPr>
                <w:rStyle w:val="Hyperlink"/>
                <w:b/>
                <w:bCs/>
                <w:noProof/>
                <w:u w:color="0000FF"/>
              </w:rPr>
              <w:t>Appalachian Prison Book Project</w:t>
            </w:r>
            <w:r w:rsidR="00FD6FD1">
              <w:rPr>
                <w:noProof/>
                <w:webHidden/>
              </w:rPr>
              <w:tab/>
            </w:r>
            <w:r w:rsidR="00FD6FD1">
              <w:rPr>
                <w:noProof/>
                <w:webHidden/>
              </w:rPr>
              <w:fldChar w:fldCharType="begin"/>
            </w:r>
            <w:r w:rsidR="00FD6FD1">
              <w:rPr>
                <w:noProof/>
                <w:webHidden/>
              </w:rPr>
              <w:instrText xml:space="preserve"> PAGEREF _Toc967988 \h </w:instrText>
            </w:r>
            <w:r w:rsidR="00FD6FD1">
              <w:rPr>
                <w:noProof/>
                <w:webHidden/>
              </w:rPr>
            </w:r>
            <w:r w:rsidR="00FD6FD1">
              <w:rPr>
                <w:noProof/>
                <w:webHidden/>
              </w:rPr>
              <w:fldChar w:fldCharType="separate"/>
            </w:r>
            <w:r w:rsidR="004C6DB4">
              <w:rPr>
                <w:noProof/>
                <w:webHidden/>
              </w:rPr>
              <w:t>24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89" w:history="1">
            <w:r w:rsidR="00FD6FD1" w:rsidRPr="009946CD">
              <w:rPr>
                <w:rStyle w:val="Hyperlink"/>
                <w:b/>
                <w:bCs/>
                <w:noProof/>
                <w:u w:color="0000FF"/>
              </w:rPr>
              <w:t>11.4</w:t>
            </w:r>
            <w:r w:rsidR="00FD6FD1">
              <w:rPr>
                <w:rFonts w:asciiTheme="minorHAnsi" w:eastAsiaTheme="minorEastAsia" w:hAnsiTheme="minorHAnsi" w:cstheme="minorBidi"/>
                <w:noProof/>
                <w:sz w:val="22"/>
                <w:szCs w:val="22"/>
              </w:rPr>
              <w:tab/>
            </w:r>
            <w:r w:rsidR="00FD6FD1" w:rsidRPr="009946CD">
              <w:rPr>
                <w:rStyle w:val="Hyperlink"/>
                <w:b/>
                <w:bCs/>
                <w:noProof/>
                <w:u w:color="0000FF"/>
              </w:rPr>
              <w:t>Center for Black Culture and Research</w:t>
            </w:r>
            <w:r w:rsidR="00FD6FD1">
              <w:rPr>
                <w:noProof/>
                <w:webHidden/>
              </w:rPr>
              <w:tab/>
            </w:r>
            <w:r w:rsidR="00FD6FD1">
              <w:rPr>
                <w:noProof/>
                <w:webHidden/>
              </w:rPr>
              <w:fldChar w:fldCharType="begin"/>
            </w:r>
            <w:r w:rsidR="00FD6FD1">
              <w:rPr>
                <w:noProof/>
                <w:webHidden/>
              </w:rPr>
              <w:instrText xml:space="preserve"> PAGEREF _Toc967989 \h </w:instrText>
            </w:r>
            <w:r w:rsidR="00FD6FD1">
              <w:rPr>
                <w:noProof/>
                <w:webHidden/>
              </w:rPr>
            </w:r>
            <w:r w:rsidR="00FD6FD1">
              <w:rPr>
                <w:noProof/>
                <w:webHidden/>
              </w:rPr>
              <w:fldChar w:fldCharType="separate"/>
            </w:r>
            <w:r w:rsidR="004C6DB4">
              <w:rPr>
                <w:noProof/>
                <w:webHidden/>
              </w:rPr>
              <w:t>24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0" w:history="1">
            <w:r w:rsidR="00FD6FD1" w:rsidRPr="009946CD">
              <w:rPr>
                <w:rStyle w:val="Hyperlink"/>
                <w:b/>
                <w:bCs/>
                <w:noProof/>
                <w:u w:color="0000FF"/>
              </w:rPr>
              <w:t>11.5</w:t>
            </w:r>
            <w:r w:rsidR="00FD6FD1">
              <w:rPr>
                <w:rFonts w:asciiTheme="minorHAnsi" w:eastAsiaTheme="minorEastAsia" w:hAnsiTheme="minorHAnsi" w:cstheme="minorBidi"/>
                <w:noProof/>
                <w:sz w:val="22"/>
                <w:szCs w:val="22"/>
              </w:rPr>
              <w:tab/>
            </w:r>
            <w:r w:rsidR="00FD6FD1" w:rsidRPr="009946CD">
              <w:rPr>
                <w:rStyle w:val="Hyperlink"/>
                <w:b/>
                <w:bCs/>
                <w:noProof/>
                <w:u w:color="0000FF"/>
              </w:rPr>
              <w:t>Certificate in Disability Studies</w:t>
            </w:r>
            <w:r w:rsidR="00FD6FD1">
              <w:rPr>
                <w:noProof/>
                <w:webHidden/>
              </w:rPr>
              <w:tab/>
            </w:r>
            <w:r w:rsidR="00FD6FD1">
              <w:rPr>
                <w:noProof/>
                <w:webHidden/>
              </w:rPr>
              <w:fldChar w:fldCharType="begin"/>
            </w:r>
            <w:r w:rsidR="00FD6FD1">
              <w:rPr>
                <w:noProof/>
                <w:webHidden/>
              </w:rPr>
              <w:instrText xml:space="preserve"> PAGEREF _Toc967990 \h </w:instrText>
            </w:r>
            <w:r w:rsidR="00FD6FD1">
              <w:rPr>
                <w:noProof/>
                <w:webHidden/>
              </w:rPr>
            </w:r>
            <w:r w:rsidR="00FD6FD1">
              <w:rPr>
                <w:noProof/>
                <w:webHidden/>
              </w:rPr>
              <w:fldChar w:fldCharType="separate"/>
            </w:r>
            <w:r w:rsidR="004C6DB4">
              <w:rPr>
                <w:noProof/>
                <w:webHidden/>
              </w:rPr>
              <w:t>24</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1" w:history="1">
            <w:r w:rsidR="00FD6FD1" w:rsidRPr="009946CD">
              <w:rPr>
                <w:rStyle w:val="Hyperlink"/>
                <w:b/>
                <w:bCs/>
                <w:noProof/>
                <w:u w:color="0000FF"/>
              </w:rPr>
              <w:t>11.6</w:t>
            </w:r>
            <w:r w:rsidR="00FD6FD1">
              <w:rPr>
                <w:rFonts w:asciiTheme="minorHAnsi" w:eastAsiaTheme="minorEastAsia" w:hAnsiTheme="minorHAnsi" w:cstheme="minorBidi"/>
                <w:noProof/>
                <w:sz w:val="22"/>
                <w:szCs w:val="22"/>
              </w:rPr>
              <w:tab/>
            </w:r>
            <w:r w:rsidR="00FD6FD1" w:rsidRPr="009946CD">
              <w:rPr>
                <w:rStyle w:val="Hyperlink"/>
                <w:b/>
                <w:bCs/>
                <w:noProof/>
                <w:u w:color="0000FF"/>
              </w:rPr>
              <w:t>Certificate in University Teaching</w:t>
            </w:r>
            <w:r w:rsidR="00FD6FD1">
              <w:rPr>
                <w:noProof/>
                <w:webHidden/>
              </w:rPr>
              <w:tab/>
            </w:r>
            <w:r w:rsidR="00FD6FD1">
              <w:rPr>
                <w:noProof/>
                <w:webHidden/>
              </w:rPr>
              <w:fldChar w:fldCharType="begin"/>
            </w:r>
            <w:r w:rsidR="00FD6FD1">
              <w:rPr>
                <w:noProof/>
                <w:webHidden/>
              </w:rPr>
              <w:instrText xml:space="preserve"> PAGEREF _Toc967991 \h </w:instrText>
            </w:r>
            <w:r w:rsidR="00FD6FD1">
              <w:rPr>
                <w:noProof/>
                <w:webHidden/>
              </w:rPr>
            </w:r>
            <w:r w:rsidR="00FD6FD1">
              <w:rPr>
                <w:noProof/>
                <w:webHidden/>
              </w:rPr>
              <w:fldChar w:fldCharType="separate"/>
            </w:r>
            <w:r w:rsidR="004C6DB4">
              <w:rPr>
                <w:noProof/>
                <w:webHidden/>
              </w:rPr>
              <w:t>25</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2" w:history="1">
            <w:r w:rsidR="00FD6FD1" w:rsidRPr="009946CD">
              <w:rPr>
                <w:rStyle w:val="Hyperlink"/>
                <w:b/>
                <w:bCs/>
                <w:noProof/>
                <w:u w:color="0000FF"/>
              </w:rPr>
              <w:t xml:space="preserve">11.7 </w:t>
            </w:r>
            <w:r w:rsidR="00FD6FD1">
              <w:rPr>
                <w:rFonts w:asciiTheme="minorHAnsi" w:eastAsiaTheme="minorEastAsia" w:hAnsiTheme="minorHAnsi" w:cstheme="minorBidi"/>
                <w:noProof/>
                <w:sz w:val="22"/>
                <w:szCs w:val="22"/>
              </w:rPr>
              <w:tab/>
            </w:r>
            <w:r w:rsidR="00FD6FD1" w:rsidRPr="009946CD">
              <w:rPr>
                <w:rStyle w:val="Hyperlink"/>
                <w:b/>
                <w:bCs/>
                <w:noProof/>
                <w:u w:color="0000FF"/>
              </w:rPr>
              <w:t>Certificate in Women’s and Gender Studies</w:t>
            </w:r>
            <w:r w:rsidR="00FD6FD1">
              <w:rPr>
                <w:noProof/>
                <w:webHidden/>
              </w:rPr>
              <w:tab/>
            </w:r>
            <w:r w:rsidR="00FD6FD1">
              <w:rPr>
                <w:noProof/>
                <w:webHidden/>
              </w:rPr>
              <w:fldChar w:fldCharType="begin"/>
            </w:r>
            <w:r w:rsidR="00FD6FD1">
              <w:rPr>
                <w:noProof/>
                <w:webHidden/>
              </w:rPr>
              <w:instrText xml:space="preserve"> PAGEREF _Toc967992 \h </w:instrText>
            </w:r>
            <w:r w:rsidR="00FD6FD1">
              <w:rPr>
                <w:noProof/>
                <w:webHidden/>
              </w:rPr>
            </w:r>
            <w:r w:rsidR="00FD6FD1">
              <w:rPr>
                <w:noProof/>
                <w:webHidden/>
              </w:rPr>
              <w:fldChar w:fldCharType="separate"/>
            </w:r>
            <w:r w:rsidR="004C6DB4">
              <w:rPr>
                <w:noProof/>
                <w:webHidden/>
              </w:rPr>
              <w:t>25</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3" w:history="1">
            <w:r w:rsidR="00FD6FD1" w:rsidRPr="009946CD">
              <w:rPr>
                <w:rStyle w:val="Hyperlink"/>
                <w:b/>
                <w:bCs/>
                <w:noProof/>
                <w:u w:color="0000FF"/>
              </w:rPr>
              <w:t xml:space="preserve">11.8 </w:t>
            </w:r>
            <w:r w:rsidR="00FD6FD1">
              <w:rPr>
                <w:rFonts w:asciiTheme="minorHAnsi" w:eastAsiaTheme="minorEastAsia" w:hAnsiTheme="minorHAnsi" w:cstheme="minorBidi"/>
                <w:noProof/>
                <w:sz w:val="22"/>
                <w:szCs w:val="22"/>
              </w:rPr>
              <w:tab/>
            </w:r>
            <w:r w:rsidR="00FD6FD1" w:rsidRPr="009946CD">
              <w:rPr>
                <w:rStyle w:val="Hyperlink"/>
                <w:b/>
                <w:bCs/>
                <w:i/>
                <w:noProof/>
                <w:u w:color="0000FF"/>
              </w:rPr>
              <w:t>Cheat River Review</w:t>
            </w:r>
            <w:r w:rsidR="00FD6FD1">
              <w:rPr>
                <w:noProof/>
                <w:webHidden/>
              </w:rPr>
              <w:tab/>
            </w:r>
            <w:r w:rsidR="00FD6FD1">
              <w:rPr>
                <w:noProof/>
                <w:webHidden/>
              </w:rPr>
              <w:fldChar w:fldCharType="begin"/>
            </w:r>
            <w:r w:rsidR="00FD6FD1">
              <w:rPr>
                <w:noProof/>
                <w:webHidden/>
              </w:rPr>
              <w:instrText xml:space="preserve"> PAGEREF _Toc967993 \h </w:instrText>
            </w:r>
            <w:r w:rsidR="00FD6FD1">
              <w:rPr>
                <w:noProof/>
                <w:webHidden/>
              </w:rPr>
            </w:r>
            <w:r w:rsidR="00FD6FD1">
              <w:rPr>
                <w:noProof/>
                <w:webHidden/>
              </w:rPr>
              <w:fldChar w:fldCharType="separate"/>
            </w:r>
            <w:r w:rsidR="004C6DB4">
              <w:rPr>
                <w:noProof/>
                <w:webHidden/>
              </w:rPr>
              <w:t>25</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4" w:history="1">
            <w:r w:rsidR="00FD6FD1" w:rsidRPr="009946CD">
              <w:rPr>
                <w:rStyle w:val="Hyperlink"/>
                <w:b/>
                <w:bCs/>
                <w:noProof/>
                <w:u w:color="0000FF"/>
              </w:rPr>
              <w:t xml:space="preserve">11.9 </w:t>
            </w:r>
            <w:r w:rsidR="00FD6FD1">
              <w:rPr>
                <w:rFonts w:asciiTheme="minorHAnsi" w:eastAsiaTheme="minorEastAsia" w:hAnsiTheme="minorHAnsi" w:cstheme="minorBidi"/>
                <w:noProof/>
                <w:sz w:val="22"/>
                <w:szCs w:val="22"/>
              </w:rPr>
              <w:tab/>
            </w:r>
            <w:r w:rsidR="00FD6FD1" w:rsidRPr="009946CD">
              <w:rPr>
                <w:rStyle w:val="Hyperlink"/>
                <w:b/>
                <w:bCs/>
                <w:noProof/>
                <w:u w:color="0000FF"/>
              </w:rPr>
              <w:t>Folger Institute Seminars</w:t>
            </w:r>
            <w:r w:rsidR="00FD6FD1">
              <w:rPr>
                <w:noProof/>
                <w:webHidden/>
              </w:rPr>
              <w:tab/>
            </w:r>
            <w:r w:rsidR="00FD6FD1">
              <w:rPr>
                <w:noProof/>
                <w:webHidden/>
              </w:rPr>
              <w:fldChar w:fldCharType="begin"/>
            </w:r>
            <w:r w:rsidR="00FD6FD1">
              <w:rPr>
                <w:noProof/>
                <w:webHidden/>
              </w:rPr>
              <w:instrText xml:space="preserve"> PAGEREF _Toc967994 \h </w:instrText>
            </w:r>
            <w:r w:rsidR="00FD6FD1">
              <w:rPr>
                <w:noProof/>
                <w:webHidden/>
              </w:rPr>
            </w:r>
            <w:r w:rsidR="00FD6FD1">
              <w:rPr>
                <w:noProof/>
                <w:webHidden/>
              </w:rPr>
              <w:fldChar w:fldCharType="separate"/>
            </w:r>
            <w:r w:rsidR="004C6DB4">
              <w:rPr>
                <w:noProof/>
                <w:webHidden/>
              </w:rPr>
              <w:t>25</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5" w:history="1">
            <w:r w:rsidR="00FD6FD1" w:rsidRPr="009946CD">
              <w:rPr>
                <w:rStyle w:val="Hyperlink"/>
                <w:b/>
                <w:bCs/>
                <w:noProof/>
                <w:u w:color="0000FF"/>
              </w:rPr>
              <w:t>11.10</w:t>
            </w:r>
            <w:r w:rsidR="00FD6FD1">
              <w:rPr>
                <w:rFonts w:asciiTheme="minorHAnsi" w:eastAsiaTheme="minorEastAsia" w:hAnsiTheme="minorHAnsi" w:cstheme="minorBidi"/>
                <w:noProof/>
                <w:sz w:val="22"/>
                <w:szCs w:val="22"/>
              </w:rPr>
              <w:tab/>
            </w:r>
            <w:r w:rsidR="00FD6FD1" w:rsidRPr="009946CD">
              <w:rPr>
                <w:rStyle w:val="Hyperlink"/>
                <w:b/>
                <w:bCs/>
                <w:noProof/>
                <w:u w:color="0000FF"/>
              </w:rPr>
              <w:t>Graduate Colloquium</w:t>
            </w:r>
            <w:r w:rsidR="00FD6FD1">
              <w:rPr>
                <w:noProof/>
                <w:webHidden/>
              </w:rPr>
              <w:tab/>
            </w:r>
            <w:r w:rsidR="00FD6FD1">
              <w:rPr>
                <w:noProof/>
                <w:webHidden/>
              </w:rPr>
              <w:fldChar w:fldCharType="begin"/>
            </w:r>
            <w:r w:rsidR="00FD6FD1">
              <w:rPr>
                <w:noProof/>
                <w:webHidden/>
              </w:rPr>
              <w:instrText xml:space="preserve"> PAGEREF _Toc967995 \h </w:instrText>
            </w:r>
            <w:r w:rsidR="00FD6FD1">
              <w:rPr>
                <w:noProof/>
                <w:webHidden/>
              </w:rPr>
            </w:r>
            <w:r w:rsidR="00FD6FD1">
              <w:rPr>
                <w:noProof/>
                <w:webHidden/>
              </w:rPr>
              <w:fldChar w:fldCharType="separate"/>
            </w:r>
            <w:r w:rsidR="004C6DB4">
              <w:rPr>
                <w:noProof/>
                <w:webHidden/>
              </w:rPr>
              <w:t>26</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6" w:history="1">
            <w:r w:rsidR="00FD6FD1" w:rsidRPr="009946CD">
              <w:rPr>
                <w:rStyle w:val="Hyperlink"/>
                <w:b/>
                <w:bCs/>
                <w:noProof/>
                <w:u w:color="0000FF"/>
              </w:rPr>
              <w:t>11.11</w:t>
            </w:r>
            <w:r w:rsidR="00FD6FD1">
              <w:rPr>
                <w:rFonts w:asciiTheme="minorHAnsi" w:eastAsiaTheme="minorEastAsia" w:hAnsiTheme="minorHAnsi" w:cstheme="minorBidi"/>
                <w:noProof/>
                <w:sz w:val="22"/>
                <w:szCs w:val="22"/>
              </w:rPr>
              <w:tab/>
            </w:r>
            <w:r w:rsidR="00FD6FD1" w:rsidRPr="009946CD">
              <w:rPr>
                <w:rStyle w:val="Hyperlink"/>
                <w:b/>
                <w:bCs/>
                <w:noProof/>
                <w:u w:color="0000FF"/>
              </w:rPr>
              <w:t>Summer Seminar</w:t>
            </w:r>
            <w:r w:rsidR="00FD6FD1">
              <w:rPr>
                <w:noProof/>
                <w:webHidden/>
              </w:rPr>
              <w:tab/>
            </w:r>
            <w:r w:rsidR="00FD6FD1">
              <w:rPr>
                <w:noProof/>
                <w:webHidden/>
              </w:rPr>
              <w:fldChar w:fldCharType="begin"/>
            </w:r>
            <w:r w:rsidR="00FD6FD1">
              <w:rPr>
                <w:noProof/>
                <w:webHidden/>
              </w:rPr>
              <w:instrText xml:space="preserve"> PAGEREF _Toc967996 \h </w:instrText>
            </w:r>
            <w:r w:rsidR="00FD6FD1">
              <w:rPr>
                <w:noProof/>
                <w:webHidden/>
              </w:rPr>
            </w:r>
            <w:r w:rsidR="00FD6FD1">
              <w:rPr>
                <w:noProof/>
                <w:webHidden/>
              </w:rPr>
              <w:fldChar w:fldCharType="separate"/>
            </w:r>
            <w:r w:rsidR="004C6DB4">
              <w:rPr>
                <w:noProof/>
                <w:webHidden/>
              </w:rPr>
              <w:t>26</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7" w:history="1">
            <w:r w:rsidR="00FD6FD1" w:rsidRPr="009946CD">
              <w:rPr>
                <w:rStyle w:val="Hyperlink"/>
                <w:b/>
                <w:bCs/>
                <w:noProof/>
                <w:u w:color="0000FF"/>
              </w:rPr>
              <w:t>11.12</w:t>
            </w:r>
            <w:r w:rsidR="00FD6FD1">
              <w:rPr>
                <w:rFonts w:asciiTheme="minorHAnsi" w:eastAsiaTheme="minorEastAsia" w:hAnsiTheme="minorHAnsi" w:cstheme="minorBidi"/>
                <w:noProof/>
                <w:sz w:val="22"/>
                <w:szCs w:val="22"/>
              </w:rPr>
              <w:tab/>
            </w:r>
            <w:r w:rsidR="00FD6FD1" w:rsidRPr="009946CD">
              <w:rPr>
                <w:rStyle w:val="Hyperlink"/>
                <w:b/>
                <w:bCs/>
                <w:noProof/>
                <w:u w:color="0000FF"/>
              </w:rPr>
              <w:t>Writing Contests</w:t>
            </w:r>
            <w:r w:rsidR="00FD6FD1">
              <w:rPr>
                <w:noProof/>
                <w:webHidden/>
              </w:rPr>
              <w:tab/>
            </w:r>
            <w:r w:rsidR="00FD6FD1">
              <w:rPr>
                <w:noProof/>
                <w:webHidden/>
              </w:rPr>
              <w:fldChar w:fldCharType="begin"/>
            </w:r>
            <w:r w:rsidR="00FD6FD1">
              <w:rPr>
                <w:noProof/>
                <w:webHidden/>
              </w:rPr>
              <w:instrText xml:space="preserve"> PAGEREF _Toc967997 \h </w:instrText>
            </w:r>
            <w:r w:rsidR="00FD6FD1">
              <w:rPr>
                <w:noProof/>
                <w:webHidden/>
              </w:rPr>
            </w:r>
            <w:r w:rsidR="00FD6FD1">
              <w:rPr>
                <w:noProof/>
                <w:webHidden/>
              </w:rPr>
              <w:fldChar w:fldCharType="separate"/>
            </w:r>
            <w:r w:rsidR="004C6DB4">
              <w:rPr>
                <w:noProof/>
                <w:webHidden/>
              </w:rPr>
              <w:t>26</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7998" w:history="1">
            <w:r w:rsidR="00FD6FD1" w:rsidRPr="009946CD">
              <w:rPr>
                <w:rStyle w:val="Hyperlink"/>
                <w:b/>
                <w:bCs/>
                <w:noProof/>
                <w:u w:color="0000FF"/>
              </w:rPr>
              <w:t>11.13</w:t>
            </w:r>
            <w:r w:rsidR="00FD6FD1">
              <w:rPr>
                <w:rFonts w:asciiTheme="minorHAnsi" w:eastAsiaTheme="minorEastAsia" w:hAnsiTheme="minorHAnsi" w:cstheme="minorBidi"/>
                <w:noProof/>
                <w:sz w:val="22"/>
                <w:szCs w:val="22"/>
              </w:rPr>
              <w:tab/>
            </w:r>
            <w:r w:rsidR="00FD6FD1" w:rsidRPr="009946CD">
              <w:rPr>
                <w:rStyle w:val="Hyperlink"/>
                <w:b/>
                <w:bCs/>
                <w:noProof/>
                <w:u w:color="0000FF"/>
              </w:rPr>
              <w:t>Writing Studio</w:t>
            </w:r>
            <w:r w:rsidR="00FD6FD1">
              <w:rPr>
                <w:noProof/>
                <w:webHidden/>
              </w:rPr>
              <w:tab/>
            </w:r>
            <w:r w:rsidR="00FD6FD1">
              <w:rPr>
                <w:noProof/>
                <w:webHidden/>
              </w:rPr>
              <w:fldChar w:fldCharType="begin"/>
            </w:r>
            <w:r w:rsidR="00FD6FD1">
              <w:rPr>
                <w:noProof/>
                <w:webHidden/>
              </w:rPr>
              <w:instrText xml:space="preserve"> PAGEREF _Toc967998 \h </w:instrText>
            </w:r>
            <w:r w:rsidR="00FD6FD1">
              <w:rPr>
                <w:noProof/>
                <w:webHidden/>
              </w:rPr>
            </w:r>
            <w:r w:rsidR="00FD6FD1">
              <w:rPr>
                <w:noProof/>
                <w:webHidden/>
              </w:rPr>
              <w:fldChar w:fldCharType="separate"/>
            </w:r>
            <w:r w:rsidR="004C6DB4">
              <w:rPr>
                <w:noProof/>
                <w:webHidden/>
              </w:rPr>
              <w:t>26</w:t>
            </w:r>
            <w:r w:rsidR="00FD6FD1">
              <w:rPr>
                <w:noProof/>
                <w:webHidden/>
              </w:rPr>
              <w:fldChar w:fldCharType="end"/>
            </w:r>
          </w:hyperlink>
        </w:p>
        <w:p w:rsidR="00FD6FD1" w:rsidRDefault="00AD4526">
          <w:pPr>
            <w:pStyle w:val="TOC1"/>
            <w:tabs>
              <w:tab w:val="left" w:pos="660"/>
              <w:tab w:val="right" w:leader="dot" w:pos="9350"/>
            </w:tabs>
            <w:rPr>
              <w:rFonts w:asciiTheme="minorHAnsi" w:eastAsiaTheme="minorEastAsia" w:hAnsiTheme="minorHAnsi" w:cstheme="minorBidi"/>
              <w:noProof/>
              <w:sz w:val="22"/>
              <w:szCs w:val="22"/>
            </w:rPr>
          </w:pPr>
          <w:hyperlink w:anchor="_Toc967999" w:history="1">
            <w:r w:rsidR="00FD6FD1" w:rsidRPr="009946CD">
              <w:rPr>
                <w:rStyle w:val="Hyperlink"/>
                <w:b/>
                <w:bCs/>
                <w:noProof/>
                <w:u w:color="0000FF"/>
              </w:rPr>
              <w:t>12</w:t>
            </w:r>
            <w:r w:rsidR="00FD6FD1">
              <w:rPr>
                <w:rFonts w:asciiTheme="minorHAnsi" w:eastAsiaTheme="minorEastAsia" w:hAnsiTheme="minorHAnsi" w:cstheme="minorBidi"/>
                <w:noProof/>
                <w:sz w:val="22"/>
                <w:szCs w:val="22"/>
              </w:rPr>
              <w:tab/>
            </w:r>
            <w:r w:rsidR="00FD6FD1" w:rsidRPr="009946CD">
              <w:rPr>
                <w:rStyle w:val="Hyperlink"/>
                <w:b/>
                <w:bCs/>
                <w:noProof/>
                <w:u w:color="0000FF"/>
              </w:rPr>
              <w:t>Program Completion and Graduation</w:t>
            </w:r>
            <w:r w:rsidR="00FD6FD1">
              <w:rPr>
                <w:noProof/>
                <w:webHidden/>
              </w:rPr>
              <w:tab/>
            </w:r>
            <w:r w:rsidR="00FD6FD1">
              <w:rPr>
                <w:noProof/>
                <w:webHidden/>
              </w:rPr>
              <w:fldChar w:fldCharType="begin"/>
            </w:r>
            <w:r w:rsidR="00FD6FD1">
              <w:rPr>
                <w:noProof/>
                <w:webHidden/>
              </w:rPr>
              <w:instrText xml:space="preserve"> PAGEREF _Toc967999 \h </w:instrText>
            </w:r>
            <w:r w:rsidR="00FD6FD1">
              <w:rPr>
                <w:noProof/>
                <w:webHidden/>
              </w:rPr>
            </w:r>
            <w:r w:rsidR="00FD6FD1">
              <w:rPr>
                <w:noProof/>
                <w:webHidden/>
              </w:rPr>
              <w:fldChar w:fldCharType="separate"/>
            </w:r>
            <w:r w:rsidR="004C6DB4">
              <w:rPr>
                <w:noProof/>
                <w:webHidden/>
              </w:rPr>
              <w:t>26</w:t>
            </w:r>
            <w:r w:rsidR="00FD6FD1">
              <w:rPr>
                <w:noProof/>
                <w:webHidden/>
              </w:rPr>
              <w:fldChar w:fldCharType="end"/>
            </w:r>
          </w:hyperlink>
        </w:p>
        <w:p w:rsidR="00FD6FD1" w:rsidRDefault="00AD4526">
          <w:pPr>
            <w:pStyle w:val="TOC1"/>
            <w:tabs>
              <w:tab w:val="left" w:pos="660"/>
              <w:tab w:val="right" w:leader="dot" w:pos="9350"/>
            </w:tabs>
            <w:rPr>
              <w:rFonts w:asciiTheme="minorHAnsi" w:eastAsiaTheme="minorEastAsia" w:hAnsiTheme="minorHAnsi" w:cstheme="minorBidi"/>
              <w:noProof/>
              <w:sz w:val="22"/>
              <w:szCs w:val="22"/>
            </w:rPr>
          </w:pPr>
          <w:hyperlink w:anchor="_Toc968000" w:history="1">
            <w:r w:rsidR="00FD6FD1" w:rsidRPr="009946CD">
              <w:rPr>
                <w:rStyle w:val="Hyperlink"/>
                <w:b/>
                <w:bCs/>
                <w:noProof/>
                <w:u w:color="0000FF"/>
              </w:rPr>
              <w:t xml:space="preserve">13 </w:t>
            </w:r>
            <w:r w:rsidR="00FD6FD1">
              <w:rPr>
                <w:rFonts w:asciiTheme="minorHAnsi" w:eastAsiaTheme="minorEastAsia" w:hAnsiTheme="minorHAnsi" w:cstheme="minorBidi"/>
                <w:noProof/>
                <w:sz w:val="22"/>
                <w:szCs w:val="22"/>
              </w:rPr>
              <w:tab/>
            </w:r>
            <w:r w:rsidR="00FD6FD1" w:rsidRPr="009946CD">
              <w:rPr>
                <w:rStyle w:val="Hyperlink"/>
                <w:b/>
                <w:bCs/>
                <w:noProof/>
                <w:u w:color="0000FF"/>
              </w:rPr>
              <w:t>Administration of the Graduate Program</w:t>
            </w:r>
            <w:r w:rsidR="00FD6FD1">
              <w:rPr>
                <w:noProof/>
                <w:webHidden/>
              </w:rPr>
              <w:tab/>
            </w:r>
            <w:r w:rsidR="00FD6FD1">
              <w:rPr>
                <w:noProof/>
                <w:webHidden/>
              </w:rPr>
              <w:fldChar w:fldCharType="begin"/>
            </w:r>
            <w:r w:rsidR="00FD6FD1">
              <w:rPr>
                <w:noProof/>
                <w:webHidden/>
              </w:rPr>
              <w:instrText xml:space="preserve"> PAGEREF _Toc968000 \h </w:instrText>
            </w:r>
            <w:r w:rsidR="00FD6FD1">
              <w:rPr>
                <w:noProof/>
                <w:webHidden/>
              </w:rPr>
            </w:r>
            <w:r w:rsidR="00FD6FD1">
              <w:rPr>
                <w:noProof/>
                <w:webHidden/>
              </w:rPr>
              <w:fldChar w:fldCharType="separate"/>
            </w:r>
            <w:r w:rsidR="004C6DB4">
              <w:rPr>
                <w:noProof/>
                <w:webHidden/>
              </w:rPr>
              <w:t>27</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8001" w:history="1">
            <w:r w:rsidR="00FD6FD1" w:rsidRPr="009946CD">
              <w:rPr>
                <w:rStyle w:val="Hyperlink"/>
                <w:b/>
                <w:bCs/>
                <w:noProof/>
                <w:u w:color="0000FF"/>
              </w:rPr>
              <w:t xml:space="preserve">13.1 </w:t>
            </w:r>
            <w:r w:rsidR="00FD6FD1">
              <w:rPr>
                <w:rFonts w:asciiTheme="minorHAnsi" w:eastAsiaTheme="minorEastAsia" w:hAnsiTheme="minorHAnsi" w:cstheme="minorBidi"/>
                <w:noProof/>
                <w:sz w:val="22"/>
                <w:szCs w:val="22"/>
              </w:rPr>
              <w:tab/>
            </w:r>
            <w:r w:rsidR="00FD6FD1" w:rsidRPr="009946CD">
              <w:rPr>
                <w:rStyle w:val="Hyperlink"/>
                <w:b/>
                <w:bCs/>
                <w:noProof/>
                <w:u w:color="0000FF"/>
              </w:rPr>
              <w:t>The Graduate Program Committee</w:t>
            </w:r>
            <w:r w:rsidR="00FD6FD1">
              <w:rPr>
                <w:noProof/>
                <w:webHidden/>
              </w:rPr>
              <w:tab/>
            </w:r>
            <w:r w:rsidR="00FD6FD1">
              <w:rPr>
                <w:noProof/>
                <w:webHidden/>
              </w:rPr>
              <w:fldChar w:fldCharType="begin"/>
            </w:r>
            <w:r w:rsidR="00FD6FD1">
              <w:rPr>
                <w:noProof/>
                <w:webHidden/>
              </w:rPr>
              <w:instrText xml:space="preserve"> PAGEREF _Toc968001 \h </w:instrText>
            </w:r>
            <w:r w:rsidR="00FD6FD1">
              <w:rPr>
                <w:noProof/>
                <w:webHidden/>
              </w:rPr>
            </w:r>
            <w:r w:rsidR="00FD6FD1">
              <w:rPr>
                <w:noProof/>
                <w:webHidden/>
              </w:rPr>
              <w:fldChar w:fldCharType="separate"/>
            </w:r>
            <w:r w:rsidR="004C6DB4">
              <w:rPr>
                <w:noProof/>
                <w:webHidden/>
              </w:rPr>
              <w:t>27</w:t>
            </w:r>
            <w:r w:rsidR="00FD6FD1">
              <w:rPr>
                <w:noProof/>
                <w:webHidden/>
              </w:rPr>
              <w:fldChar w:fldCharType="end"/>
            </w:r>
          </w:hyperlink>
        </w:p>
        <w:p w:rsidR="00FD6FD1" w:rsidRDefault="00AD4526">
          <w:pPr>
            <w:pStyle w:val="TOC2"/>
            <w:tabs>
              <w:tab w:val="left" w:pos="880"/>
              <w:tab w:val="right" w:leader="dot" w:pos="9350"/>
            </w:tabs>
            <w:rPr>
              <w:rFonts w:asciiTheme="minorHAnsi" w:eastAsiaTheme="minorEastAsia" w:hAnsiTheme="minorHAnsi" w:cstheme="minorBidi"/>
              <w:noProof/>
              <w:sz w:val="22"/>
              <w:szCs w:val="22"/>
            </w:rPr>
          </w:pPr>
          <w:hyperlink w:anchor="_Toc968002" w:history="1">
            <w:r w:rsidR="00FD6FD1" w:rsidRPr="009946CD">
              <w:rPr>
                <w:rStyle w:val="Hyperlink"/>
                <w:b/>
                <w:bCs/>
                <w:noProof/>
                <w:u w:color="0000FF"/>
              </w:rPr>
              <w:t xml:space="preserve">13.2 </w:t>
            </w:r>
            <w:r w:rsidR="00FD6FD1">
              <w:rPr>
                <w:rFonts w:asciiTheme="minorHAnsi" w:eastAsiaTheme="minorEastAsia" w:hAnsiTheme="minorHAnsi" w:cstheme="minorBidi"/>
                <w:noProof/>
                <w:sz w:val="22"/>
                <w:szCs w:val="22"/>
              </w:rPr>
              <w:tab/>
            </w:r>
            <w:r w:rsidR="00FD6FD1" w:rsidRPr="009946CD">
              <w:rPr>
                <w:rStyle w:val="Hyperlink"/>
                <w:b/>
                <w:bCs/>
                <w:noProof/>
                <w:u w:color="0000FF"/>
              </w:rPr>
              <w:t>Program Administrators</w:t>
            </w:r>
            <w:r w:rsidR="00FD6FD1">
              <w:rPr>
                <w:noProof/>
                <w:webHidden/>
              </w:rPr>
              <w:tab/>
            </w:r>
            <w:r w:rsidR="00FD6FD1">
              <w:rPr>
                <w:noProof/>
                <w:webHidden/>
              </w:rPr>
              <w:fldChar w:fldCharType="begin"/>
            </w:r>
            <w:r w:rsidR="00FD6FD1">
              <w:rPr>
                <w:noProof/>
                <w:webHidden/>
              </w:rPr>
              <w:instrText xml:space="preserve"> PAGEREF _Toc968002 \h </w:instrText>
            </w:r>
            <w:r w:rsidR="00FD6FD1">
              <w:rPr>
                <w:noProof/>
                <w:webHidden/>
              </w:rPr>
            </w:r>
            <w:r w:rsidR="00FD6FD1">
              <w:rPr>
                <w:noProof/>
                <w:webHidden/>
              </w:rPr>
              <w:fldChar w:fldCharType="separate"/>
            </w:r>
            <w:r w:rsidR="004C6DB4">
              <w:rPr>
                <w:noProof/>
                <w:webHidden/>
              </w:rPr>
              <w:t>27</w:t>
            </w:r>
            <w:r w:rsidR="00FD6FD1">
              <w:rPr>
                <w:noProof/>
                <w:webHidden/>
              </w:rPr>
              <w:fldChar w:fldCharType="end"/>
            </w:r>
          </w:hyperlink>
        </w:p>
        <w:p w:rsidR="003B5EA8" w:rsidRDefault="003B5EA8">
          <w:r>
            <w:rPr>
              <w:b/>
              <w:bCs/>
              <w:noProof/>
            </w:rPr>
            <w:fldChar w:fldCharType="end"/>
          </w:r>
        </w:p>
      </w:sdtContent>
    </w:sdt>
    <w:p w:rsidR="00631243" w:rsidRDefault="00631243" w:rsidP="008363A1">
      <w:pPr>
        <w:widowControl w:val="0"/>
        <w:autoSpaceDE w:val="0"/>
        <w:autoSpaceDN w:val="0"/>
        <w:adjustRightInd w:val="0"/>
        <w:contextualSpacing/>
        <w:rPr>
          <w:sz w:val="24"/>
          <w:szCs w:val="24"/>
        </w:rPr>
      </w:pPr>
    </w:p>
    <w:p w:rsidR="00631243" w:rsidRDefault="00631243" w:rsidP="003B5EA8">
      <w:pPr>
        <w:pStyle w:val="Heading1"/>
        <w:rPr>
          <w:color w:val="335989"/>
        </w:rPr>
      </w:pPr>
      <w:bookmarkStart w:id="1" w:name="_Toc967925"/>
      <w:r>
        <w:rPr>
          <w:b/>
          <w:bCs/>
          <w:color w:val="335989"/>
        </w:rPr>
        <w:lastRenderedPageBreak/>
        <w:t xml:space="preserve">1 </w:t>
      </w:r>
      <w:r>
        <w:rPr>
          <w:b/>
          <w:bCs/>
          <w:color w:val="335989"/>
        </w:rPr>
        <w:tab/>
        <w:t>Graduate Study in English at West Virginia University</w:t>
      </w:r>
      <w:bookmarkEnd w:id="1"/>
      <w:r>
        <w:rPr>
          <w:b/>
          <w:bCs/>
          <w:color w:val="335989"/>
        </w:rPr>
        <w:t xml:space="preserve"> </w:t>
      </w:r>
    </w:p>
    <w:p w:rsidR="00342A9B" w:rsidRDefault="00342A9B" w:rsidP="008363A1">
      <w:pPr>
        <w:widowControl w:val="0"/>
        <w:tabs>
          <w:tab w:val="left" w:pos="720"/>
          <w:tab w:val="left" w:pos="1080"/>
        </w:tabs>
        <w:autoSpaceDE w:val="0"/>
        <w:autoSpaceDN w:val="0"/>
        <w:adjustRightInd w:val="0"/>
        <w:contextualSpacing/>
        <w:jc w:val="both"/>
        <w:rPr>
          <w:b/>
          <w:bCs/>
          <w:color w:val="4E81BC"/>
          <w:sz w:val="26"/>
          <w:szCs w:val="26"/>
        </w:rPr>
      </w:pPr>
    </w:p>
    <w:p w:rsidR="008363A1" w:rsidRPr="008363A1" w:rsidRDefault="008363A1" w:rsidP="003B5EA8">
      <w:pPr>
        <w:pStyle w:val="Heading2"/>
        <w:rPr>
          <w:b/>
          <w:bCs/>
          <w:color w:val="4E81BC"/>
        </w:rPr>
      </w:pPr>
      <w:r>
        <w:rPr>
          <w:b/>
          <w:bCs/>
          <w:color w:val="4E81BC"/>
        </w:rPr>
        <w:tab/>
      </w:r>
      <w:bookmarkStart w:id="2" w:name="_Toc967926"/>
      <w:r w:rsidR="00631243">
        <w:rPr>
          <w:b/>
          <w:bCs/>
          <w:color w:val="4E81BC"/>
        </w:rPr>
        <w:t xml:space="preserve">1.1 </w:t>
      </w:r>
      <w:r w:rsidR="00631243">
        <w:rPr>
          <w:b/>
          <w:bCs/>
          <w:color w:val="4E81BC"/>
        </w:rPr>
        <w:tab/>
        <w:t>The M.A. Degree</w:t>
      </w:r>
      <w:bookmarkEnd w:id="2"/>
      <w:r w:rsidR="00631243">
        <w:rPr>
          <w:b/>
          <w:bCs/>
          <w:color w:val="4E81BC"/>
        </w:rPr>
        <w:t xml:space="preserve"> </w:t>
      </w:r>
    </w:p>
    <w:p w:rsidR="008363A1" w:rsidRDefault="008363A1"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contextualSpacing/>
      </w:pPr>
      <w:r>
        <w:t xml:space="preserve">The Master of Arts (M.A.) degree in English is designed for students who have shown an aptitude for sustained literary study, and who desire to pursue a more intensive and extensive academic training. The two-year M.A. program has five primary goals: (1) to extend the student’s knowledge of the cultural, linguistic, and literary heritage of Great Britain, America, and other English-speaking lands; (2) to introduce students to the critical and professional discourses of academics in literary and linguistic studies; (3) to develop the student’s research, writing, and analytical skills, which are necessary for professional success; (4) to provide professional training to prepare students to teach English at the post-secondary level; and (5) to counsel students to craft their program of study to meet their professional and personal needs. </w:t>
      </w:r>
    </w:p>
    <w:p w:rsidR="008363A1" w:rsidRDefault="008363A1"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right="150"/>
        <w:contextualSpacing/>
      </w:pPr>
      <w:r>
        <w:t xml:space="preserve">The M.A. program meets these goals by providing a rotation of courses in literature, linguistics, theory, and pedagogy that require extensive reading, writing, research, and oral presentations. With small classes, students receive individual attention from the faculty, which facilitates student progress. M.A. students are eligible for teaching assistantships within the English Department, which provide training in pedagogy. </w:t>
      </w:r>
    </w:p>
    <w:p w:rsidR="008363A1" w:rsidRDefault="008363A1" w:rsidP="008363A1">
      <w:pPr>
        <w:widowControl w:val="0"/>
        <w:autoSpaceDE w:val="0"/>
        <w:autoSpaceDN w:val="0"/>
        <w:adjustRightInd w:val="0"/>
        <w:ind w:left="1440" w:right="150"/>
        <w:contextualSpacing/>
      </w:pPr>
    </w:p>
    <w:p w:rsidR="00631243" w:rsidRDefault="00631243" w:rsidP="008363A1">
      <w:pPr>
        <w:widowControl w:val="0"/>
        <w:autoSpaceDE w:val="0"/>
        <w:autoSpaceDN w:val="0"/>
        <w:adjustRightInd w:val="0"/>
        <w:ind w:left="1440" w:right="75"/>
        <w:contextualSpacing/>
      </w:pPr>
      <w:r>
        <w:t>The knowledge and skills that students acquire in the M.A. program provide the requisite foundation to pursue doctoral work in English, with the ultimate goal of becoming a professional scholar and academic at a post-secondary institution. The academic training provided by the M.A. also is applicable for careers in secondary education, pro</w:t>
      </w:r>
      <w:r w:rsidR="008363A1">
        <w:t>fessional writing, and editing.</w:t>
      </w:r>
    </w:p>
    <w:p w:rsidR="008363A1" w:rsidRDefault="008363A1" w:rsidP="008363A1">
      <w:pPr>
        <w:widowControl w:val="0"/>
        <w:autoSpaceDE w:val="0"/>
        <w:autoSpaceDN w:val="0"/>
        <w:adjustRightInd w:val="0"/>
        <w:ind w:left="1440" w:right="75"/>
        <w:contextualSpacing/>
      </w:pPr>
    </w:p>
    <w:p w:rsidR="00631243" w:rsidRPr="008363A1" w:rsidRDefault="00631243" w:rsidP="003B5EA8">
      <w:pPr>
        <w:pStyle w:val="Heading2"/>
        <w:ind w:firstLine="720"/>
        <w:rPr>
          <w:b/>
          <w:bCs/>
          <w:color w:val="4E81BC"/>
        </w:rPr>
      </w:pPr>
      <w:bookmarkStart w:id="3" w:name="_Toc967927"/>
      <w:r>
        <w:rPr>
          <w:b/>
          <w:bCs/>
          <w:color w:val="4E81BC"/>
        </w:rPr>
        <w:t xml:space="preserve">1.2 </w:t>
      </w:r>
      <w:r>
        <w:rPr>
          <w:b/>
          <w:bCs/>
          <w:color w:val="4E81BC"/>
        </w:rPr>
        <w:tab/>
        <w:t>The M.A. in P.W.E. Degree</w:t>
      </w:r>
      <w:bookmarkEnd w:id="3"/>
      <w:r>
        <w:rPr>
          <w:b/>
          <w:bCs/>
          <w:color w:val="4E81BC"/>
        </w:rPr>
        <w:t xml:space="preserve"> </w:t>
      </w:r>
    </w:p>
    <w:p w:rsidR="008363A1" w:rsidRDefault="008363A1"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contextualSpacing/>
      </w:pPr>
      <w:r>
        <w:t xml:space="preserve">The M.A. in Professional Writing and Editing is a 30-hour degree that combines theories of writing with practice in real-world writing situations. Students will study professional writing theory, the history of rhetoric, editing, rhetorical analysis, new modes of digital composition, and writing ethics. </w:t>
      </w:r>
    </w:p>
    <w:p w:rsidR="008363A1" w:rsidRDefault="008363A1"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right="462"/>
        <w:contextualSpacing/>
      </w:pPr>
      <w:r>
        <w:t xml:space="preserve">This degree prepares students for a variety of career options, including technical writing and editing, project management, writing consulting, writing instruction, and advanced graduate study in rhetoric and composition. </w:t>
      </w:r>
    </w:p>
    <w:p w:rsidR="008363A1" w:rsidRDefault="008363A1" w:rsidP="008363A1">
      <w:pPr>
        <w:widowControl w:val="0"/>
        <w:autoSpaceDE w:val="0"/>
        <w:autoSpaceDN w:val="0"/>
        <w:adjustRightInd w:val="0"/>
        <w:ind w:left="1440" w:right="462"/>
        <w:contextualSpacing/>
      </w:pPr>
    </w:p>
    <w:p w:rsidR="00631243" w:rsidRDefault="00631243" w:rsidP="008363A1">
      <w:pPr>
        <w:widowControl w:val="0"/>
        <w:autoSpaceDE w:val="0"/>
        <w:autoSpaceDN w:val="0"/>
        <w:adjustRightInd w:val="0"/>
        <w:ind w:left="1440" w:right="230"/>
        <w:contextualSpacing/>
      </w:pPr>
      <w:r>
        <w:t xml:space="preserve">The degree is designed for both newly-graduated undergraduates and working adults who want more training in writing and editing. </w:t>
      </w:r>
    </w:p>
    <w:p w:rsidR="008363A1" w:rsidRDefault="008363A1" w:rsidP="008363A1">
      <w:pPr>
        <w:widowControl w:val="0"/>
        <w:autoSpaceDE w:val="0"/>
        <w:autoSpaceDN w:val="0"/>
        <w:adjustRightInd w:val="0"/>
        <w:ind w:left="1440" w:right="230"/>
        <w:contextualSpacing/>
      </w:pPr>
    </w:p>
    <w:p w:rsidR="00631243" w:rsidRPr="008363A1" w:rsidRDefault="00631243" w:rsidP="003B5EA8">
      <w:pPr>
        <w:pStyle w:val="Heading2"/>
        <w:ind w:firstLine="720"/>
        <w:rPr>
          <w:b/>
          <w:bCs/>
          <w:color w:val="4E81BC"/>
        </w:rPr>
      </w:pPr>
      <w:bookmarkStart w:id="4" w:name="_Toc967928"/>
      <w:r>
        <w:rPr>
          <w:b/>
          <w:bCs/>
          <w:color w:val="4E81BC"/>
        </w:rPr>
        <w:t xml:space="preserve">1.3 </w:t>
      </w:r>
      <w:r>
        <w:rPr>
          <w:b/>
          <w:bCs/>
          <w:color w:val="4E81BC"/>
        </w:rPr>
        <w:tab/>
        <w:t>The M.F.A. Degree</w:t>
      </w:r>
      <w:bookmarkEnd w:id="4"/>
      <w:r>
        <w:rPr>
          <w:b/>
          <w:bCs/>
          <w:color w:val="4E81BC"/>
        </w:rPr>
        <w:t xml:space="preserve"> </w:t>
      </w:r>
    </w:p>
    <w:p w:rsidR="008363A1" w:rsidRDefault="008363A1" w:rsidP="008363A1">
      <w:pPr>
        <w:widowControl w:val="0"/>
        <w:autoSpaceDE w:val="0"/>
        <w:autoSpaceDN w:val="0"/>
        <w:adjustRightInd w:val="0"/>
        <w:ind w:left="1440" w:right="150"/>
        <w:contextualSpacing/>
      </w:pPr>
    </w:p>
    <w:p w:rsidR="00497A06" w:rsidRPr="00497A06" w:rsidRDefault="00497A06" w:rsidP="00497A06">
      <w:pPr>
        <w:widowControl w:val="0"/>
        <w:autoSpaceDE w:val="0"/>
        <w:autoSpaceDN w:val="0"/>
        <w:adjustRightInd w:val="0"/>
        <w:ind w:left="1440" w:right="150"/>
        <w:contextualSpacing/>
      </w:pPr>
      <w:r w:rsidRPr="00497A06">
        <w:t>The Master of Fine Arts is the terminal degree in creative writing. M.F.A. students at West Virginia University come from all parts of the United States and from abroad. They study within a three-year academic/studio program that combines an apprenticeship to the craft with more traditionally academic elements. This approach seeks to train students in ways that reflect the realities of the writer/artist’s evolving role in the academy and beyond. The academic/studio format allows students to take literature, professional writing and editing, and pedagogy courses in addition to workshops, as they hone their writing and prepare for a variety of careers.</w:t>
      </w:r>
    </w:p>
    <w:p w:rsidR="00FD71A9" w:rsidRDefault="00FD71A9" w:rsidP="008363A1">
      <w:pPr>
        <w:widowControl w:val="0"/>
        <w:autoSpaceDE w:val="0"/>
        <w:autoSpaceDN w:val="0"/>
        <w:adjustRightInd w:val="0"/>
        <w:ind w:left="1440" w:right="150"/>
        <w:contextualSpacing/>
      </w:pPr>
    </w:p>
    <w:p w:rsidR="00631243" w:rsidRPr="008363A1" w:rsidRDefault="00631243" w:rsidP="003B5EA8">
      <w:pPr>
        <w:pStyle w:val="Heading2"/>
        <w:ind w:firstLine="720"/>
        <w:rPr>
          <w:b/>
          <w:bCs/>
          <w:color w:val="4E81BC"/>
        </w:rPr>
      </w:pPr>
      <w:bookmarkStart w:id="5" w:name="_Toc967929"/>
      <w:r>
        <w:rPr>
          <w:b/>
          <w:bCs/>
          <w:color w:val="4E81BC"/>
        </w:rPr>
        <w:t xml:space="preserve">1.4 </w:t>
      </w:r>
      <w:r>
        <w:rPr>
          <w:b/>
          <w:bCs/>
          <w:color w:val="4E81BC"/>
        </w:rPr>
        <w:tab/>
        <w:t>The Ph.D. Degree</w:t>
      </w:r>
      <w:bookmarkEnd w:id="5"/>
      <w:r>
        <w:rPr>
          <w:b/>
          <w:bCs/>
          <w:color w:val="4E81BC"/>
        </w:rPr>
        <w:t xml:space="preserve"> </w:t>
      </w:r>
    </w:p>
    <w:p w:rsidR="008363A1" w:rsidRDefault="008363A1"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contextualSpacing/>
      </w:pPr>
      <w:r>
        <w:t>The doctoral program in English has five goals: (1) to build upon the broad foundations of the</w:t>
      </w:r>
      <w:r w:rsidR="008363A1">
        <w:t xml:space="preserve"> </w:t>
      </w:r>
      <w:r>
        <w:t xml:space="preserve">M.A. degree’s focus on the cultural, linguistic, and literary heritage of Britain, America, and other English-speaking lands; (2) to help students to develop fluency in the critical discourses of the profession; (3) to help students to develop professional competency in three fields of research, as </w:t>
      </w:r>
      <w:r>
        <w:lastRenderedPageBreak/>
        <w:t xml:space="preserve">dictated by the Examination for Formal Admission to Candidacy; (4) to help students to develop the research, writing, and analytical skills necessary for professional success; and (5) to provide professional training and counseling to prepare graduates to teach English professionally on the post-secondary level. </w:t>
      </w:r>
    </w:p>
    <w:p w:rsidR="008363A1" w:rsidRDefault="008363A1"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contextualSpacing/>
      </w:pPr>
      <w:r>
        <w:t xml:space="preserve">These goals are met by the various features of our program, which include course work, examinations, and both formal and informal instruction and advising regarding professional teaching and research responsibilities. Doctoral study culminates in the writing of the dissertation, which is designed to contribute to the critical and/or theoretical discussion in its field and to prepare the doctoral candidate for further research and publication as a professional scholar and teacher. </w:t>
      </w:r>
    </w:p>
    <w:p w:rsidR="008363A1" w:rsidRDefault="008363A1" w:rsidP="008363A1">
      <w:pPr>
        <w:widowControl w:val="0"/>
        <w:autoSpaceDE w:val="0"/>
        <w:autoSpaceDN w:val="0"/>
        <w:adjustRightInd w:val="0"/>
        <w:ind w:left="1440"/>
        <w:contextualSpacing/>
      </w:pPr>
    </w:p>
    <w:p w:rsidR="00631243" w:rsidRDefault="007C08C5" w:rsidP="003B5EA8">
      <w:pPr>
        <w:pStyle w:val="Heading1"/>
        <w:rPr>
          <w:b/>
          <w:bCs/>
          <w:color w:val="335989"/>
        </w:rPr>
      </w:pPr>
      <w:bookmarkStart w:id="6" w:name="_Toc967930"/>
      <w:r>
        <w:rPr>
          <w:b/>
          <w:bCs/>
          <w:color w:val="335989"/>
        </w:rPr>
        <w:t xml:space="preserve">2 </w:t>
      </w:r>
      <w:r>
        <w:rPr>
          <w:b/>
          <w:bCs/>
          <w:color w:val="335989"/>
        </w:rPr>
        <w:tab/>
        <w:t>Admission</w:t>
      </w:r>
      <w:r w:rsidR="00631243">
        <w:rPr>
          <w:b/>
          <w:bCs/>
          <w:color w:val="335989"/>
        </w:rPr>
        <w:t xml:space="preserve"> to the Graduate Program</w:t>
      </w:r>
      <w:r>
        <w:rPr>
          <w:b/>
          <w:bCs/>
          <w:color w:val="335989"/>
        </w:rPr>
        <w:t>s</w:t>
      </w:r>
      <w:bookmarkEnd w:id="6"/>
      <w:r w:rsidR="00631243">
        <w:rPr>
          <w:b/>
          <w:bCs/>
          <w:color w:val="335989"/>
        </w:rPr>
        <w:t xml:space="preserve"> </w:t>
      </w:r>
    </w:p>
    <w:p w:rsidR="008363A1" w:rsidRDefault="008363A1" w:rsidP="008363A1">
      <w:pPr>
        <w:widowControl w:val="0"/>
        <w:tabs>
          <w:tab w:val="left" w:pos="720"/>
          <w:tab w:val="left" w:pos="1080"/>
        </w:tabs>
        <w:autoSpaceDE w:val="0"/>
        <w:autoSpaceDN w:val="0"/>
        <w:adjustRightInd w:val="0"/>
        <w:ind w:firstLine="720"/>
        <w:contextualSpacing/>
        <w:jc w:val="both"/>
        <w:rPr>
          <w:b/>
          <w:bCs/>
          <w:color w:val="4E81BC"/>
          <w:sz w:val="26"/>
          <w:szCs w:val="26"/>
        </w:rPr>
      </w:pPr>
    </w:p>
    <w:p w:rsidR="007C08C5" w:rsidRDefault="007C08C5" w:rsidP="003B5EA8">
      <w:pPr>
        <w:pStyle w:val="Heading2"/>
        <w:ind w:firstLine="720"/>
        <w:rPr>
          <w:color w:val="335989"/>
          <w:sz w:val="32"/>
          <w:szCs w:val="32"/>
        </w:rPr>
      </w:pPr>
      <w:bookmarkStart w:id="7" w:name="_Toc967931"/>
      <w:r>
        <w:rPr>
          <w:b/>
          <w:bCs/>
          <w:color w:val="4E81BC"/>
        </w:rPr>
        <w:t xml:space="preserve">2.1 </w:t>
      </w:r>
      <w:r>
        <w:rPr>
          <w:b/>
          <w:bCs/>
          <w:color w:val="4E81BC"/>
        </w:rPr>
        <w:tab/>
        <w:t>Requirements for Admission</w:t>
      </w:r>
      <w:bookmarkEnd w:id="7"/>
    </w:p>
    <w:p w:rsidR="008363A1" w:rsidRDefault="008363A1" w:rsidP="008363A1">
      <w:pPr>
        <w:widowControl w:val="0"/>
        <w:autoSpaceDE w:val="0"/>
        <w:autoSpaceDN w:val="0"/>
        <w:adjustRightInd w:val="0"/>
        <w:ind w:left="1440"/>
        <w:contextualSpacing/>
      </w:pPr>
    </w:p>
    <w:p w:rsidR="00BA663C" w:rsidRDefault="006E51C5" w:rsidP="008363A1">
      <w:pPr>
        <w:widowControl w:val="0"/>
        <w:autoSpaceDE w:val="0"/>
        <w:autoSpaceDN w:val="0"/>
        <w:adjustRightInd w:val="0"/>
        <w:ind w:left="1440"/>
        <w:contextualSpacing/>
      </w:pPr>
      <w:r>
        <w:t xml:space="preserve">Applications to all graduate programs must be completed online </w:t>
      </w:r>
      <w:r w:rsidR="00106B00">
        <w:t xml:space="preserve">at: </w:t>
      </w:r>
      <w:hyperlink r:id="rId8" w:history="1">
        <w:r w:rsidR="00106B00" w:rsidRPr="00532051">
          <w:rPr>
            <w:rStyle w:val="Hyperlink"/>
          </w:rPr>
          <w:t>https://graduateadmissions.wvu.edu/how-to-apply</w:t>
        </w:r>
      </w:hyperlink>
      <w:r w:rsidR="00106B00">
        <w:t xml:space="preserve"> . </w:t>
      </w:r>
      <w:r>
        <w:t>Different programs require different supporting materials; please see below.</w:t>
      </w:r>
    </w:p>
    <w:p w:rsidR="006E51C5" w:rsidRDefault="006E51C5" w:rsidP="008363A1">
      <w:pPr>
        <w:widowControl w:val="0"/>
        <w:autoSpaceDE w:val="0"/>
        <w:autoSpaceDN w:val="0"/>
        <w:adjustRightInd w:val="0"/>
        <w:ind w:left="1440"/>
        <w:contextualSpacing/>
      </w:pPr>
    </w:p>
    <w:p w:rsidR="00BA663C" w:rsidRPr="00BA663C" w:rsidRDefault="00BA663C" w:rsidP="00BA663C">
      <w:pPr>
        <w:pStyle w:val="Heading3"/>
        <w:ind w:left="720" w:firstLine="720"/>
        <w:rPr>
          <w:bCs w:val="0"/>
          <w:color w:val="4E81BC"/>
          <w:sz w:val="26"/>
          <w:szCs w:val="26"/>
        </w:rPr>
      </w:pPr>
      <w:bookmarkStart w:id="8" w:name="_Toc967932"/>
      <w:r>
        <w:rPr>
          <w:bCs w:val="0"/>
          <w:color w:val="4E81BC"/>
          <w:sz w:val="26"/>
          <w:szCs w:val="26"/>
        </w:rPr>
        <w:t>2.1.1</w:t>
      </w:r>
      <w:r>
        <w:rPr>
          <w:bCs w:val="0"/>
          <w:color w:val="4E81BC"/>
          <w:sz w:val="26"/>
          <w:szCs w:val="26"/>
        </w:rPr>
        <w:tab/>
      </w:r>
      <w:r w:rsidRPr="00BA663C">
        <w:rPr>
          <w:bCs w:val="0"/>
          <w:color w:val="4E81BC"/>
          <w:sz w:val="26"/>
          <w:szCs w:val="26"/>
        </w:rPr>
        <w:t>M</w:t>
      </w:r>
      <w:r>
        <w:rPr>
          <w:bCs w:val="0"/>
          <w:color w:val="4E81BC"/>
          <w:sz w:val="26"/>
          <w:szCs w:val="26"/>
        </w:rPr>
        <w:t>.</w:t>
      </w:r>
      <w:r w:rsidRPr="00BA663C">
        <w:rPr>
          <w:bCs w:val="0"/>
          <w:color w:val="4E81BC"/>
          <w:sz w:val="26"/>
          <w:szCs w:val="26"/>
        </w:rPr>
        <w:t>A</w:t>
      </w:r>
      <w:r>
        <w:rPr>
          <w:bCs w:val="0"/>
          <w:color w:val="4E81BC"/>
          <w:sz w:val="26"/>
          <w:szCs w:val="26"/>
        </w:rPr>
        <w:t>.</w:t>
      </w:r>
      <w:bookmarkEnd w:id="8"/>
    </w:p>
    <w:p w:rsidR="00BA663C" w:rsidRDefault="00BA663C" w:rsidP="008363A1">
      <w:pPr>
        <w:widowControl w:val="0"/>
        <w:autoSpaceDE w:val="0"/>
        <w:autoSpaceDN w:val="0"/>
        <w:adjustRightInd w:val="0"/>
        <w:ind w:left="1440"/>
        <w:contextualSpacing/>
      </w:pPr>
    </w:p>
    <w:p w:rsidR="00BA663C" w:rsidRDefault="00631243" w:rsidP="00BA663C">
      <w:pPr>
        <w:widowControl w:val="0"/>
        <w:autoSpaceDE w:val="0"/>
        <w:autoSpaceDN w:val="0"/>
        <w:adjustRightInd w:val="0"/>
        <w:ind w:left="2160"/>
        <w:contextualSpacing/>
      </w:pPr>
      <w:r>
        <w:t xml:space="preserve">Most students admitted to the M.A. program in English have completed an undergraduate degree in English or an allied field with a record of academic distinction. </w:t>
      </w:r>
      <w:r w:rsidR="00761F64" w:rsidRPr="00761F64">
        <w:t xml:space="preserve">The Graduate Program recognizes, however, that not all people fit this profile and welcomes applications from individuals who can make a strong case that they will succeed in the M.A. program. </w:t>
      </w:r>
      <w:r w:rsidR="006E51C5">
        <w:t xml:space="preserve">The applicant must supply </w:t>
      </w:r>
      <w:r w:rsidR="00BA663C">
        <w:t>the following:</w:t>
      </w:r>
    </w:p>
    <w:p w:rsidR="00BA663C" w:rsidRDefault="00BA663C" w:rsidP="00BA663C">
      <w:pPr>
        <w:widowControl w:val="0"/>
        <w:autoSpaceDE w:val="0"/>
        <w:autoSpaceDN w:val="0"/>
        <w:adjustRightInd w:val="0"/>
        <w:ind w:left="2160"/>
        <w:contextualSpacing/>
      </w:pPr>
    </w:p>
    <w:p w:rsidR="00BA663C" w:rsidRDefault="00861673" w:rsidP="00BA663C">
      <w:pPr>
        <w:pStyle w:val="ListParagraph"/>
        <w:widowControl w:val="0"/>
        <w:numPr>
          <w:ilvl w:val="0"/>
          <w:numId w:val="14"/>
        </w:numPr>
        <w:autoSpaceDE w:val="0"/>
        <w:autoSpaceDN w:val="0"/>
        <w:adjustRightInd w:val="0"/>
        <w:contextualSpacing/>
      </w:pPr>
      <w:r>
        <w:t xml:space="preserve">academic transcripts from all postsecondary institutions; </w:t>
      </w:r>
    </w:p>
    <w:p w:rsidR="00BA663C" w:rsidRDefault="00631243" w:rsidP="00BA663C">
      <w:pPr>
        <w:pStyle w:val="ListParagraph"/>
        <w:widowControl w:val="0"/>
        <w:numPr>
          <w:ilvl w:val="0"/>
          <w:numId w:val="14"/>
        </w:numPr>
        <w:autoSpaceDE w:val="0"/>
        <w:autoSpaceDN w:val="0"/>
        <w:adjustRightInd w:val="0"/>
        <w:contextualSpacing/>
      </w:pPr>
      <w:r>
        <w:t xml:space="preserve">Graduate Record Examination (GRE) General Aptitude Test scores, taken within the last five years, </w:t>
      </w:r>
      <w:r w:rsidR="00BA663C">
        <w:t xml:space="preserve">preferably </w:t>
      </w:r>
      <w:r>
        <w:t>at or above the 60th percentile on th</w:t>
      </w:r>
      <w:r w:rsidR="00BA663C">
        <w:t>e verbal and analytical-writing scales;</w:t>
      </w:r>
    </w:p>
    <w:p w:rsidR="00BA663C" w:rsidRDefault="00631243" w:rsidP="00BA663C">
      <w:pPr>
        <w:pStyle w:val="ListParagraph"/>
        <w:widowControl w:val="0"/>
        <w:numPr>
          <w:ilvl w:val="0"/>
          <w:numId w:val="14"/>
        </w:numPr>
        <w:autoSpaceDE w:val="0"/>
        <w:autoSpaceDN w:val="0"/>
        <w:adjustRightInd w:val="0"/>
        <w:contextualSpacing/>
      </w:pPr>
      <w:r>
        <w:t xml:space="preserve">a strong sample of critical </w:t>
      </w:r>
      <w:r w:rsidR="00861673">
        <w:t>writing in literary or cultural studies (approx. 8-10 pp.)</w:t>
      </w:r>
      <w:r w:rsidR="00BA663C">
        <w:t>;</w:t>
      </w:r>
    </w:p>
    <w:p w:rsidR="00BA663C" w:rsidRDefault="00631243" w:rsidP="00BA663C">
      <w:pPr>
        <w:pStyle w:val="ListParagraph"/>
        <w:widowControl w:val="0"/>
        <w:numPr>
          <w:ilvl w:val="0"/>
          <w:numId w:val="14"/>
        </w:numPr>
        <w:autoSpaceDE w:val="0"/>
        <w:autoSpaceDN w:val="0"/>
        <w:adjustRightInd w:val="0"/>
        <w:contextualSpacing/>
      </w:pPr>
      <w:r>
        <w:t>three letters of recommend</w:t>
      </w:r>
      <w:r w:rsidR="00761F64">
        <w:t xml:space="preserve">ation; and </w:t>
      </w:r>
    </w:p>
    <w:p w:rsidR="00BA663C" w:rsidRDefault="00761F64" w:rsidP="00BA663C">
      <w:pPr>
        <w:pStyle w:val="ListParagraph"/>
        <w:widowControl w:val="0"/>
        <w:numPr>
          <w:ilvl w:val="0"/>
          <w:numId w:val="14"/>
        </w:numPr>
        <w:autoSpaceDE w:val="0"/>
        <w:autoSpaceDN w:val="0"/>
        <w:adjustRightInd w:val="0"/>
        <w:contextualSpacing/>
      </w:pPr>
      <w:r>
        <w:t>a statement of purpose</w:t>
      </w:r>
      <w:r w:rsidR="00B56E0A">
        <w:t xml:space="preserve"> (approx. 1-2 pp)</w:t>
      </w:r>
      <w:r>
        <w:t>.</w:t>
      </w:r>
      <w:r w:rsidR="00631243">
        <w:t xml:space="preserve"> </w:t>
      </w:r>
    </w:p>
    <w:p w:rsidR="00BA663C" w:rsidRDefault="00BA663C" w:rsidP="00BA663C">
      <w:pPr>
        <w:widowControl w:val="0"/>
        <w:autoSpaceDE w:val="0"/>
        <w:autoSpaceDN w:val="0"/>
        <w:adjustRightInd w:val="0"/>
        <w:ind w:left="2160"/>
        <w:contextualSpacing/>
      </w:pPr>
    </w:p>
    <w:p w:rsidR="00BA663C" w:rsidRDefault="00761F64" w:rsidP="00BA663C">
      <w:pPr>
        <w:widowControl w:val="0"/>
        <w:autoSpaceDE w:val="0"/>
        <w:autoSpaceDN w:val="0"/>
        <w:adjustRightInd w:val="0"/>
        <w:ind w:left="2160"/>
        <w:contextualSpacing/>
      </w:pPr>
      <w:r w:rsidRPr="00761F64">
        <w:t xml:space="preserve">Non-native English speakers must present TOEFL scores of at least 550 for the </w:t>
      </w:r>
      <w:r w:rsidR="00B56E0A">
        <w:t>paper-based</w:t>
      </w:r>
      <w:r w:rsidRPr="00761F64">
        <w:t xml:space="preserve"> exam or </w:t>
      </w:r>
      <w:r w:rsidR="00B56E0A">
        <w:t>79 for the Internet-based exam; or IETLS scores of at least 6.5.</w:t>
      </w:r>
      <w:r w:rsidR="00702627">
        <w:t xml:space="preserve"> </w:t>
      </w:r>
    </w:p>
    <w:p w:rsidR="00BA663C" w:rsidRDefault="00BA663C" w:rsidP="00BA663C">
      <w:pPr>
        <w:widowControl w:val="0"/>
        <w:autoSpaceDE w:val="0"/>
        <w:autoSpaceDN w:val="0"/>
        <w:adjustRightInd w:val="0"/>
        <w:ind w:left="2160"/>
        <w:contextualSpacing/>
      </w:pPr>
    </w:p>
    <w:p w:rsidR="00631243" w:rsidRDefault="00631243" w:rsidP="00BA663C">
      <w:pPr>
        <w:widowControl w:val="0"/>
        <w:autoSpaceDE w:val="0"/>
        <w:autoSpaceDN w:val="0"/>
        <w:adjustRightInd w:val="0"/>
        <w:ind w:left="2160"/>
        <w:contextualSpacing/>
      </w:pPr>
      <w:r>
        <w:t xml:space="preserve">Applicants who have been away from school for a long period of time </w:t>
      </w:r>
      <w:r w:rsidR="00761F64">
        <w:t xml:space="preserve">may wish to use the statement of purpose, in part, to explain </w:t>
      </w:r>
      <w:r w:rsidR="00C3748A">
        <w:t>their decisio</w:t>
      </w:r>
      <w:r>
        <w:t xml:space="preserve">n to return </w:t>
      </w:r>
      <w:r w:rsidR="00761F64">
        <w:t>for</w:t>
      </w:r>
      <w:r>
        <w:t xml:space="preserve"> an advanced degree in English. The M.A. Admissions Committee is responsible for evaluating all application materials and for making admissions decisions. </w:t>
      </w:r>
    </w:p>
    <w:p w:rsidR="00B93898" w:rsidRDefault="00B93898" w:rsidP="00BA663C">
      <w:pPr>
        <w:widowControl w:val="0"/>
        <w:autoSpaceDE w:val="0"/>
        <w:autoSpaceDN w:val="0"/>
        <w:adjustRightInd w:val="0"/>
        <w:ind w:left="2160"/>
        <w:contextualSpacing/>
      </w:pPr>
    </w:p>
    <w:p w:rsidR="00B93898" w:rsidRDefault="00B93898" w:rsidP="00BA663C">
      <w:pPr>
        <w:widowControl w:val="0"/>
        <w:autoSpaceDE w:val="0"/>
        <w:autoSpaceDN w:val="0"/>
        <w:adjustRightInd w:val="0"/>
        <w:ind w:left="2160"/>
        <w:contextualSpacing/>
      </w:pPr>
      <w:r>
        <w:t>Please note:</w:t>
      </w:r>
      <w:r w:rsidR="00702627">
        <w:t xml:space="preserve"> </w:t>
      </w:r>
      <w:r>
        <w:t>applicants who hold only a B.A. degree but intend to pursue a Ph.D. at WVU should appl</w:t>
      </w:r>
      <w:r w:rsidR="00A4715E">
        <w:t>y directly to the Ph.D. program (see section 2.1.4).</w:t>
      </w:r>
    </w:p>
    <w:p w:rsidR="008363A1" w:rsidRDefault="008363A1" w:rsidP="008363A1">
      <w:pPr>
        <w:widowControl w:val="0"/>
        <w:autoSpaceDE w:val="0"/>
        <w:autoSpaceDN w:val="0"/>
        <w:adjustRightInd w:val="0"/>
        <w:ind w:left="1440"/>
        <w:contextualSpacing/>
      </w:pPr>
    </w:p>
    <w:p w:rsidR="00BA663C" w:rsidRPr="00BA663C" w:rsidRDefault="00BA663C" w:rsidP="00BA663C">
      <w:pPr>
        <w:pStyle w:val="Heading3"/>
        <w:ind w:left="720" w:firstLine="720"/>
        <w:rPr>
          <w:bCs w:val="0"/>
          <w:color w:val="4E81BC"/>
          <w:sz w:val="26"/>
          <w:szCs w:val="26"/>
        </w:rPr>
      </w:pPr>
      <w:bookmarkStart w:id="9" w:name="_Toc967933"/>
      <w:r w:rsidRPr="00BA663C">
        <w:rPr>
          <w:bCs w:val="0"/>
          <w:color w:val="4E81BC"/>
          <w:sz w:val="26"/>
          <w:szCs w:val="26"/>
        </w:rPr>
        <w:t>2.1.2</w:t>
      </w:r>
      <w:r w:rsidRPr="00BA663C">
        <w:rPr>
          <w:bCs w:val="0"/>
          <w:color w:val="4E81BC"/>
          <w:sz w:val="26"/>
          <w:szCs w:val="26"/>
        </w:rPr>
        <w:tab/>
        <w:t xml:space="preserve">M.A. in </w:t>
      </w:r>
      <w:r w:rsidR="006E51C5">
        <w:rPr>
          <w:bCs w:val="0"/>
          <w:color w:val="4E81BC"/>
          <w:sz w:val="26"/>
          <w:szCs w:val="26"/>
        </w:rPr>
        <w:t>P.W.E.</w:t>
      </w:r>
      <w:bookmarkEnd w:id="9"/>
    </w:p>
    <w:p w:rsidR="00BA663C" w:rsidRDefault="00BA663C" w:rsidP="00BA663C">
      <w:pPr>
        <w:widowControl w:val="0"/>
        <w:autoSpaceDE w:val="0"/>
        <w:autoSpaceDN w:val="0"/>
        <w:adjustRightInd w:val="0"/>
        <w:ind w:left="2160"/>
        <w:contextualSpacing/>
      </w:pPr>
    </w:p>
    <w:p w:rsidR="00631243" w:rsidRDefault="00631243" w:rsidP="00BA663C">
      <w:pPr>
        <w:widowControl w:val="0"/>
        <w:autoSpaceDE w:val="0"/>
        <w:autoSpaceDN w:val="0"/>
        <w:adjustRightInd w:val="0"/>
        <w:ind w:left="2160"/>
        <w:contextualSpacing/>
      </w:pPr>
      <w:r>
        <w:t xml:space="preserve">Admission to the M.A. in Professional Writing and Editing program is based on academic record, three letters of recommendation, a statement of professional goals, writing samples, and a current résumé or C.V. Students with past or current experience as a writer or editor may submit their professional work as part of their writing sample. </w:t>
      </w:r>
      <w:r>
        <w:lastRenderedPageBreak/>
        <w:t xml:space="preserve">However, applicants should all submit an academic research paper of at least 8-10 pages in length. In addition, applicants must submit their score on the Graduate Record Examination General Aptitude Test (at or above the 60th percentile on the verbal and analytical scales) taken within the last five years. In some cases, where students have graduated more than five years ago and can present at least two years of experience writing and editing on the job, we will consider requests to waive this requirement. Non-native English speakers must present TOEFL scores of at least 600 for the written exam or equivalent for the on-line version. </w:t>
      </w:r>
    </w:p>
    <w:p w:rsidR="008363A1" w:rsidRDefault="008363A1" w:rsidP="008363A1">
      <w:pPr>
        <w:widowControl w:val="0"/>
        <w:autoSpaceDE w:val="0"/>
        <w:autoSpaceDN w:val="0"/>
        <w:adjustRightInd w:val="0"/>
        <w:ind w:left="1440"/>
        <w:contextualSpacing/>
      </w:pPr>
    </w:p>
    <w:p w:rsidR="00BA663C" w:rsidRPr="00BA663C" w:rsidRDefault="00BA663C" w:rsidP="00BA663C">
      <w:pPr>
        <w:pStyle w:val="Heading3"/>
        <w:ind w:left="720" w:firstLine="720"/>
        <w:rPr>
          <w:bCs w:val="0"/>
          <w:color w:val="4E81BC"/>
          <w:sz w:val="26"/>
          <w:szCs w:val="26"/>
        </w:rPr>
      </w:pPr>
      <w:bookmarkStart w:id="10" w:name="_Toc967934"/>
      <w:r w:rsidRPr="00BA663C">
        <w:rPr>
          <w:bCs w:val="0"/>
          <w:color w:val="4E81BC"/>
          <w:sz w:val="26"/>
          <w:szCs w:val="26"/>
        </w:rPr>
        <w:t>2.1.</w:t>
      </w:r>
      <w:r w:rsidR="006E51C5">
        <w:rPr>
          <w:bCs w:val="0"/>
          <w:color w:val="4E81BC"/>
          <w:sz w:val="26"/>
          <w:szCs w:val="26"/>
        </w:rPr>
        <w:t>3</w:t>
      </w:r>
      <w:r w:rsidRPr="00BA663C">
        <w:rPr>
          <w:bCs w:val="0"/>
          <w:color w:val="4E81BC"/>
          <w:sz w:val="26"/>
          <w:szCs w:val="26"/>
        </w:rPr>
        <w:tab/>
        <w:t>M.</w:t>
      </w:r>
      <w:r>
        <w:rPr>
          <w:bCs w:val="0"/>
          <w:color w:val="4E81BC"/>
          <w:sz w:val="26"/>
          <w:szCs w:val="26"/>
        </w:rPr>
        <w:t>F</w:t>
      </w:r>
      <w:r w:rsidRPr="00BA663C">
        <w:rPr>
          <w:bCs w:val="0"/>
          <w:color w:val="4E81BC"/>
          <w:sz w:val="26"/>
          <w:szCs w:val="26"/>
        </w:rPr>
        <w:t>A.</w:t>
      </w:r>
      <w:bookmarkEnd w:id="10"/>
      <w:r w:rsidRPr="00BA663C">
        <w:rPr>
          <w:bCs w:val="0"/>
          <w:color w:val="4E81BC"/>
          <w:sz w:val="26"/>
          <w:szCs w:val="26"/>
        </w:rPr>
        <w:t xml:space="preserve"> </w:t>
      </w:r>
    </w:p>
    <w:p w:rsidR="00BA663C" w:rsidRDefault="00BA663C" w:rsidP="008363A1">
      <w:pPr>
        <w:widowControl w:val="0"/>
        <w:autoSpaceDE w:val="0"/>
        <w:autoSpaceDN w:val="0"/>
        <w:adjustRightInd w:val="0"/>
        <w:ind w:left="1440"/>
        <w:contextualSpacing/>
      </w:pPr>
    </w:p>
    <w:p w:rsidR="00FD71A9" w:rsidRPr="00FD71A9" w:rsidRDefault="00FD71A9" w:rsidP="006E51C5">
      <w:pPr>
        <w:widowControl w:val="0"/>
        <w:autoSpaceDE w:val="0"/>
        <w:autoSpaceDN w:val="0"/>
        <w:adjustRightInd w:val="0"/>
        <w:ind w:left="2160"/>
        <w:contextualSpacing/>
      </w:pPr>
      <w:r w:rsidRPr="00FD71A9">
        <w:t>Admission to the M.F.A. degree program in creative writing is based primarily on the excellence of a substantial writing sample in fiction, nonfiction or poetry (10-20 pages of poetry; 20 to 30 pages of prose). An admissions committee made up of members of the English graduate faculty with specialties in creative writing examines applications for excellence and promise. Normally, prospective candidates for the degree of Master of Fine Arts are expected to have completed a Bachelor’s degree in English. Graduate Record Examination General Aptitude Test scores are required (recommended at or above the 60th percentile on the verbal and analytical scales), as are letters of recommendation and a personal statement. Non-native English speakers must present TOEFL scores of at least 550 for the written exam or equivalent for the on-line version.</w:t>
      </w:r>
    </w:p>
    <w:p w:rsidR="006E51C5" w:rsidRDefault="006E51C5" w:rsidP="006E51C5">
      <w:pPr>
        <w:widowControl w:val="0"/>
        <w:autoSpaceDE w:val="0"/>
        <w:autoSpaceDN w:val="0"/>
        <w:adjustRightInd w:val="0"/>
        <w:contextualSpacing/>
      </w:pPr>
    </w:p>
    <w:p w:rsidR="006E51C5" w:rsidRPr="006E51C5" w:rsidRDefault="006E51C5" w:rsidP="006E51C5">
      <w:pPr>
        <w:pStyle w:val="Heading3"/>
        <w:ind w:left="720" w:firstLine="720"/>
        <w:rPr>
          <w:bCs w:val="0"/>
          <w:color w:val="4E81BC"/>
          <w:sz w:val="26"/>
          <w:szCs w:val="26"/>
        </w:rPr>
      </w:pPr>
      <w:bookmarkStart w:id="11" w:name="_Toc967935"/>
      <w:r w:rsidRPr="006E51C5">
        <w:rPr>
          <w:bCs w:val="0"/>
          <w:color w:val="4E81BC"/>
          <w:sz w:val="26"/>
          <w:szCs w:val="26"/>
        </w:rPr>
        <w:t>2.1.4</w:t>
      </w:r>
      <w:r w:rsidRPr="006E51C5">
        <w:rPr>
          <w:bCs w:val="0"/>
          <w:color w:val="4E81BC"/>
          <w:sz w:val="26"/>
          <w:szCs w:val="26"/>
        </w:rPr>
        <w:tab/>
        <w:t>Ph.D.</w:t>
      </w:r>
      <w:bookmarkEnd w:id="11"/>
    </w:p>
    <w:p w:rsidR="006E51C5" w:rsidRDefault="006E51C5" w:rsidP="008363A1">
      <w:pPr>
        <w:widowControl w:val="0"/>
        <w:autoSpaceDE w:val="0"/>
        <w:autoSpaceDN w:val="0"/>
        <w:adjustRightInd w:val="0"/>
        <w:ind w:left="1440"/>
        <w:contextualSpacing/>
      </w:pPr>
    </w:p>
    <w:p w:rsidR="00B93898" w:rsidRDefault="00B93898" w:rsidP="00B93898">
      <w:pPr>
        <w:widowControl w:val="0"/>
        <w:autoSpaceDE w:val="0"/>
        <w:autoSpaceDN w:val="0"/>
        <w:adjustRightInd w:val="0"/>
        <w:ind w:left="2160"/>
        <w:contextualSpacing/>
      </w:pPr>
      <w:r w:rsidRPr="00B93898">
        <w:t>A student wishing to enter the Ph.D. program must hold (or anticipate holding upon matriculation) at least a B.A. degree (or the equivalent) in English (or an allied field).</w:t>
      </w:r>
      <w:r w:rsidR="00702627">
        <w:t xml:space="preserve"> </w:t>
      </w:r>
      <w:r w:rsidRPr="00B93898">
        <w:t>The English Department offers two tracks for admission to the Ph.D. program:</w:t>
      </w:r>
    </w:p>
    <w:p w:rsidR="00B93898" w:rsidRPr="00B93898" w:rsidRDefault="00B93898" w:rsidP="00B93898">
      <w:pPr>
        <w:widowControl w:val="0"/>
        <w:autoSpaceDE w:val="0"/>
        <w:autoSpaceDN w:val="0"/>
        <w:adjustRightInd w:val="0"/>
        <w:ind w:left="2160"/>
        <w:contextualSpacing/>
      </w:pPr>
    </w:p>
    <w:p w:rsidR="00B93898" w:rsidRDefault="00B93898" w:rsidP="00B93898">
      <w:pPr>
        <w:pStyle w:val="ListParagraph"/>
        <w:widowControl w:val="0"/>
        <w:numPr>
          <w:ilvl w:val="0"/>
          <w:numId w:val="19"/>
        </w:numPr>
        <w:autoSpaceDE w:val="0"/>
        <w:autoSpaceDN w:val="0"/>
        <w:adjustRightInd w:val="0"/>
        <w:contextualSpacing/>
      </w:pPr>
      <w:r w:rsidRPr="00B93898">
        <w:t xml:space="preserve">A student entering the Ph.D. program with a B.A. only will be guaranteed initial support at </w:t>
      </w:r>
      <w:r>
        <w:t xml:space="preserve">M.A. levels </w:t>
      </w:r>
      <w:r w:rsidRPr="00B93898">
        <w:t>for two years</w:t>
      </w:r>
      <w:r>
        <w:t xml:space="preserve"> (see section 9.2.1)</w:t>
      </w:r>
      <w:r w:rsidRPr="00B93898">
        <w:t>.</w:t>
      </w:r>
      <w:r w:rsidR="00702627">
        <w:t xml:space="preserve"> </w:t>
      </w:r>
      <w:r w:rsidRPr="00B93898">
        <w:t>Upon completion of 30 hours of required coursework, the student will be guaranteed five additional years of support at</w:t>
      </w:r>
      <w:r>
        <w:t xml:space="preserve"> Ph.D. levels.</w:t>
      </w:r>
    </w:p>
    <w:p w:rsidR="00B93898" w:rsidRDefault="00B93898" w:rsidP="00B93898">
      <w:pPr>
        <w:pStyle w:val="ListParagraph"/>
        <w:widowControl w:val="0"/>
        <w:autoSpaceDE w:val="0"/>
        <w:autoSpaceDN w:val="0"/>
        <w:adjustRightInd w:val="0"/>
        <w:ind w:left="2520"/>
        <w:contextualSpacing/>
      </w:pPr>
    </w:p>
    <w:p w:rsidR="00B93898" w:rsidRDefault="00B93898" w:rsidP="00B93898">
      <w:pPr>
        <w:pStyle w:val="ListParagraph"/>
        <w:widowControl w:val="0"/>
        <w:autoSpaceDE w:val="0"/>
        <w:autoSpaceDN w:val="0"/>
        <w:adjustRightInd w:val="0"/>
        <w:ind w:left="2520"/>
        <w:contextualSpacing/>
      </w:pPr>
      <w:r w:rsidRPr="00B93898">
        <w:t>If at the time of application a student is judged not directly admissible to the Ph.D. program, admission to the M.A. program may be offered instead.</w:t>
      </w:r>
      <w:r w:rsidR="00702627">
        <w:t xml:space="preserve"> </w:t>
      </w:r>
      <w:r w:rsidRPr="00B93898">
        <w:t>At the conclusion of the M.A., the student may reapply for admission to the Ph.D. program.</w:t>
      </w:r>
      <w:r w:rsidR="00702627">
        <w:t xml:space="preserve"> </w:t>
      </w:r>
      <w:r w:rsidRPr="00B93898">
        <w:t xml:space="preserve">If the reapplication is successful, up to 30 hours of unrestricted course work for the Ph.D. may be waived at the discretion of the </w:t>
      </w:r>
      <w:r w:rsidR="00626A0E">
        <w:t xml:space="preserve">Ph.D. </w:t>
      </w:r>
      <w:r w:rsidR="00F233B9">
        <w:t>Program Supervisor</w:t>
      </w:r>
      <w:r w:rsidRPr="00B93898">
        <w:t>.</w:t>
      </w:r>
    </w:p>
    <w:p w:rsidR="00B93898" w:rsidRDefault="00B93898" w:rsidP="00B93898">
      <w:pPr>
        <w:pStyle w:val="ListParagraph"/>
        <w:widowControl w:val="0"/>
        <w:autoSpaceDE w:val="0"/>
        <w:autoSpaceDN w:val="0"/>
        <w:adjustRightInd w:val="0"/>
        <w:ind w:left="2520"/>
        <w:contextualSpacing/>
      </w:pPr>
    </w:p>
    <w:p w:rsidR="00B93898" w:rsidRDefault="00B93898" w:rsidP="00B93898">
      <w:pPr>
        <w:pStyle w:val="ListParagraph"/>
        <w:widowControl w:val="0"/>
        <w:numPr>
          <w:ilvl w:val="0"/>
          <w:numId w:val="19"/>
        </w:numPr>
        <w:autoSpaceDE w:val="0"/>
        <w:autoSpaceDN w:val="0"/>
        <w:adjustRightInd w:val="0"/>
        <w:contextualSpacing/>
      </w:pPr>
      <w:r w:rsidRPr="00B93898">
        <w:t xml:space="preserve">A student entering the Ph.D. program with an M.A. degree in hand will be guaranteed five years of support at </w:t>
      </w:r>
      <w:r>
        <w:t>Ph.D. levels (see section 9.2.1).</w:t>
      </w:r>
      <w:r w:rsidR="00702627">
        <w:t xml:space="preserve"> </w:t>
      </w:r>
      <w:r w:rsidRPr="00B93898">
        <w:t xml:space="preserve">Up to 30 hours of unrestricted course work may be waived at the discretion of the </w:t>
      </w:r>
      <w:r w:rsidR="00626A0E">
        <w:t xml:space="preserve">Ph.D. </w:t>
      </w:r>
      <w:r w:rsidR="00F233B9">
        <w:t>Program Supervisor</w:t>
      </w:r>
      <w:r w:rsidRPr="00B93898">
        <w:t>.</w:t>
      </w:r>
    </w:p>
    <w:p w:rsidR="00B93898" w:rsidRPr="00B93898" w:rsidRDefault="00B93898" w:rsidP="00B93898">
      <w:pPr>
        <w:pStyle w:val="ListParagraph"/>
        <w:widowControl w:val="0"/>
        <w:autoSpaceDE w:val="0"/>
        <w:autoSpaceDN w:val="0"/>
        <w:adjustRightInd w:val="0"/>
        <w:ind w:left="2520"/>
        <w:contextualSpacing/>
      </w:pPr>
    </w:p>
    <w:p w:rsidR="006E51C5" w:rsidRDefault="00B93898" w:rsidP="00B93898">
      <w:pPr>
        <w:widowControl w:val="0"/>
        <w:autoSpaceDE w:val="0"/>
        <w:autoSpaceDN w:val="0"/>
        <w:adjustRightInd w:val="0"/>
        <w:ind w:left="2160"/>
        <w:contextualSpacing/>
      </w:pPr>
      <w:r w:rsidRPr="00B93898">
        <w:t> The applicant must supply the following:</w:t>
      </w:r>
    </w:p>
    <w:p w:rsidR="00B93898" w:rsidRPr="006E51C5" w:rsidRDefault="00B93898" w:rsidP="00B93898">
      <w:pPr>
        <w:widowControl w:val="0"/>
        <w:autoSpaceDE w:val="0"/>
        <w:autoSpaceDN w:val="0"/>
        <w:adjustRightInd w:val="0"/>
        <w:ind w:left="2160"/>
        <w:contextualSpacing/>
      </w:pPr>
    </w:p>
    <w:p w:rsidR="006E51C5" w:rsidRPr="006E51C5" w:rsidRDefault="006E51C5" w:rsidP="006E51C5">
      <w:pPr>
        <w:widowControl w:val="0"/>
        <w:numPr>
          <w:ilvl w:val="0"/>
          <w:numId w:val="14"/>
        </w:numPr>
        <w:autoSpaceDE w:val="0"/>
        <w:autoSpaceDN w:val="0"/>
        <w:adjustRightInd w:val="0"/>
        <w:contextualSpacing/>
      </w:pPr>
      <w:r w:rsidRPr="006E51C5">
        <w:t xml:space="preserve">academic transcripts from all previous postsecondary institutions; </w:t>
      </w:r>
    </w:p>
    <w:p w:rsidR="006E51C5" w:rsidRPr="006E51C5" w:rsidRDefault="006E51C5" w:rsidP="006E51C5">
      <w:pPr>
        <w:widowControl w:val="0"/>
        <w:numPr>
          <w:ilvl w:val="0"/>
          <w:numId w:val="14"/>
        </w:numPr>
        <w:autoSpaceDE w:val="0"/>
        <w:autoSpaceDN w:val="0"/>
        <w:adjustRightInd w:val="0"/>
        <w:contextualSpacing/>
      </w:pPr>
      <w:r w:rsidRPr="006E51C5">
        <w:t>Graduate Record Examination (GRE) General Aptitude Test scores, taken within the last five years, preferably at or above the 60th percentile on the verbal and analytical-writing scales;</w:t>
      </w:r>
    </w:p>
    <w:p w:rsidR="006E51C5" w:rsidRPr="006E51C5" w:rsidRDefault="006E51C5" w:rsidP="006E51C5">
      <w:pPr>
        <w:widowControl w:val="0"/>
        <w:numPr>
          <w:ilvl w:val="0"/>
          <w:numId w:val="14"/>
        </w:numPr>
        <w:autoSpaceDE w:val="0"/>
        <w:autoSpaceDN w:val="0"/>
        <w:adjustRightInd w:val="0"/>
        <w:contextualSpacing/>
      </w:pPr>
      <w:r w:rsidRPr="006E51C5">
        <w:t xml:space="preserve">a strong sample of critical writing in literary or cultural studies (approx. </w:t>
      </w:r>
      <w:r>
        <w:t>20-25</w:t>
      </w:r>
      <w:r w:rsidRPr="006E51C5">
        <w:t xml:space="preserve"> pp.);</w:t>
      </w:r>
    </w:p>
    <w:p w:rsidR="006E51C5" w:rsidRPr="006E51C5" w:rsidRDefault="006E51C5" w:rsidP="006E51C5">
      <w:pPr>
        <w:widowControl w:val="0"/>
        <w:numPr>
          <w:ilvl w:val="0"/>
          <w:numId w:val="14"/>
        </w:numPr>
        <w:autoSpaceDE w:val="0"/>
        <w:autoSpaceDN w:val="0"/>
        <w:adjustRightInd w:val="0"/>
        <w:contextualSpacing/>
      </w:pPr>
      <w:r w:rsidRPr="006E51C5">
        <w:t xml:space="preserve">three letters of recommendation; and </w:t>
      </w:r>
    </w:p>
    <w:p w:rsidR="006E51C5" w:rsidRDefault="00B56E0A" w:rsidP="006E51C5">
      <w:pPr>
        <w:widowControl w:val="0"/>
        <w:numPr>
          <w:ilvl w:val="0"/>
          <w:numId w:val="14"/>
        </w:numPr>
        <w:autoSpaceDE w:val="0"/>
        <w:autoSpaceDN w:val="0"/>
        <w:adjustRightInd w:val="0"/>
        <w:contextualSpacing/>
      </w:pPr>
      <w:r>
        <w:t>a statement of purpose (approx. 2-3 pp.).</w:t>
      </w:r>
    </w:p>
    <w:p w:rsidR="006E51C5" w:rsidRPr="006E51C5" w:rsidRDefault="006E51C5" w:rsidP="006E51C5">
      <w:pPr>
        <w:widowControl w:val="0"/>
        <w:autoSpaceDE w:val="0"/>
        <w:autoSpaceDN w:val="0"/>
        <w:adjustRightInd w:val="0"/>
        <w:ind w:left="2520"/>
        <w:contextualSpacing/>
      </w:pPr>
    </w:p>
    <w:p w:rsidR="00B56E0A" w:rsidRPr="00B56E0A" w:rsidRDefault="00B56E0A" w:rsidP="00B56E0A">
      <w:pPr>
        <w:widowControl w:val="0"/>
        <w:autoSpaceDE w:val="0"/>
        <w:autoSpaceDN w:val="0"/>
        <w:adjustRightInd w:val="0"/>
        <w:ind w:left="2160"/>
        <w:contextualSpacing/>
      </w:pPr>
      <w:r w:rsidRPr="00B56E0A">
        <w:t>Non-native English speakers must present TOEFL scores of at least 550 for the paper-</w:t>
      </w:r>
      <w:r w:rsidRPr="00B56E0A">
        <w:lastRenderedPageBreak/>
        <w:t>based exam or 79 for the Internet-based exam; or IETLS scores of at least 6.5.</w:t>
      </w:r>
      <w:r w:rsidR="00702627">
        <w:t xml:space="preserve"> </w:t>
      </w:r>
    </w:p>
    <w:p w:rsidR="006E51C5" w:rsidRDefault="006E51C5" w:rsidP="006E51C5">
      <w:pPr>
        <w:widowControl w:val="0"/>
        <w:autoSpaceDE w:val="0"/>
        <w:autoSpaceDN w:val="0"/>
        <w:adjustRightInd w:val="0"/>
        <w:ind w:left="2160"/>
        <w:contextualSpacing/>
      </w:pPr>
    </w:p>
    <w:p w:rsidR="00C14138" w:rsidRDefault="00C14138" w:rsidP="006E51C5">
      <w:pPr>
        <w:widowControl w:val="0"/>
        <w:autoSpaceDE w:val="0"/>
        <w:autoSpaceDN w:val="0"/>
        <w:adjustRightInd w:val="0"/>
        <w:ind w:left="2160"/>
        <w:contextualSpacing/>
      </w:pPr>
      <w:r>
        <w:t>The Ph.D</w:t>
      </w:r>
      <w:r w:rsidRPr="00C14138">
        <w:t>. Admissions Committee is responsible for evaluating all application materials and for making admissions decisions.</w:t>
      </w:r>
    </w:p>
    <w:p w:rsidR="00631243" w:rsidRDefault="00631243" w:rsidP="008363A1">
      <w:pPr>
        <w:widowControl w:val="0"/>
        <w:autoSpaceDE w:val="0"/>
        <w:autoSpaceDN w:val="0"/>
        <w:adjustRightInd w:val="0"/>
        <w:contextualSpacing/>
        <w:rPr>
          <w:sz w:val="24"/>
          <w:szCs w:val="24"/>
        </w:rPr>
      </w:pPr>
    </w:p>
    <w:p w:rsidR="00631243" w:rsidRPr="008363A1" w:rsidRDefault="00631243" w:rsidP="003B5EA8">
      <w:pPr>
        <w:pStyle w:val="Heading2"/>
        <w:ind w:firstLine="720"/>
        <w:rPr>
          <w:b/>
          <w:bCs/>
          <w:color w:val="4E81BC"/>
        </w:rPr>
      </w:pPr>
      <w:bookmarkStart w:id="12" w:name="_Toc967936"/>
      <w:r>
        <w:rPr>
          <w:b/>
          <w:bCs/>
          <w:color w:val="4E81BC"/>
        </w:rPr>
        <w:t>2.</w:t>
      </w:r>
      <w:r w:rsidR="007C08C5">
        <w:rPr>
          <w:b/>
          <w:bCs/>
          <w:color w:val="4E81BC"/>
        </w:rPr>
        <w:t>2</w:t>
      </w:r>
      <w:r>
        <w:rPr>
          <w:b/>
          <w:bCs/>
          <w:color w:val="4E81BC"/>
        </w:rPr>
        <w:t xml:space="preserve"> </w:t>
      </w:r>
      <w:r>
        <w:rPr>
          <w:b/>
          <w:bCs/>
          <w:color w:val="4E81BC"/>
        </w:rPr>
        <w:tab/>
      </w:r>
      <w:r w:rsidR="007C08C5">
        <w:rPr>
          <w:b/>
          <w:bCs/>
          <w:color w:val="4E81BC"/>
        </w:rPr>
        <w:t>Application Deadline</w:t>
      </w:r>
      <w:bookmarkEnd w:id="12"/>
    </w:p>
    <w:p w:rsidR="008363A1" w:rsidRDefault="008363A1"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contextualSpacing/>
      </w:pPr>
      <w:r>
        <w:t xml:space="preserve">All application material for all graduate programs must be submitted no later than January 15 for admission the following fall. Decisions </w:t>
      </w:r>
      <w:r w:rsidR="00C14138">
        <w:t>will be announced no later than March 15</w:t>
      </w:r>
      <w:r>
        <w:t>.</w:t>
      </w:r>
      <w:r w:rsidR="00C14138">
        <w:t xml:space="preserve"> Admitted candidates must inform the English Department no later than April 15 whether they intend to enroll the following fall.</w:t>
      </w:r>
      <w:r>
        <w:t xml:space="preserve"> </w:t>
      </w:r>
    </w:p>
    <w:p w:rsidR="008363A1" w:rsidRPr="00AA495A" w:rsidRDefault="008363A1" w:rsidP="008363A1">
      <w:pPr>
        <w:widowControl w:val="0"/>
        <w:autoSpaceDE w:val="0"/>
        <w:autoSpaceDN w:val="0"/>
        <w:adjustRightInd w:val="0"/>
        <w:ind w:left="1440" w:right="312"/>
        <w:contextualSpacing/>
      </w:pPr>
    </w:p>
    <w:p w:rsidR="00631243" w:rsidRDefault="00631243" w:rsidP="003B5EA8">
      <w:pPr>
        <w:pStyle w:val="Heading1"/>
        <w:rPr>
          <w:color w:val="335989"/>
        </w:rPr>
      </w:pPr>
      <w:bookmarkStart w:id="13" w:name="_Toc967937"/>
      <w:r>
        <w:rPr>
          <w:b/>
          <w:bCs/>
          <w:color w:val="335989"/>
        </w:rPr>
        <w:t xml:space="preserve">3 </w:t>
      </w:r>
      <w:r>
        <w:rPr>
          <w:b/>
          <w:bCs/>
          <w:color w:val="335989"/>
        </w:rPr>
        <w:tab/>
        <w:t>Requirements for the M.A. Program</w:t>
      </w:r>
      <w:bookmarkEnd w:id="13"/>
      <w:r>
        <w:rPr>
          <w:b/>
          <w:bCs/>
          <w:color w:val="335989"/>
        </w:rPr>
        <w:t xml:space="preserve"> </w:t>
      </w:r>
    </w:p>
    <w:p w:rsidR="008363A1" w:rsidRDefault="008363A1" w:rsidP="008363A1">
      <w:pPr>
        <w:widowControl w:val="0"/>
        <w:tabs>
          <w:tab w:val="left" w:pos="720"/>
          <w:tab w:val="left" w:pos="1080"/>
        </w:tabs>
        <w:autoSpaceDE w:val="0"/>
        <w:autoSpaceDN w:val="0"/>
        <w:adjustRightInd w:val="0"/>
        <w:ind w:firstLine="720"/>
        <w:contextualSpacing/>
        <w:jc w:val="both"/>
        <w:rPr>
          <w:b/>
          <w:bCs/>
          <w:color w:val="4E81BC"/>
          <w:sz w:val="26"/>
          <w:szCs w:val="26"/>
        </w:rPr>
      </w:pPr>
    </w:p>
    <w:p w:rsidR="00DB2A0A" w:rsidRPr="008363A1" w:rsidRDefault="00631243" w:rsidP="003B5EA8">
      <w:pPr>
        <w:pStyle w:val="Heading2"/>
        <w:ind w:firstLine="720"/>
        <w:rPr>
          <w:b/>
          <w:bCs/>
          <w:color w:val="4E81BC"/>
        </w:rPr>
      </w:pPr>
      <w:bookmarkStart w:id="14" w:name="_Toc967938"/>
      <w:r>
        <w:rPr>
          <w:b/>
          <w:bCs/>
          <w:color w:val="4E81BC"/>
        </w:rPr>
        <w:t>3.</w:t>
      </w:r>
      <w:r w:rsidR="007C08C5">
        <w:rPr>
          <w:b/>
          <w:bCs/>
          <w:color w:val="4E81BC"/>
        </w:rPr>
        <w:t>1</w:t>
      </w:r>
      <w:r w:rsidR="007C08C5">
        <w:rPr>
          <w:b/>
          <w:bCs/>
          <w:color w:val="4E81BC"/>
        </w:rPr>
        <w:tab/>
      </w:r>
      <w:r w:rsidR="00DB2A0A">
        <w:rPr>
          <w:b/>
          <w:bCs/>
          <w:color w:val="4E81BC"/>
        </w:rPr>
        <w:t>Course Work</w:t>
      </w:r>
      <w:bookmarkEnd w:id="14"/>
      <w:r w:rsidR="00DB2A0A" w:rsidRPr="00DB2A0A">
        <w:rPr>
          <w:b/>
          <w:bCs/>
          <w:color w:val="4E81BC"/>
        </w:rPr>
        <w:t xml:space="preserve"> </w:t>
      </w:r>
    </w:p>
    <w:p w:rsidR="008363A1" w:rsidRDefault="008363A1" w:rsidP="008363A1">
      <w:pPr>
        <w:widowControl w:val="0"/>
        <w:autoSpaceDE w:val="0"/>
        <w:autoSpaceDN w:val="0"/>
        <w:adjustRightInd w:val="0"/>
        <w:ind w:left="1440"/>
        <w:contextualSpacing/>
      </w:pPr>
    </w:p>
    <w:p w:rsidR="009459EB" w:rsidRDefault="00631243" w:rsidP="008363A1">
      <w:pPr>
        <w:widowControl w:val="0"/>
        <w:autoSpaceDE w:val="0"/>
        <w:autoSpaceDN w:val="0"/>
        <w:adjustRightInd w:val="0"/>
        <w:ind w:left="1440"/>
        <w:contextualSpacing/>
      </w:pPr>
      <w:r>
        <w:t>M.A. candidates must successfully complete</w:t>
      </w:r>
      <w:r w:rsidR="002310AC">
        <w:t xml:space="preserve"> </w:t>
      </w:r>
      <w:r w:rsidR="009459EB">
        <w:t xml:space="preserve">the following </w:t>
      </w:r>
      <w:r>
        <w:t>30 hours of course work</w:t>
      </w:r>
      <w:r w:rsidR="009459EB">
        <w:t>:</w:t>
      </w:r>
    </w:p>
    <w:p w:rsidR="008363A1" w:rsidRDefault="008363A1" w:rsidP="008363A1">
      <w:pPr>
        <w:widowControl w:val="0"/>
        <w:autoSpaceDE w:val="0"/>
        <w:autoSpaceDN w:val="0"/>
        <w:adjustRightInd w:val="0"/>
        <w:ind w:left="1440"/>
        <w:contextualSpacing/>
      </w:pPr>
    </w:p>
    <w:p w:rsidR="00631243" w:rsidRDefault="00631243" w:rsidP="008363A1">
      <w:pPr>
        <w:widowControl w:val="0"/>
        <w:numPr>
          <w:ilvl w:val="0"/>
          <w:numId w:val="1"/>
        </w:numPr>
        <w:autoSpaceDE w:val="0"/>
        <w:autoSpaceDN w:val="0"/>
        <w:adjustRightInd w:val="0"/>
        <w:ind w:left="2435" w:right="192"/>
        <w:contextualSpacing/>
      </w:pPr>
      <w:r>
        <w:t xml:space="preserve">ENGL 609 </w:t>
      </w:r>
      <w:r w:rsidR="009459EB" w:rsidRPr="009459EB">
        <w:t>(</w:t>
      </w:r>
      <w:r w:rsidRPr="009459EB">
        <w:rPr>
          <w:iCs/>
        </w:rPr>
        <w:t>College Composition Pedagogy</w:t>
      </w:r>
      <w:r w:rsidR="009459EB">
        <w:rPr>
          <w:iCs/>
        </w:rPr>
        <w:t>)</w:t>
      </w:r>
      <w:r w:rsidR="00D00AFC">
        <w:rPr>
          <w:iCs/>
        </w:rPr>
        <w:t>, 3 hours</w:t>
      </w:r>
      <w:r w:rsidR="009459EB">
        <w:rPr>
          <w:iCs/>
        </w:rPr>
        <w:t>.</w:t>
      </w:r>
      <w:r w:rsidR="00702627">
        <w:rPr>
          <w:iCs/>
        </w:rPr>
        <w:t xml:space="preserve"> </w:t>
      </w:r>
      <w:r w:rsidR="009459EB">
        <w:t>R</w:t>
      </w:r>
      <w:r>
        <w:t>equired of all graduate teaching assistants in thei</w:t>
      </w:r>
      <w:r w:rsidR="009459EB">
        <w:t>r first semester.</w:t>
      </w:r>
    </w:p>
    <w:p w:rsidR="008363A1" w:rsidRDefault="008363A1" w:rsidP="008363A1">
      <w:pPr>
        <w:widowControl w:val="0"/>
        <w:autoSpaceDE w:val="0"/>
        <w:autoSpaceDN w:val="0"/>
        <w:adjustRightInd w:val="0"/>
        <w:ind w:left="2435" w:right="192"/>
        <w:contextualSpacing/>
      </w:pPr>
    </w:p>
    <w:p w:rsidR="00631243" w:rsidRDefault="00D00AFC" w:rsidP="008363A1">
      <w:pPr>
        <w:widowControl w:val="0"/>
        <w:numPr>
          <w:ilvl w:val="0"/>
          <w:numId w:val="1"/>
        </w:numPr>
        <w:autoSpaceDE w:val="0"/>
        <w:autoSpaceDN w:val="0"/>
        <w:adjustRightInd w:val="0"/>
        <w:ind w:left="2435" w:right="310"/>
        <w:contextualSpacing/>
      </w:pPr>
      <w:r>
        <w:t>Foundation course:</w:t>
      </w:r>
      <w:r w:rsidR="00702627">
        <w:t xml:space="preserve"> </w:t>
      </w:r>
      <w:r>
        <w:t>either</w:t>
      </w:r>
      <w:r w:rsidR="00631243">
        <w:t xml:space="preserve"> ENGL 680 </w:t>
      </w:r>
      <w:r w:rsidR="009459EB">
        <w:t>(</w:t>
      </w:r>
      <w:r w:rsidR="00631243" w:rsidRPr="009459EB">
        <w:rPr>
          <w:iCs/>
        </w:rPr>
        <w:t>Introduction to Literary Research</w:t>
      </w:r>
      <w:r w:rsidR="009459EB">
        <w:rPr>
          <w:iCs/>
        </w:rPr>
        <w:t>)</w:t>
      </w:r>
      <w:r w:rsidR="00631243">
        <w:t xml:space="preserve"> or ENGL 682 </w:t>
      </w:r>
      <w:r w:rsidR="009459EB">
        <w:t>(</w:t>
      </w:r>
      <w:r w:rsidR="00631243" w:rsidRPr="009459EB">
        <w:rPr>
          <w:iCs/>
        </w:rPr>
        <w:t>Recent Literary Criticism</w:t>
      </w:r>
      <w:r w:rsidR="009459EB">
        <w:rPr>
          <w:iCs/>
        </w:rPr>
        <w:t>)</w:t>
      </w:r>
      <w:r>
        <w:t>, 3 hours. Completion in the first year is recommended.</w:t>
      </w:r>
    </w:p>
    <w:p w:rsidR="008363A1" w:rsidRDefault="008363A1" w:rsidP="008363A1">
      <w:pPr>
        <w:widowControl w:val="0"/>
        <w:autoSpaceDE w:val="0"/>
        <w:autoSpaceDN w:val="0"/>
        <w:adjustRightInd w:val="0"/>
        <w:ind w:right="310"/>
        <w:contextualSpacing/>
      </w:pPr>
    </w:p>
    <w:p w:rsidR="00631243" w:rsidRDefault="00631243" w:rsidP="008363A1">
      <w:pPr>
        <w:widowControl w:val="0"/>
        <w:numPr>
          <w:ilvl w:val="0"/>
          <w:numId w:val="2"/>
        </w:numPr>
        <w:autoSpaceDE w:val="0"/>
        <w:autoSpaceDN w:val="0"/>
        <w:adjustRightInd w:val="0"/>
        <w:ind w:left="2435"/>
        <w:contextualSpacing/>
      </w:pPr>
      <w:r>
        <w:t xml:space="preserve">Electives: 600- or 700-level </w:t>
      </w:r>
      <w:r w:rsidR="00D00AFC">
        <w:t>courses</w:t>
      </w:r>
      <w:r>
        <w:t xml:space="preserve"> in English (excluding ENGL 790</w:t>
      </w:r>
      <w:r w:rsidR="00D00AFC">
        <w:t>), 18 hours.</w:t>
      </w:r>
      <w:r>
        <w:t xml:space="preserve"> A maximum of 3 hours of </w:t>
      </w:r>
      <w:r w:rsidR="00D00AFC">
        <w:t>ENGL 695 (</w:t>
      </w:r>
      <w:r w:rsidRPr="00D00AFC">
        <w:rPr>
          <w:iCs/>
        </w:rPr>
        <w:t>Independent Study</w:t>
      </w:r>
      <w:r w:rsidR="00D00AFC">
        <w:rPr>
          <w:iCs/>
        </w:rPr>
        <w:t>)</w:t>
      </w:r>
      <w:r w:rsidR="00D00AFC">
        <w:t xml:space="preserve"> </w:t>
      </w:r>
      <w:r>
        <w:t xml:space="preserve">may be counted toward </w:t>
      </w:r>
      <w:r w:rsidR="00D00AFC">
        <w:t>this requirement.</w:t>
      </w:r>
      <w:r w:rsidR="003D236D">
        <w:t xml:space="preserve"> For students taking the M.A. thesis option, ENGL 698 (Thesis) replaces 6 of the elective hours (see section 3.2.1).</w:t>
      </w:r>
    </w:p>
    <w:p w:rsidR="008363A1" w:rsidRDefault="008363A1" w:rsidP="008363A1">
      <w:pPr>
        <w:widowControl w:val="0"/>
        <w:autoSpaceDE w:val="0"/>
        <w:autoSpaceDN w:val="0"/>
        <w:adjustRightInd w:val="0"/>
        <w:ind w:left="2435"/>
        <w:contextualSpacing/>
      </w:pPr>
    </w:p>
    <w:p w:rsidR="00631243" w:rsidRDefault="00631243" w:rsidP="008363A1">
      <w:pPr>
        <w:widowControl w:val="0"/>
        <w:numPr>
          <w:ilvl w:val="0"/>
          <w:numId w:val="2"/>
        </w:numPr>
        <w:autoSpaceDE w:val="0"/>
        <w:autoSpaceDN w:val="0"/>
        <w:adjustRightInd w:val="0"/>
        <w:ind w:left="2435"/>
        <w:contextualSpacing/>
      </w:pPr>
      <w:r>
        <w:t xml:space="preserve">Seminars: </w:t>
      </w:r>
      <w:r w:rsidR="00D00AFC">
        <w:t>700</w:t>
      </w:r>
      <w:r>
        <w:t xml:space="preserve">-level </w:t>
      </w:r>
      <w:r w:rsidR="00D00AFC">
        <w:t xml:space="preserve">courses in English </w:t>
      </w:r>
      <w:r>
        <w:t>(excluding ENGL 790</w:t>
      </w:r>
      <w:r w:rsidR="00D00AFC">
        <w:t>), 6 hours.</w:t>
      </w:r>
    </w:p>
    <w:p w:rsidR="003A6856" w:rsidRDefault="003A6856" w:rsidP="008363A1">
      <w:pPr>
        <w:widowControl w:val="0"/>
        <w:autoSpaceDE w:val="0"/>
        <w:autoSpaceDN w:val="0"/>
        <w:adjustRightInd w:val="0"/>
        <w:contextualSpacing/>
      </w:pPr>
    </w:p>
    <w:p w:rsidR="003A6856" w:rsidRDefault="003A6856" w:rsidP="008363A1">
      <w:pPr>
        <w:widowControl w:val="0"/>
        <w:autoSpaceDE w:val="0"/>
        <w:autoSpaceDN w:val="0"/>
        <w:adjustRightInd w:val="0"/>
        <w:ind w:left="1440"/>
        <w:contextualSpacing/>
      </w:pPr>
      <w:r>
        <w:t>With the permission of the M.A. Program Supervisor, up to 12 hours of coursework in departments other than English may be applied to the requirements for the M.A. degree.</w:t>
      </w:r>
    </w:p>
    <w:p w:rsidR="003A6856" w:rsidRDefault="003A6856" w:rsidP="008363A1">
      <w:pPr>
        <w:widowControl w:val="0"/>
        <w:autoSpaceDE w:val="0"/>
        <w:autoSpaceDN w:val="0"/>
        <w:adjustRightInd w:val="0"/>
        <w:ind w:left="1080"/>
        <w:contextualSpacing/>
      </w:pPr>
    </w:p>
    <w:p w:rsidR="00342A9B" w:rsidRPr="00A4227B" w:rsidRDefault="00921790" w:rsidP="003B5EA8">
      <w:pPr>
        <w:pStyle w:val="Heading3"/>
        <w:rPr>
          <w:bCs w:val="0"/>
          <w:color w:val="4E81BC"/>
          <w:sz w:val="26"/>
          <w:szCs w:val="26"/>
        </w:rPr>
      </w:pPr>
      <w:r w:rsidRPr="00A4227B">
        <w:rPr>
          <w:bCs w:val="0"/>
          <w:color w:val="4E81BC"/>
          <w:sz w:val="26"/>
          <w:szCs w:val="26"/>
        </w:rPr>
        <w:tab/>
      </w:r>
      <w:r w:rsidR="00342A9B" w:rsidRPr="00A4227B">
        <w:rPr>
          <w:bCs w:val="0"/>
          <w:color w:val="4E81BC"/>
          <w:sz w:val="26"/>
          <w:szCs w:val="26"/>
        </w:rPr>
        <w:tab/>
      </w:r>
      <w:bookmarkStart w:id="15" w:name="_Toc967939"/>
      <w:r w:rsidR="00342A9B" w:rsidRPr="00A4227B">
        <w:rPr>
          <w:bCs w:val="0"/>
          <w:color w:val="4E81BC"/>
          <w:sz w:val="26"/>
          <w:szCs w:val="26"/>
        </w:rPr>
        <w:t xml:space="preserve">3.1.1 </w:t>
      </w:r>
      <w:r w:rsidR="00342A9B" w:rsidRPr="00A4227B">
        <w:rPr>
          <w:bCs w:val="0"/>
          <w:color w:val="4E81BC"/>
          <w:sz w:val="26"/>
          <w:szCs w:val="26"/>
        </w:rPr>
        <w:tab/>
        <w:t>Independent-Study Courses</w:t>
      </w:r>
      <w:bookmarkEnd w:id="15"/>
      <w:r w:rsidR="00342A9B" w:rsidRPr="00A4227B">
        <w:rPr>
          <w:bCs w:val="0"/>
          <w:color w:val="4E81BC"/>
          <w:sz w:val="26"/>
          <w:szCs w:val="26"/>
        </w:rPr>
        <w:t xml:space="preserve"> </w:t>
      </w:r>
    </w:p>
    <w:p w:rsidR="00342A9B" w:rsidRDefault="00342A9B" w:rsidP="00342A9B">
      <w:pPr>
        <w:widowControl w:val="0"/>
        <w:autoSpaceDE w:val="0"/>
        <w:autoSpaceDN w:val="0"/>
        <w:adjustRightInd w:val="0"/>
        <w:ind w:left="1440" w:right="265"/>
        <w:contextualSpacing/>
      </w:pPr>
    </w:p>
    <w:p w:rsidR="00342A9B" w:rsidRDefault="00342A9B" w:rsidP="00342A9B">
      <w:pPr>
        <w:widowControl w:val="0"/>
        <w:autoSpaceDE w:val="0"/>
        <w:autoSpaceDN w:val="0"/>
        <w:adjustRightInd w:val="0"/>
        <w:ind w:left="2160" w:right="265"/>
        <w:contextualSpacing/>
      </w:pPr>
      <w:r>
        <w:t>Independent-study courses are designed to give students increased flexibility in planning their programs of study.</w:t>
      </w:r>
      <w:r w:rsidR="00702627">
        <w:t xml:space="preserve"> </w:t>
      </w:r>
      <w:r>
        <w:t xml:space="preserve">M.A. students may apply </w:t>
      </w:r>
      <w:r w:rsidR="00921790">
        <w:t>no more than</w:t>
      </w:r>
      <w:r>
        <w:t xml:space="preserve"> 3 hours of independent study toward their required coursework.</w:t>
      </w:r>
    </w:p>
    <w:p w:rsidR="00342A9B" w:rsidRDefault="00342A9B" w:rsidP="00342A9B">
      <w:pPr>
        <w:widowControl w:val="0"/>
        <w:autoSpaceDE w:val="0"/>
        <w:autoSpaceDN w:val="0"/>
        <w:adjustRightInd w:val="0"/>
        <w:ind w:left="1440" w:right="265"/>
        <w:contextualSpacing/>
      </w:pPr>
    </w:p>
    <w:p w:rsidR="00342A9B" w:rsidRDefault="00342A9B" w:rsidP="00342A9B">
      <w:pPr>
        <w:widowControl w:val="0"/>
        <w:autoSpaceDE w:val="0"/>
        <w:autoSpaceDN w:val="0"/>
        <w:adjustRightInd w:val="0"/>
        <w:ind w:left="2160" w:right="265"/>
        <w:contextualSpacing/>
      </w:pPr>
      <w:r>
        <w:t>An independent-study course is contracted between the student and the instructor.</w:t>
      </w:r>
      <w:r w:rsidR="00702627">
        <w:t xml:space="preserve"> </w:t>
      </w:r>
      <w:r>
        <w:t>In the semester prior to taking such a course, the student meets with the instructor to agree on a reading list, the number and nature of the meetings, and the written work due.</w:t>
      </w:r>
      <w:r w:rsidR="00702627">
        <w:t xml:space="preserve"> </w:t>
      </w:r>
      <w:r>
        <w:t xml:space="preserve">A course-approval form is completed and submitted to the Ph.D. </w:t>
      </w:r>
      <w:r w:rsidR="00F233B9">
        <w:t>Program Supervisor</w:t>
      </w:r>
      <w:r>
        <w:t>.</w:t>
      </w:r>
      <w:r w:rsidR="00702627">
        <w:t xml:space="preserve"> </w:t>
      </w:r>
      <w:r>
        <w:t>The student then enrolls in ENGL 695 (Independent Study).</w:t>
      </w:r>
    </w:p>
    <w:p w:rsidR="00342A9B" w:rsidRDefault="00342A9B" w:rsidP="00342A9B">
      <w:pPr>
        <w:widowControl w:val="0"/>
        <w:autoSpaceDE w:val="0"/>
        <w:autoSpaceDN w:val="0"/>
        <w:adjustRightInd w:val="0"/>
        <w:contextualSpacing/>
        <w:rPr>
          <w:sz w:val="24"/>
          <w:szCs w:val="24"/>
        </w:rPr>
      </w:pPr>
    </w:p>
    <w:p w:rsidR="003D236D" w:rsidRPr="003D236D" w:rsidRDefault="003B5EA8" w:rsidP="003B5EA8">
      <w:pPr>
        <w:pStyle w:val="Heading2"/>
        <w:ind w:firstLine="720"/>
        <w:rPr>
          <w:b/>
          <w:bCs/>
          <w:color w:val="4E81BC"/>
        </w:rPr>
      </w:pPr>
      <w:bookmarkStart w:id="16" w:name="_Toc967940"/>
      <w:r>
        <w:rPr>
          <w:b/>
          <w:bCs/>
          <w:color w:val="4E81BC"/>
        </w:rPr>
        <w:t>3.2</w:t>
      </w:r>
      <w:r>
        <w:rPr>
          <w:b/>
          <w:bCs/>
          <w:color w:val="4E81BC"/>
        </w:rPr>
        <w:tab/>
      </w:r>
      <w:r w:rsidR="003D236D">
        <w:rPr>
          <w:b/>
          <w:bCs/>
          <w:color w:val="4E81BC"/>
        </w:rPr>
        <w:t>M.A. Thesis</w:t>
      </w:r>
      <w:bookmarkEnd w:id="16"/>
    </w:p>
    <w:p w:rsidR="003D236D" w:rsidRDefault="003D236D" w:rsidP="008363A1">
      <w:pPr>
        <w:widowControl w:val="0"/>
        <w:autoSpaceDE w:val="0"/>
        <w:autoSpaceDN w:val="0"/>
        <w:adjustRightInd w:val="0"/>
        <w:ind w:left="635"/>
        <w:contextualSpacing/>
      </w:pPr>
    </w:p>
    <w:p w:rsidR="003D236D" w:rsidRDefault="003D236D" w:rsidP="008363A1">
      <w:pPr>
        <w:widowControl w:val="0"/>
        <w:autoSpaceDE w:val="0"/>
        <w:autoSpaceDN w:val="0"/>
        <w:adjustRightInd w:val="0"/>
        <w:ind w:left="1440"/>
        <w:contextualSpacing/>
      </w:pPr>
      <w:r>
        <w:t xml:space="preserve">A thesis is optional for the M.A. degree. Students choosing the thesis option take 6 hours of ENGL 698 (Thesis) </w:t>
      </w:r>
      <w:r w:rsidR="00436314">
        <w:t>in lieu of 6 of their elective hours</w:t>
      </w:r>
      <w:r w:rsidR="00CF4ED4">
        <w:t xml:space="preserve"> (see section 3.2).</w:t>
      </w:r>
      <w:r>
        <w:t xml:space="preserve"> </w:t>
      </w:r>
    </w:p>
    <w:p w:rsidR="008363A1" w:rsidRDefault="008363A1" w:rsidP="008363A1">
      <w:pPr>
        <w:widowControl w:val="0"/>
        <w:autoSpaceDE w:val="0"/>
        <w:autoSpaceDN w:val="0"/>
        <w:adjustRightInd w:val="0"/>
        <w:ind w:left="1440"/>
        <w:contextualSpacing/>
      </w:pPr>
    </w:p>
    <w:p w:rsidR="003D236D" w:rsidRDefault="00CF4ED4" w:rsidP="008363A1">
      <w:pPr>
        <w:widowControl w:val="0"/>
        <w:autoSpaceDE w:val="0"/>
        <w:autoSpaceDN w:val="0"/>
        <w:adjustRightInd w:val="0"/>
        <w:ind w:left="1440"/>
        <w:contextualSpacing/>
      </w:pPr>
      <w:r>
        <w:t xml:space="preserve">The </w:t>
      </w:r>
      <w:r w:rsidR="003D236D" w:rsidRPr="003D236D">
        <w:t>critical thesis is a work of scholarship in the form of an extended research paper (usually 50-</w:t>
      </w:r>
      <w:r w:rsidR="003D236D" w:rsidRPr="003D236D">
        <w:lastRenderedPageBreak/>
        <w:t>75 pages). The thesis is directed by a regular member of the graduate faculty and two additional committee members. It is recommended that one member be from outside of the Department of English. Students must satisfactorily defend their completed projects before their committees and anyone else who wishes to attend.</w:t>
      </w:r>
      <w:r w:rsidR="00702627">
        <w:t xml:space="preserve"> </w:t>
      </w:r>
      <w:r w:rsidR="003D236D" w:rsidRPr="003D236D">
        <w:t xml:space="preserve">All </w:t>
      </w:r>
      <w:proofErr w:type="spellStart"/>
      <w:r w:rsidR="003D236D" w:rsidRPr="003D236D">
        <w:t>theses</w:t>
      </w:r>
      <w:proofErr w:type="spellEnd"/>
      <w:r w:rsidR="003D236D" w:rsidRPr="003D236D">
        <w:t xml:space="preserve"> m</w:t>
      </w:r>
      <w:r>
        <w:t>ust be filed electronically; see</w:t>
      </w:r>
      <w:r w:rsidR="00FD71A9">
        <w:t xml:space="preserve"> section</w:t>
      </w:r>
      <w:r>
        <w:t xml:space="preserve"> </w:t>
      </w:r>
      <w:r w:rsidR="00FD71A9">
        <w:t>6.6.5</w:t>
      </w:r>
      <w:r w:rsidR="003D236D" w:rsidRPr="003D236D">
        <w:t>.</w:t>
      </w:r>
    </w:p>
    <w:p w:rsidR="008363A1" w:rsidRDefault="008363A1" w:rsidP="008363A1">
      <w:pPr>
        <w:widowControl w:val="0"/>
        <w:autoSpaceDE w:val="0"/>
        <w:autoSpaceDN w:val="0"/>
        <w:adjustRightInd w:val="0"/>
        <w:ind w:left="1440"/>
        <w:contextualSpacing/>
      </w:pPr>
    </w:p>
    <w:p w:rsidR="00DC77D6" w:rsidRDefault="008363A1" w:rsidP="003B5EA8">
      <w:pPr>
        <w:pStyle w:val="Heading2"/>
        <w:ind w:firstLine="720"/>
        <w:rPr>
          <w:b/>
          <w:bCs/>
          <w:color w:val="4E81BC"/>
        </w:rPr>
      </w:pPr>
      <w:bookmarkStart w:id="17" w:name="_Toc967941"/>
      <w:r>
        <w:rPr>
          <w:b/>
          <w:bCs/>
          <w:color w:val="4E81BC"/>
        </w:rPr>
        <w:t>3.</w:t>
      </w:r>
      <w:r w:rsidR="00B21565">
        <w:rPr>
          <w:b/>
          <w:bCs/>
          <w:color w:val="4E81BC"/>
        </w:rPr>
        <w:t>3</w:t>
      </w:r>
      <w:r>
        <w:rPr>
          <w:b/>
          <w:bCs/>
          <w:color w:val="4E81BC"/>
        </w:rPr>
        <w:tab/>
      </w:r>
      <w:r w:rsidR="00DC77D6" w:rsidRPr="00DC77D6">
        <w:rPr>
          <w:b/>
          <w:bCs/>
          <w:color w:val="4E81BC"/>
        </w:rPr>
        <w:t>Breadth Requirement</w:t>
      </w:r>
      <w:bookmarkEnd w:id="17"/>
    </w:p>
    <w:p w:rsidR="00DC77D6" w:rsidRPr="00DC77D6" w:rsidRDefault="00DC77D6" w:rsidP="008363A1">
      <w:pPr>
        <w:widowControl w:val="0"/>
        <w:tabs>
          <w:tab w:val="left" w:pos="1080"/>
        </w:tabs>
        <w:autoSpaceDE w:val="0"/>
        <w:autoSpaceDN w:val="0"/>
        <w:adjustRightInd w:val="0"/>
        <w:ind w:firstLine="1080"/>
        <w:contextualSpacing/>
        <w:rPr>
          <w:b/>
          <w:bCs/>
          <w:color w:val="4E81BC"/>
          <w:sz w:val="26"/>
          <w:szCs w:val="26"/>
        </w:rPr>
      </w:pPr>
    </w:p>
    <w:p w:rsidR="00631243" w:rsidRDefault="00631243" w:rsidP="00342A9B">
      <w:pPr>
        <w:widowControl w:val="0"/>
        <w:autoSpaceDE w:val="0"/>
        <w:autoSpaceDN w:val="0"/>
        <w:adjustRightInd w:val="0"/>
        <w:ind w:left="1440"/>
        <w:contextualSpacing/>
      </w:pPr>
      <w:r>
        <w:t>At least one course must be substan</w:t>
      </w:r>
      <w:r w:rsidR="00DB2A0A">
        <w:t>tially devoted to pre-1800 and at least one to post-1800 literature.</w:t>
      </w:r>
      <w:r w:rsidR="00702627">
        <w:t xml:space="preserve"> </w:t>
      </w:r>
      <w:r w:rsidR="00DB2A0A">
        <w:t>A</w:t>
      </w:r>
      <w:r>
        <w:t xml:space="preserve">t least one course must be in American </w:t>
      </w:r>
      <w:r w:rsidR="00DB2A0A">
        <w:t xml:space="preserve">and at least one in British </w:t>
      </w:r>
      <w:r>
        <w:t xml:space="preserve">literature. </w:t>
      </w:r>
      <w:r w:rsidR="00DB2A0A">
        <w:t>“Doubling up” is allowed across categories but not within them; e.g., a student may take a Shakespeare course to fulfill both the pre-1800 and British requirements at once, but may not take a T.S. Eliot course to fulfill both the American and British requirements at once.</w:t>
      </w:r>
    </w:p>
    <w:p w:rsidR="00DC77D6" w:rsidRDefault="00DC77D6" w:rsidP="008363A1">
      <w:pPr>
        <w:widowControl w:val="0"/>
        <w:tabs>
          <w:tab w:val="left" w:pos="1080"/>
        </w:tabs>
        <w:autoSpaceDE w:val="0"/>
        <w:autoSpaceDN w:val="0"/>
        <w:adjustRightInd w:val="0"/>
        <w:ind w:firstLine="1080"/>
        <w:contextualSpacing/>
        <w:rPr>
          <w:b/>
          <w:bCs/>
          <w:color w:val="4E81BC"/>
          <w:sz w:val="26"/>
          <w:szCs w:val="26"/>
        </w:rPr>
      </w:pPr>
    </w:p>
    <w:p w:rsidR="00DC77D6" w:rsidRPr="00DC77D6" w:rsidRDefault="008363A1" w:rsidP="003B5EA8">
      <w:pPr>
        <w:pStyle w:val="Heading2"/>
        <w:ind w:firstLine="720"/>
        <w:rPr>
          <w:b/>
          <w:bCs/>
          <w:color w:val="4E81BC"/>
        </w:rPr>
      </w:pPr>
      <w:bookmarkStart w:id="18" w:name="_Toc967942"/>
      <w:r>
        <w:rPr>
          <w:b/>
          <w:bCs/>
          <w:color w:val="4E81BC"/>
        </w:rPr>
        <w:t>3.</w:t>
      </w:r>
      <w:r w:rsidR="00B21565">
        <w:rPr>
          <w:b/>
          <w:bCs/>
          <w:color w:val="4E81BC"/>
        </w:rPr>
        <w:t>4</w:t>
      </w:r>
      <w:r w:rsidR="00B56E0A">
        <w:rPr>
          <w:b/>
          <w:bCs/>
          <w:color w:val="4E81BC"/>
        </w:rPr>
        <w:tab/>
        <w:t>Foreign-</w:t>
      </w:r>
      <w:r w:rsidR="00DC77D6" w:rsidRPr="00DC77D6">
        <w:rPr>
          <w:b/>
          <w:bCs/>
          <w:color w:val="4E81BC"/>
        </w:rPr>
        <w:t>La</w:t>
      </w:r>
      <w:r>
        <w:rPr>
          <w:b/>
          <w:bCs/>
          <w:color w:val="4E81BC"/>
        </w:rPr>
        <w:t>nguage Requirement</w:t>
      </w:r>
      <w:bookmarkEnd w:id="18"/>
    </w:p>
    <w:p w:rsidR="00DC77D6" w:rsidRDefault="00DC77D6" w:rsidP="00342A9B">
      <w:pPr>
        <w:widowControl w:val="0"/>
        <w:autoSpaceDE w:val="0"/>
        <w:autoSpaceDN w:val="0"/>
        <w:adjustRightInd w:val="0"/>
        <w:ind w:left="1440"/>
        <w:contextualSpacing/>
      </w:pPr>
    </w:p>
    <w:p w:rsidR="00DC77D6" w:rsidRPr="00DC77D6" w:rsidRDefault="00B56E0A" w:rsidP="00342A9B">
      <w:pPr>
        <w:widowControl w:val="0"/>
        <w:autoSpaceDE w:val="0"/>
        <w:autoSpaceDN w:val="0"/>
        <w:adjustRightInd w:val="0"/>
        <w:ind w:left="1440"/>
        <w:contextualSpacing/>
      </w:pPr>
      <w:r>
        <w:t>The foreign-</w:t>
      </w:r>
      <w:r w:rsidR="00DC77D6" w:rsidRPr="00DC77D6">
        <w:t xml:space="preserve">language requirement for the M.A. is satisfied by </w:t>
      </w:r>
      <w:r w:rsidR="00DC77D6">
        <w:t xml:space="preserve">earning an “A” or “B” in </w:t>
      </w:r>
      <w:r w:rsidR="00DC77D6" w:rsidRPr="00DC77D6">
        <w:t xml:space="preserve">the </w:t>
      </w:r>
      <w:r w:rsidR="00DC77D6">
        <w:t xml:space="preserve">fourth-semester foreign-language course </w:t>
      </w:r>
      <w:r w:rsidR="00DC77D6" w:rsidRPr="00DC77D6">
        <w:t xml:space="preserve">at an accredited college or university (or its international equivalent) within the last five years; or by passing a translation examination </w:t>
      </w:r>
      <w:r w:rsidR="00DC77D6">
        <w:t>administered</w:t>
      </w:r>
      <w:r w:rsidR="00DC77D6" w:rsidRPr="00DC77D6">
        <w:t xml:space="preserve"> by the </w:t>
      </w:r>
      <w:r w:rsidR="00DC77D6">
        <w:t xml:space="preserve">WVU </w:t>
      </w:r>
      <w:r w:rsidR="00DC77D6" w:rsidRPr="00DC77D6">
        <w:t xml:space="preserve">Department of </w:t>
      </w:r>
      <w:r w:rsidR="00DC77D6">
        <w:t>World</w:t>
      </w:r>
      <w:r w:rsidR="00DC77D6" w:rsidRPr="00DC77D6">
        <w:t xml:space="preserve"> Languages. Translation exams are </w:t>
      </w:r>
      <w:r w:rsidR="00DC77D6">
        <w:t>available</w:t>
      </w:r>
      <w:r w:rsidR="00DC77D6" w:rsidRPr="00DC77D6">
        <w:t xml:space="preserve"> in Spanish, French, German, I</w:t>
      </w:r>
      <w:r w:rsidR="00DC77D6">
        <w:t xml:space="preserve">talian, Japanese, Chinese, Latin and Russian; use of a dictionary is permitted. The exam is offered once per semester and </w:t>
      </w:r>
      <w:r w:rsidR="003A6856">
        <w:t>is</w:t>
      </w:r>
      <w:r w:rsidR="00DC77D6">
        <w:t xml:space="preserve"> graded Pass/Fail.</w:t>
      </w:r>
      <w:r w:rsidR="00702627">
        <w:t xml:space="preserve"> </w:t>
      </w:r>
      <w:r w:rsidR="008363A1">
        <w:t>Registration is required; deadlines are usually announced mid-semester.</w:t>
      </w:r>
    </w:p>
    <w:p w:rsidR="00631243" w:rsidRDefault="00631243" w:rsidP="008363A1">
      <w:pPr>
        <w:widowControl w:val="0"/>
        <w:autoSpaceDE w:val="0"/>
        <w:autoSpaceDN w:val="0"/>
        <w:adjustRightInd w:val="0"/>
        <w:ind w:left="1440"/>
        <w:contextualSpacing/>
      </w:pPr>
      <w:r>
        <w:t xml:space="preserve"> </w:t>
      </w:r>
    </w:p>
    <w:p w:rsidR="00631243" w:rsidRPr="008363A1" w:rsidRDefault="00631243" w:rsidP="003B5EA8">
      <w:pPr>
        <w:pStyle w:val="Heading2"/>
        <w:ind w:firstLine="720"/>
        <w:rPr>
          <w:b/>
          <w:bCs/>
          <w:color w:val="4E81BC"/>
        </w:rPr>
      </w:pPr>
      <w:bookmarkStart w:id="19" w:name="_Toc967943"/>
      <w:r>
        <w:rPr>
          <w:b/>
          <w:bCs/>
          <w:color w:val="4E81BC"/>
        </w:rPr>
        <w:t>3.</w:t>
      </w:r>
      <w:r w:rsidR="00B21565">
        <w:rPr>
          <w:b/>
          <w:bCs/>
          <w:color w:val="4E81BC"/>
        </w:rPr>
        <w:t>5</w:t>
      </w:r>
      <w:r>
        <w:rPr>
          <w:b/>
          <w:bCs/>
          <w:color w:val="4E81BC"/>
        </w:rPr>
        <w:t xml:space="preserve"> </w:t>
      </w:r>
      <w:r>
        <w:rPr>
          <w:b/>
          <w:bCs/>
          <w:color w:val="4E81BC"/>
        </w:rPr>
        <w:tab/>
        <w:t>Plan of Study</w:t>
      </w:r>
      <w:bookmarkEnd w:id="19"/>
      <w:r>
        <w:rPr>
          <w:b/>
          <w:bCs/>
          <w:color w:val="4E81BC"/>
        </w:rPr>
        <w:t xml:space="preserve"> </w:t>
      </w:r>
    </w:p>
    <w:p w:rsidR="008363A1" w:rsidRDefault="008363A1" w:rsidP="008363A1">
      <w:pPr>
        <w:widowControl w:val="0"/>
        <w:autoSpaceDE w:val="0"/>
        <w:autoSpaceDN w:val="0"/>
        <w:adjustRightInd w:val="0"/>
        <w:ind w:left="1440"/>
        <w:contextualSpacing/>
      </w:pPr>
    </w:p>
    <w:p w:rsidR="003A6856" w:rsidRDefault="00631243" w:rsidP="008363A1">
      <w:pPr>
        <w:widowControl w:val="0"/>
        <w:autoSpaceDE w:val="0"/>
        <w:autoSpaceDN w:val="0"/>
        <w:adjustRightInd w:val="0"/>
        <w:ind w:left="1440"/>
        <w:contextualSpacing/>
      </w:pPr>
      <w:r>
        <w:t>During the first semester in residence</w:t>
      </w:r>
      <w:r w:rsidR="003A6856">
        <w:t>,</w:t>
      </w:r>
      <w:r>
        <w:t xml:space="preserve"> M.A. stu</w:t>
      </w:r>
      <w:r w:rsidR="003A6856">
        <w:t>dents must file a Plan of Study in consultation with the M.A. Program Supervisor.</w:t>
      </w:r>
      <w:r w:rsidR="00702627">
        <w:t xml:space="preserve"> </w:t>
      </w:r>
      <w:r w:rsidR="003A6856">
        <w:t>A copy</w:t>
      </w:r>
      <w:r>
        <w:t xml:space="preserve"> is kept in the student’s file, and the original i</w:t>
      </w:r>
      <w:r w:rsidR="003A6856">
        <w:t xml:space="preserve">s filed with the dean’s office. </w:t>
      </w:r>
    </w:p>
    <w:p w:rsidR="003A6856" w:rsidRDefault="003A6856" w:rsidP="008363A1">
      <w:pPr>
        <w:widowControl w:val="0"/>
        <w:autoSpaceDE w:val="0"/>
        <w:autoSpaceDN w:val="0"/>
        <w:adjustRightInd w:val="0"/>
        <w:ind w:left="1440"/>
        <w:contextualSpacing/>
      </w:pPr>
    </w:p>
    <w:p w:rsidR="00631243" w:rsidRDefault="003A6856" w:rsidP="008363A1">
      <w:pPr>
        <w:widowControl w:val="0"/>
        <w:autoSpaceDE w:val="0"/>
        <w:autoSpaceDN w:val="0"/>
        <w:adjustRightInd w:val="0"/>
        <w:ind w:left="1440"/>
        <w:contextualSpacing/>
      </w:pPr>
      <w:r>
        <w:t>The Plan of Study may be amended at any time in consultation with the M.A. Program supervisor.</w:t>
      </w:r>
    </w:p>
    <w:p w:rsidR="003A6856" w:rsidRDefault="003A6856"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right="806"/>
        <w:contextualSpacing/>
      </w:pPr>
      <w:r>
        <w:t xml:space="preserve">All students are responsible for monitoring their progress toward the degree using </w:t>
      </w:r>
      <w:proofErr w:type="spellStart"/>
      <w:r>
        <w:t>DegreeWorks</w:t>
      </w:r>
      <w:proofErr w:type="spellEnd"/>
      <w:r>
        <w:t xml:space="preserve">. </w:t>
      </w:r>
    </w:p>
    <w:p w:rsidR="00631243" w:rsidRDefault="00631243" w:rsidP="008363A1">
      <w:pPr>
        <w:widowControl w:val="0"/>
        <w:autoSpaceDE w:val="0"/>
        <w:autoSpaceDN w:val="0"/>
        <w:adjustRightInd w:val="0"/>
        <w:contextualSpacing/>
        <w:rPr>
          <w:sz w:val="24"/>
          <w:szCs w:val="24"/>
        </w:rPr>
      </w:pPr>
    </w:p>
    <w:p w:rsidR="00631243" w:rsidRDefault="00631243" w:rsidP="003B5EA8">
      <w:pPr>
        <w:pStyle w:val="Heading1"/>
        <w:rPr>
          <w:b/>
          <w:bCs/>
          <w:color w:val="335989"/>
        </w:rPr>
      </w:pPr>
      <w:bookmarkStart w:id="20" w:name="_Toc967944"/>
      <w:r>
        <w:rPr>
          <w:b/>
          <w:bCs/>
          <w:color w:val="335989"/>
        </w:rPr>
        <w:t xml:space="preserve">4 </w:t>
      </w:r>
      <w:r>
        <w:rPr>
          <w:b/>
          <w:bCs/>
          <w:color w:val="335989"/>
        </w:rPr>
        <w:tab/>
        <w:t>Requirements for the M.A. in P.W.E. Program</w:t>
      </w:r>
      <w:bookmarkEnd w:id="20"/>
      <w:r>
        <w:rPr>
          <w:b/>
          <w:bCs/>
          <w:color w:val="335989"/>
        </w:rPr>
        <w:t xml:space="preserve"> </w:t>
      </w:r>
    </w:p>
    <w:p w:rsidR="00631243" w:rsidRDefault="00631243" w:rsidP="008363A1">
      <w:pPr>
        <w:widowControl w:val="0"/>
        <w:autoSpaceDE w:val="0"/>
        <w:autoSpaceDN w:val="0"/>
        <w:adjustRightInd w:val="0"/>
        <w:contextualSpacing/>
        <w:rPr>
          <w:sz w:val="24"/>
          <w:szCs w:val="24"/>
        </w:rPr>
      </w:pPr>
    </w:p>
    <w:p w:rsidR="00631243" w:rsidRPr="00342A9B" w:rsidRDefault="00631243" w:rsidP="008F7CD8">
      <w:pPr>
        <w:pStyle w:val="Heading2"/>
        <w:ind w:firstLine="720"/>
        <w:rPr>
          <w:b/>
          <w:bCs/>
          <w:color w:val="4E81BC"/>
        </w:rPr>
      </w:pPr>
      <w:bookmarkStart w:id="21" w:name="_Toc967945"/>
      <w:r>
        <w:rPr>
          <w:b/>
          <w:bCs/>
          <w:color w:val="4E81BC"/>
        </w:rPr>
        <w:t xml:space="preserve">4.1 </w:t>
      </w:r>
      <w:r>
        <w:rPr>
          <w:b/>
          <w:bCs/>
          <w:color w:val="4E81BC"/>
        </w:rPr>
        <w:tab/>
        <w:t>Courses</w:t>
      </w:r>
      <w:bookmarkEnd w:id="21"/>
      <w:r>
        <w:rPr>
          <w:b/>
          <w:bCs/>
          <w:color w:val="4E81BC"/>
        </w:rPr>
        <w:t xml:space="preserve"> </w:t>
      </w:r>
    </w:p>
    <w:p w:rsidR="00342A9B" w:rsidRDefault="00342A9B" w:rsidP="008363A1">
      <w:pPr>
        <w:widowControl w:val="0"/>
        <w:autoSpaceDE w:val="0"/>
        <w:autoSpaceDN w:val="0"/>
        <w:adjustRightInd w:val="0"/>
        <w:ind w:left="1440" w:firstLine="5"/>
        <w:contextualSpacing/>
      </w:pPr>
    </w:p>
    <w:p w:rsidR="00631243" w:rsidRDefault="00631243" w:rsidP="008363A1">
      <w:pPr>
        <w:widowControl w:val="0"/>
        <w:autoSpaceDE w:val="0"/>
        <w:autoSpaceDN w:val="0"/>
        <w:adjustRightInd w:val="0"/>
        <w:ind w:left="1440" w:firstLine="5"/>
        <w:contextualSpacing/>
      </w:pPr>
      <w:r>
        <w:t xml:space="preserve">The following classes are specifically required and offered regularly: </w:t>
      </w:r>
    </w:p>
    <w:p w:rsidR="00342A9B" w:rsidRDefault="00342A9B" w:rsidP="008363A1">
      <w:pPr>
        <w:widowControl w:val="0"/>
        <w:autoSpaceDE w:val="0"/>
        <w:autoSpaceDN w:val="0"/>
        <w:adjustRightInd w:val="0"/>
        <w:ind w:left="1440" w:firstLine="5"/>
        <w:contextualSpacing/>
      </w:pPr>
    </w:p>
    <w:p w:rsidR="00631243" w:rsidRDefault="008F7CD8" w:rsidP="008363A1">
      <w:pPr>
        <w:widowControl w:val="0"/>
        <w:numPr>
          <w:ilvl w:val="0"/>
          <w:numId w:val="4"/>
        </w:numPr>
        <w:autoSpaceDE w:val="0"/>
        <w:autoSpaceDN w:val="0"/>
        <w:adjustRightInd w:val="0"/>
        <w:ind w:left="2795"/>
        <w:contextualSpacing/>
      </w:pPr>
      <w:r>
        <w:t>ENGL</w:t>
      </w:r>
      <w:r w:rsidR="00631243">
        <w:t xml:space="preserve"> 601: Introduction to Composition Studies </w:t>
      </w:r>
    </w:p>
    <w:p w:rsidR="00631243" w:rsidRDefault="008F7CD8" w:rsidP="008363A1">
      <w:pPr>
        <w:widowControl w:val="0"/>
        <w:numPr>
          <w:ilvl w:val="0"/>
          <w:numId w:val="4"/>
        </w:numPr>
        <w:autoSpaceDE w:val="0"/>
        <w:autoSpaceDN w:val="0"/>
        <w:adjustRightInd w:val="0"/>
        <w:ind w:left="2795"/>
        <w:contextualSpacing/>
      </w:pPr>
      <w:r>
        <w:t>ENGL</w:t>
      </w:r>
      <w:r w:rsidR="00631243">
        <w:t xml:space="preserve"> 602: Theory and Practice of Editing </w:t>
      </w:r>
    </w:p>
    <w:p w:rsidR="00631243" w:rsidRDefault="008F7CD8" w:rsidP="008363A1">
      <w:pPr>
        <w:widowControl w:val="0"/>
        <w:numPr>
          <w:ilvl w:val="0"/>
          <w:numId w:val="4"/>
        </w:numPr>
        <w:autoSpaceDE w:val="0"/>
        <w:autoSpaceDN w:val="0"/>
        <w:adjustRightInd w:val="0"/>
        <w:ind w:left="2795"/>
        <w:contextualSpacing/>
      </w:pPr>
      <w:r>
        <w:t>ENGL</w:t>
      </w:r>
      <w:r w:rsidR="00631243">
        <w:t xml:space="preserve"> 605: Professional Writing Theory and Research</w:t>
      </w:r>
    </w:p>
    <w:p w:rsidR="00631243" w:rsidRDefault="00631243" w:rsidP="008363A1">
      <w:pPr>
        <w:widowControl w:val="0"/>
        <w:autoSpaceDE w:val="0"/>
        <w:autoSpaceDN w:val="0"/>
        <w:adjustRightInd w:val="0"/>
        <w:ind w:left="2075"/>
        <w:contextualSpacing/>
      </w:pPr>
    </w:p>
    <w:p w:rsidR="00631243" w:rsidRDefault="00631243" w:rsidP="008363A1">
      <w:pPr>
        <w:widowControl w:val="0"/>
        <w:autoSpaceDE w:val="0"/>
        <w:autoSpaceDN w:val="0"/>
        <w:adjustRightInd w:val="0"/>
        <w:ind w:left="1440"/>
        <w:contextualSpacing/>
      </w:pPr>
      <w:r>
        <w:t xml:space="preserve">Students will individualize their master’s program by choosing two 600-level courses from an approved list of courses in related fields. Courses will fulfill the Professional Writing Electives if they focus on any of the following topics: </w:t>
      </w:r>
    </w:p>
    <w:p w:rsidR="00342A9B" w:rsidRDefault="00342A9B" w:rsidP="008363A1">
      <w:pPr>
        <w:widowControl w:val="0"/>
        <w:autoSpaceDE w:val="0"/>
        <w:autoSpaceDN w:val="0"/>
        <w:adjustRightInd w:val="0"/>
        <w:ind w:left="1440"/>
        <w:contextualSpacing/>
      </w:pPr>
    </w:p>
    <w:p w:rsidR="00631243" w:rsidRDefault="00631243" w:rsidP="008363A1">
      <w:pPr>
        <w:widowControl w:val="0"/>
        <w:numPr>
          <w:ilvl w:val="0"/>
          <w:numId w:val="5"/>
        </w:numPr>
        <w:autoSpaceDE w:val="0"/>
        <w:autoSpaceDN w:val="0"/>
        <w:adjustRightInd w:val="0"/>
        <w:ind w:left="2795"/>
        <w:contextualSpacing/>
      </w:pPr>
      <w:r>
        <w:t xml:space="preserve">Development and circulation of texts </w:t>
      </w:r>
    </w:p>
    <w:p w:rsidR="00631243" w:rsidRDefault="00631243" w:rsidP="008363A1">
      <w:pPr>
        <w:widowControl w:val="0"/>
        <w:numPr>
          <w:ilvl w:val="0"/>
          <w:numId w:val="5"/>
        </w:numPr>
        <w:autoSpaceDE w:val="0"/>
        <w:autoSpaceDN w:val="0"/>
        <w:adjustRightInd w:val="0"/>
        <w:ind w:left="2795"/>
        <w:contextualSpacing/>
      </w:pPr>
      <w:r>
        <w:t xml:space="preserve">Humanities computing </w:t>
      </w:r>
    </w:p>
    <w:p w:rsidR="00631243" w:rsidRDefault="00631243" w:rsidP="008363A1">
      <w:pPr>
        <w:widowControl w:val="0"/>
        <w:numPr>
          <w:ilvl w:val="0"/>
          <w:numId w:val="5"/>
        </w:numPr>
        <w:autoSpaceDE w:val="0"/>
        <w:autoSpaceDN w:val="0"/>
        <w:adjustRightInd w:val="0"/>
        <w:ind w:left="2795"/>
        <w:contextualSpacing/>
      </w:pPr>
      <w:r>
        <w:t xml:space="preserve">Communication </w:t>
      </w:r>
    </w:p>
    <w:p w:rsidR="00631243" w:rsidRDefault="00631243" w:rsidP="008363A1">
      <w:pPr>
        <w:widowControl w:val="0"/>
        <w:numPr>
          <w:ilvl w:val="0"/>
          <w:numId w:val="5"/>
        </w:numPr>
        <w:autoSpaceDE w:val="0"/>
        <w:autoSpaceDN w:val="0"/>
        <w:adjustRightInd w:val="0"/>
        <w:ind w:left="2795"/>
        <w:contextualSpacing/>
      </w:pPr>
      <w:r>
        <w:t xml:space="preserve">Design and production of texts </w:t>
      </w:r>
    </w:p>
    <w:p w:rsidR="00631243" w:rsidRDefault="00631243" w:rsidP="008363A1">
      <w:pPr>
        <w:widowControl w:val="0"/>
        <w:numPr>
          <w:ilvl w:val="0"/>
          <w:numId w:val="5"/>
        </w:numPr>
        <w:autoSpaceDE w:val="0"/>
        <w:autoSpaceDN w:val="0"/>
        <w:adjustRightInd w:val="0"/>
        <w:ind w:left="2795"/>
        <w:contextualSpacing/>
      </w:pPr>
      <w:r>
        <w:t xml:space="preserve">Language theory </w:t>
      </w:r>
    </w:p>
    <w:p w:rsidR="00631243" w:rsidRDefault="00631243" w:rsidP="008363A1">
      <w:pPr>
        <w:widowControl w:val="0"/>
        <w:numPr>
          <w:ilvl w:val="0"/>
          <w:numId w:val="5"/>
        </w:numPr>
        <w:autoSpaceDE w:val="0"/>
        <w:autoSpaceDN w:val="0"/>
        <w:adjustRightInd w:val="0"/>
        <w:ind w:left="2795"/>
        <w:contextualSpacing/>
      </w:pPr>
      <w:r>
        <w:lastRenderedPageBreak/>
        <w:t xml:space="preserve">Online text production </w:t>
      </w:r>
    </w:p>
    <w:p w:rsidR="00631243" w:rsidRDefault="00631243" w:rsidP="008363A1">
      <w:pPr>
        <w:widowControl w:val="0"/>
        <w:autoSpaceDE w:val="0"/>
        <w:autoSpaceDN w:val="0"/>
        <w:adjustRightInd w:val="0"/>
        <w:ind w:left="1440"/>
        <w:contextualSpacing/>
      </w:pPr>
    </w:p>
    <w:p w:rsidR="00631243" w:rsidRDefault="00631243" w:rsidP="003B5EA8">
      <w:pPr>
        <w:pStyle w:val="Heading2"/>
        <w:ind w:firstLine="720"/>
        <w:rPr>
          <w:b/>
          <w:bCs/>
          <w:color w:val="4E81BC"/>
        </w:rPr>
      </w:pPr>
      <w:bookmarkStart w:id="22" w:name="_Toc967946"/>
      <w:r>
        <w:rPr>
          <w:b/>
          <w:bCs/>
          <w:color w:val="4E81BC"/>
        </w:rPr>
        <w:t xml:space="preserve">4.2 </w:t>
      </w:r>
      <w:r>
        <w:rPr>
          <w:b/>
          <w:bCs/>
          <w:color w:val="4E81BC"/>
        </w:rPr>
        <w:tab/>
        <w:t>General Distribution</w:t>
      </w:r>
      <w:bookmarkEnd w:id="22"/>
      <w:r>
        <w:rPr>
          <w:b/>
          <w:bCs/>
          <w:color w:val="4E81BC"/>
        </w:rPr>
        <w:t xml:space="preserve"> </w:t>
      </w:r>
    </w:p>
    <w:p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rsidR="00631243" w:rsidRDefault="00631243" w:rsidP="008363A1">
      <w:pPr>
        <w:widowControl w:val="0"/>
        <w:autoSpaceDE w:val="0"/>
        <w:autoSpaceDN w:val="0"/>
        <w:adjustRightInd w:val="0"/>
        <w:ind w:left="1440" w:right="312"/>
        <w:contextualSpacing/>
      </w:pPr>
      <w:r>
        <w:t xml:space="preserve">Students must complete 9-12 hours of general English studies. Courses will include literature, writing, and/or linguistics courses offered by the Department of English and chosen in consultation with the student’s advisor. These credits, with the 3-6 hours in the Practical Application section, must add up to 15 hours. </w:t>
      </w:r>
    </w:p>
    <w:p w:rsidR="00342A9B" w:rsidRDefault="00342A9B" w:rsidP="008363A1">
      <w:pPr>
        <w:widowControl w:val="0"/>
        <w:autoSpaceDE w:val="0"/>
        <w:autoSpaceDN w:val="0"/>
        <w:adjustRightInd w:val="0"/>
        <w:ind w:left="1440" w:right="312"/>
        <w:contextualSpacing/>
      </w:pPr>
    </w:p>
    <w:p w:rsidR="00631243" w:rsidRDefault="00631243" w:rsidP="008363A1">
      <w:pPr>
        <w:widowControl w:val="0"/>
        <w:autoSpaceDE w:val="0"/>
        <w:autoSpaceDN w:val="0"/>
        <w:adjustRightInd w:val="0"/>
        <w:ind w:left="1440"/>
        <w:contextualSpacing/>
      </w:pPr>
      <w:r>
        <w:t xml:space="preserve">Students may not use the same course to fulfill the General Distribution and Professional Writing Electives requirements. </w:t>
      </w:r>
    </w:p>
    <w:p w:rsidR="00342A9B" w:rsidRDefault="00342A9B"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right="150"/>
        <w:contextualSpacing/>
      </w:pPr>
      <w:r>
        <w:t xml:space="preserve">General distribution hours may often include requirements dictated by graduate teaching status, prior coursework, and departmental guidelines. </w:t>
      </w:r>
    </w:p>
    <w:p w:rsidR="00342A9B" w:rsidRDefault="00342A9B" w:rsidP="008363A1">
      <w:pPr>
        <w:widowControl w:val="0"/>
        <w:autoSpaceDE w:val="0"/>
        <w:autoSpaceDN w:val="0"/>
        <w:adjustRightInd w:val="0"/>
        <w:ind w:left="1440" w:right="150"/>
        <w:contextualSpacing/>
      </w:pPr>
    </w:p>
    <w:p w:rsidR="00631243" w:rsidRPr="00342A9B" w:rsidRDefault="00631243" w:rsidP="003B5EA8">
      <w:pPr>
        <w:pStyle w:val="Heading2"/>
        <w:ind w:firstLine="720"/>
        <w:rPr>
          <w:b/>
          <w:bCs/>
          <w:color w:val="4E81BC"/>
        </w:rPr>
      </w:pPr>
      <w:bookmarkStart w:id="23" w:name="_Toc967947"/>
      <w:r>
        <w:rPr>
          <w:b/>
          <w:bCs/>
          <w:color w:val="4E81BC"/>
        </w:rPr>
        <w:t xml:space="preserve">4.3 </w:t>
      </w:r>
      <w:r>
        <w:rPr>
          <w:b/>
          <w:bCs/>
          <w:color w:val="4E81BC"/>
        </w:rPr>
        <w:tab/>
        <w:t>Practical Application</w:t>
      </w:r>
      <w:bookmarkEnd w:id="23"/>
      <w:r>
        <w:rPr>
          <w:b/>
          <w:bCs/>
          <w:color w:val="4E81BC"/>
        </w:rPr>
        <w:t xml:space="preserve"> </w:t>
      </w:r>
    </w:p>
    <w:p w:rsidR="00342A9B" w:rsidRDefault="00342A9B"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contextualSpacing/>
      </w:pPr>
      <w:r>
        <w:t xml:space="preserve">Students must either participate in an internship or write an M.A. thesis. </w:t>
      </w:r>
    </w:p>
    <w:p w:rsidR="00342A9B" w:rsidRDefault="00342A9B" w:rsidP="008363A1">
      <w:pPr>
        <w:widowControl w:val="0"/>
        <w:autoSpaceDE w:val="0"/>
        <w:autoSpaceDN w:val="0"/>
        <w:adjustRightInd w:val="0"/>
        <w:ind w:left="1440"/>
        <w:contextualSpacing/>
      </w:pPr>
    </w:p>
    <w:p w:rsidR="00631243" w:rsidRPr="00A4227B" w:rsidRDefault="00342A9B" w:rsidP="003B5EA8">
      <w:pPr>
        <w:pStyle w:val="Heading3"/>
        <w:ind w:firstLine="720"/>
        <w:rPr>
          <w:bCs w:val="0"/>
          <w:color w:val="4E81BC"/>
          <w:sz w:val="23"/>
          <w:szCs w:val="23"/>
        </w:rPr>
      </w:pPr>
      <w:r w:rsidRPr="00A4227B">
        <w:rPr>
          <w:bCs w:val="0"/>
          <w:color w:val="4E81BC"/>
          <w:sz w:val="23"/>
          <w:szCs w:val="23"/>
        </w:rPr>
        <w:tab/>
      </w:r>
      <w:bookmarkStart w:id="24" w:name="_Toc967948"/>
      <w:r w:rsidRPr="00A4227B">
        <w:rPr>
          <w:bCs w:val="0"/>
          <w:color w:val="4E81BC"/>
          <w:sz w:val="23"/>
          <w:szCs w:val="23"/>
        </w:rPr>
        <w:t>4.3.1</w:t>
      </w:r>
      <w:r w:rsidRPr="00A4227B">
        <w:rPr>
          <w:bCs w:val="0"/>
          <w:color w:val="4E81BC"/>
          <w:sz w:val="23"/>
          <w:szCs w:val="23"/>
        </w:rPr>
        <w:tab/>
      </w:r>
      <w:r w:rsidR="00631243" w:rsidRPr="00A4227B">
        <w:rPr>
          <w:bCs w:val="0"/>
          <w:color w:val="4E81BC"/>
          <w:sz w:val="23"/>
          <w:szCs w:val="23"/>
        </w:rPr>
        <w:t>Internship (3 hours)</w:t>
      </w:r>
      <w:bookmarkEnd w:id="24"/>
      <w:r w:rsidR="00631243" w:rsidRPr="00A4227B">
        <w:rPr>
          <w:bCs w:val="0"/>
          <w:color w:val="4E81BC"/>
          <w:sz w:val="23"/>
          <w:szCs w:val="23"/>
        </w:rPr>
        <w:t xml:space="preserve"> </w:t>
      </w:r>
    </w:p>
    <w:p w:rsidR="00342A9B" w:rsidRPr="00342A9B" w:rsidRDefault="00342A9B" w:rsidP="008363A1">
      <w:pPr>
        <w:widowControl w:val="0"/>
        <w:tabs>
          <w:tab w:val="left" w:pos="1440"/>
        </w:tabs>
        <w:autoSpaceDE w:val="0"/>
        <w:autoSpaceDN w:val="0"/>
        <w:adjustRightInd w:val="0"/>
        <w:contextualSpacing/>
        <w:rPr>
          <w:b/>
          <w:bCs/>
          <w:color w:val="4E81BC"/>
          <w:sz w:val="23"/>
          <w:szCs w:val="23"/>
        </w:rPr>
      </w:pPr>
    </w:p>
    <w:p w:rsidR="00631243" w:rsidRDefault="00631243" w:rsidP="00342A9B">
      <w:pPr>
        <w:widowControl w:val="0"/>
        <w:autoSpaceDE w:val="0"/>
        <w:autoSpaceDN w:val="0"/>
        <w:adjustRightInd w:val="0"/>
        <w:ind w:left="2160" w:right="97"/>
        <w:contextualSpacing/>
      </w:pPr>
      <w:r>
        <w:t xml:space="preserve">Students who choose the internship option will work for a local or regional company, program, or organization for 8-10 hours a week for 12-15 weeks. Students will engage in a variety of supervised writing tasks, including research, editing, proofreading, project management, and content development. </w:t>
      </w:r>
    </w:p>
    <w:p w:rsidR="00342A9B" w:rsidRDefault="00342A9B" w:rsidP="008363A1">
      <w:pPr>
        <w:widowControl w:val="0"/>
        <w:autoSpaceDE w:val="0"/>
        <w:autoSpaceDN w:val="0"/>
        <w:adjustRightInd w:val="0"/>
        <w:ind w:left="1800" w:right="97"/>
        <w:contextualSpacing/>
      </w:pPr>
    </w:p>
    <w:p w:rsidR="00631243" w:rsidRDefault="00631243" w:rsidP="00342A9B">
      <w:pPr>
        <w:widowControl w:val="0"/>
        <w:autoSpaceDE w:val="0"/>
        <w:autoSpaceDN w:val="0"/>
        <w:adjustRightInd w:val="0"/>
        <w:ind w:left="2160"/>
        <w:contextualSpacing/>
      </w:pPr>
      <w:r>
        <w:t xml:space="preserve">At the end of the internship period, students will submit a portfolio to the Professional Writing Coordinator that documents and reflects on their internship experience. </w:t>
      </w:r>
    </w:p>
    <w:p w:rsidR="00631243" w:rsidRDefault="00631243" w:rsidP="008363A1">
      <w:pPr>
        <w:widowControl w:val="0"/>
        <w:autoSpaceDE w:val="0"/>
        <w:autoSpaceDN w:val="0"/>
        <w:adjustRightInd w:val="0"/>
        <w:contextualSpacing/>
        <w:rPr>
          <w:sz w:val="24"/>
          <w:szCs w:val="24"/>
        </w:rPr>
      </w:pPr>
    </w:p>
    <w:p w:rsidR="00631243" w:rsidRPr="00A4227B" w:rsidRDefault="00631243" w:rsidP="003B5EA8">
      <w:pPr>
        <w:pStyle w:val="Heading3"/>
        <w:ind w:left="720" w:firstLine="720"/>
        <w:rPr>
          <w:bCs w:val="0"/>
          <w:color w:val="4E81BC"/>
          <w:sz w:val="23"/>
          <w:szCs w:val="23"/>
        </w:rPr>
      </w:pPr>
      <w:bookmarkStart w:id="25" w:name="_Toc967949"/>
      <w:r w:rsidRPr="00A4227B">
        <w:rPr>
          <w:bCs w:val="0"/>
          <w:color w:val="4E81BC"/>
          <w:sz w:val="23"/>
          <w:szCs w:val="23"/>
        </w:rPr>
        <w:t xml:space="preserve">4.3.2 </w:t>
      </w:r>
      <w:r w:rsidRPr="00A4227B">
        <w:rPr>
          <w:bCs w:val="0"/>
          <w:color w:val="4E81BC"/>
          <w:sz w:val="23"/>
          <w:szCs w:val="23"/>
        </w:rPr>
        <w:tab/>
        <w:t>Critical Thesis (3-6 hours)</w:t>
      </w:r>
      <w:bookmarkEnd w:id="25"/>
      <w:r w:rsidRPr="00A4227B">
        <w:rPr>
          <w:bCs w:val="0"/>
          <w:color w:val="4E81BC"/>
          <w:sz w:val="23"/>
          <w:szCs w:val="23"/>
        </w:rPr>
        <w:t xml:space="preserve"> </w:t>
      </w:r>
    </w:p>
    <w:p w:rsidR="00342A9B" w:rsidRDefault="00342A9B" w:rsidP="008363A1">
      <w:pPr>
        <w:widowControl w:val="0"/>
        <w:autoSpaceDE w:val="0"/>
        <w:autoSpaceDN w:val="0"/>
        <w:adjustRightInd w:val="0"/>
        <w:ind w:left="1800" w:right="158"/>
        <w:contextualSpacing/>
      </w:pPr>
    </w:p>
    <w:p w:rsidR="00631243" w:rsidRDefault="00631243" w:rsidP="00342A9B">
      <w:pPr>
        <w:widowControl w:val="0"/>
        <w:autoSpaceDE w:val="0"/>
        <w:autoSpaceDN w:val="0"/>
        <w:adjustRightInd w:val="0"/>
        <w:ind w:left="2160" w:right="158"/>
        <w:contextualSpacing/>
      </w:pPr>
      <w:r>
        <w:t>The M.A. thesis is a work of scholarship in the form of an extended research paper (usually 50-75 pages) on a topic in the field. The thesis is dir</w:t>
      </w:r>
      <w:r w:rsidR="005A47C1">
        <w:t>ected by a regular member of the</w:t>
      </w:r>
      <w:r>
        <w:t xml:space="preserve"> graduate faculty and two additional committee members. </w:t>
      </w:r>
    </w:p>
    <w:p w:rsidR="00342A9B" w:rsidRDefault="00342A9B" w:rsidP="008363A1">
      <w:pPr>
        <w:widowControl w:val="0"/>
        <w:autoSpaceDE w:val="0"/>
        <w:autoSpaceDN w:val="0"/>
        <w:adjustRightInd w:val="0"/>
        <w:ind w:left="1800"/>
        <w:contextualSpacing/>
      </w:pPr>
    </w:p>
    <w:p w:rsidR="00631243" w:rsidRDefault="00631243" w:rsidP="00342A9B">
      <w:pPr>
        <w:widowControl w:val="0"/>
        <w:autoSpaceDE w:val="0"/>
        <w:autoSpaceDN w:val="0"/>
        <w:adjustRightInd w:val="0"/>
        <w:ind w:left="2160"/>
        <w:contextualSpacing/>
      </w:pPr>
      <w:r>
        <w:t xml:space="preserve">Students must satisfactorily defend their completed projects before their committees and anyone else who wishes to attend. All </w:t>
      </w:r>
      <w:proofErr w:type="spellStart"/>
      <w:r>
        <w:t>theses</w:t>
      </w:r>
      <w:proofErr w:type="spellEnd"/>
      <w:r>
        <w:t xml:space="preserve"> must be filed electronically</w:t>
      </w:r>
      <w:r w:rsidR="00FD71A9">
        <w:t>; see section</w:t>
      </w:r>
      <w:r>
        <w:t xml:space="preserve"> </w:t>
      </w:r>
      <w:r w:rsidR="00FD71A9">
        <w:t>6.6.5</w:t>
      </w:r>
      <w:r>
        <w:t>.</w:t>
      </w:r>
    </w:p>
    <w:p w:rsidR="00342A9B" w:rsidRDefault="00342A9B" w:rsidP="008363A1">
      <w:pPr>
        <w:widowControl w:val="0"/>
        <w:autoSpaceDE w:val="0"/>
        <w:autoSpaceDN w:val="0"/>
        <w:adjustRightInd w:val="0"/>
        <w:ind w:left="1800"/>
        <w:contextualSpacing/>
      </w:pPr>
    </w:p>
    <w:p w:rsidR="00631243" w:rsidRDefault="00631243" w:rsidP="003B5EA8">
      <w:pPr>
        <w:pStyle w:val="Heading2"/>
        <w:ind w:firstLine="720"/>
        <w:rPr>
          <w:b/>
          <w:bCs/>
          <w:color w:val="4E81BC"/>
        </w:rPr>
      </w:pPr>
      <w:bookmarkStart w:id="26" w:name="_Toc967950"/>
      <w:r>
        <w:rPr>
          <w:b/>
          <w:bCs/>
          <w:color w:val="4E81BC"/>
        </w:rPr>
        <w:t xml:space="preserve">4.4 </w:t>
      </w:r>
      <w:r>
        <w:rPr>
          <w:b/>
          <w:bCs/>
          <w:color w:val="4E81BC"/>
        </w:rPr>
        <w:tab/>
        <w:t>Plan of Study</w:t>
      </w:r>
      <w:bookmarkEnd w:id="26"/>
      <w:r>
        <w:rPr>
          <w:b/>
          <w:bCs/>
          <w:color w:val="4E81BC"/>
        </w:rPr>
        <w:t xml:space="preserve"> </w:t>
      </w:r>
    </w:p>
    <w:p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rsidR="00631243" w:rsidRDefault="00631243" w:rsidP="008363A1">
      <w:pPr>
        <w:widowControl w:val="0"/>
        <w:autoSpaceDE w:val="0"/>
        <w:autoSpaceDN w:val="0"/>
        <w:adjustRightInd w:val="0"/>
        <w:ind w:left="1440" w:right="230"/>
        <w:contextualSpacing/>
      </w:pPr>
      <w:r>
        <w:t>During the first semester in residence, M.A. in P.W.E. students must file a Plan of Study. Students may amend their Plan of Study by consulting with their adviser. A copy of the document is kept in each student’s file, and the original is filed with the dean’s office.</w:t>
      </w:r>
    </w:p>
    <w:p w:rsidR="00631243" w:rsidRDefault="00631243" w:rsidP="008363A1">
      <w:pPr>
        <w:widowControl w:val="0"/>
        <w:autoSpaceDE w:val="0"/>
        <w:autoSpaceDN w:val="0"/>
        <w:adjustRightInd w:val="0"/>
        <w:ind w:left="1440" w:right="230"/>
        <w:contextualSpacing/>
      </w:pPr>
      <w:r>
        <w:t xml:space="preserve">All students are responsible for monitoring their progress toward the degree using </w:t>
      </w:r>
      <w:proofErr w:type="spellStart"/>
      <w:r>
        <w:t>DegreeWorks</w:t>
      </w:r>
      <w:proofErr w:type="spellEnd"/>
      <w:r>
        <w:t xml:space="preserve">. </w:t>
      </w:r>
    </w:p>
    <w:p w:rsidR="00342A9B" w:rsidRDefault="00342A9B" w:rsidP="008363A1">
      <w:pPr>
        <w:widowControl w:val="0"/>
        <w:autoSpaceDE w:val="0"/>
        <w:autoSpaceDN w:val="0"/>
        <w:adjustRightInd w:val="0"/>
        <w:ind w:left="1440" w:right="230"/>
        <w:contextualSpacing/>
      </w:pPr>
    </w:p>
    <w:p w:rsidR="00631243" w:rsidRDefault="00631243" w:rsidP="003B5EA8">
      <w:pPr>
        <w:pStyle w:val="Heading2"/>
        <w:ind w:firstLine="720"/>
        <w:rPr>
          <w:b/>
          <w:bCs/>
          <w:color w:val="4E81BC"/>
        </w:rPr>
      </w:pPr>
      <w:bookmarkStart w:id="27" w:name="_Toc967951"/>
      <w:r>
        <w:rPr>
          <w:b/>
          <w:bCs/>
          <w:color w:val="4E81BC"/>
        </w:rPr>
        <w:t xml:space="preserve">4.5 </w:t>
      </w:r>
      <w:r>
        <w:rPr>
          <w:b/>
          <w:bCs/>
          <w:color w:val="4E81BC"/>
        </w:rPr>
        <w:tab/>
        <w:t>Language Requirement for the M.A. in P.W.E.</w:t>
      </w:r>
      <w:bookmarkEnd w:id="27"/>
      <w:r>
        <w:rPr>
          <w:b/>
          <w:bCs/>
          <w:color w:val="4E81BC"/>
        </w:rPr>
        <w:t xml:space="preserve"> </w:t>
      </w:r>
    </w:p>
    <w:p w:rsidR="00342A9B" w:rsidRP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rsidR="00631243" w:rsidRDefault="00631243" w:rsidP="002C1746">
      <w:pPr>
        <w:widowControl w:val="0"/>
        <w:autoSpaceDE w:val="0"/>
        <w:autoSpaceDN w:val="0"/>
        <w:adjustRightInd w:val="0"/>
        <w:ind w:left="1440"/>
        <w:contextualSpacing/>
      </w:pPr>
      <w:r>
        <w:t>The M.A. in P.W.E. requires that students demonstrate proficiency in foreign language, statistics, or computer programming in one of following ways:</w:t>
      </w:r>
    </w:p>
    <w:p w:rsidR="00631243" w:rsidRDefault="00631243" w:rsidP="008363A1">
      <w:pPr>
        <w:widowControl w:val="0"/>
        <w:autoSpaceDE w:val="0"/>
        <w:autoSpaceDN w:val="0"/>
        <w:adjustRightInd w:val="0"/>
        <w:ind w:left="1350" w:hanging="270"/>
        <w:contextualSpacing/>
      </w:pPr>
    </w:p>
    <w:p w:rsidR="00631243" w:rsidRDefault="00631243" w:rsidP="008F7CD8">
      <w:pPr>
        <w:widowControl w:val="0"/>
        <w:numPr>
          <w:ilvl w:val="0"/>
          <w:numId w:val="6"/>
        </w:numPr>
        <w:tabs>
          <w:tab w:val="left" w:pos="180"/>
        </w:tabs>
        <w:autoSpaceDE w:val="0"/>
        <w:autoSpaceDN w:val="0"/>
        <w:adjustRightInd w:val="0"/>
        <w:ind w:left="2160" w:hanging="270"/>
        <w:contextualSpacing/>
      </w:pPr>
      <w:r>
        <w:t xml:space="preserve">Completing a 204 (Intermediate II) or 200 (Intensive Intermediate) language course in a </w:t>
      </w:r>
      <w:r>
        <w:lastRenderedPageBreak/>
        <w:t>modern foreign language with a grade of B or above or completion of the Graduate Student Foreign Language Exam administered by the Department of World Languages, Literatures, and Linguistics</w:t>
      </w:r>
    </w:p>
    <w:p w:rsidR="00342A9B" w:rsidRDefault="00342A9B" w:rsidP="008F7CD8">
      <w:pPr>
        <w:widowControl w:val="0"/>
        <w:tabs>
          <w:tab w:val="left" w:pos="180"/>
        </w:tabs>
        <w:autoSpaceDE w:val="0"/>
        <w:autoSpaceDN w:val="0"/>
        <w:adjustRightInd w:val="0"/>
        <w:ind w:left="2160"/>
        <w:contextualSpacing/>
      </w:pPr>
    </w:p>
    <w:p w:rsidR="00631243" w:rsidRDefault="00631243" w:rsidP="008F7CD8">
      <w:pPr>
        <w:widowControl w:val="0"/>
        <w:numPr>
          <w:ilvl w:val="0"/>
          <w:numId w:val="6"/>
        </w:numPr>
        <w:tabs>
          <w:tab w:val="left" w:pos="180"/>
        </w:tabs>
        <w:autoSpaceDE w:val="0"/>
        <w:autoSpaceDN w:val="0"/>
        <w:adjustRightInd w:val="0"/>
        <w:ind w:left="2160" w:hanging="270"/>
        <w:contextualSpacing/>
      </w:pPr>
      <w:r>
        <w:t>Earning a B or above in the second-year level of foreign language study at an accredited college or university (or its international equivalent) within the last five years</w:t>
      </w:r>
    </w:p>
    <w:p w:rsidR="00342A9B" w:rsidRDefault="00342A9B" w:rsidP="008F7CD8">
      <w:pPr>
        <w:widowControl w:val="0"/>
        <w:tabs>
          <w:tab w:val="left" w:pos="180"/>
        </w:tabs>
        <w:autoSpaceDE w:val="0"/>
        <w:autoSpaceDN w:val="0"/>
        <w:adjustRightInd w:val="0"/>
        <w:ind w:left="2160"/>
        <w:contextualSpacing/>
      </w:pPr>
    </w:p>
    <w:p w:rsidR="00631243" w:rsidRDefault="00631243" w:rsidP="008F7CD8">
      <w:pPr>
        <w:widowControl w:val="0"/>
        <w:numPr>
          <w:ilvl w:val="0"/>
          <w:numId w:val="6"/>
        </w:numPr>
        <w:tabs>
          <w:tab w:val="left" w:pos="180"/>
        </w:tabs>
        <w:autoSpaceDE w:val="0"/>
        <w:autoSpaceDN w:val="0"/>
        <w:adjustRightInd w:val="0"/>
        <w:ind w:left="2160" w:hanging="270"/>
        <w:contextualSpacing/>
      </w:pPr>
      <w:r>
        <w:t>Participating in a University-approved study abroad program of four or more weeks in a non-English-speaking host country will also fulfill the language requirement if, as part of the experience, students are required to study the language and culture of the host country. As part of the study abroad program, students must enroll in at least one three-credit-hour course and earn a grade of B or above.</w:t>
      </w:r>
    </w:p>
    <w:p w:rsidR="00342A9B" w:rsidRDefault="00342A9B" w:rsidP="008F7CD8">
      <w:pPr>
        <w:widowControl w:val="0"/>
        <w:tabs>
          <w:tab w:val="left" w:pos="180"/>
        </w:tabs>
        <w:autoSpaceDE w:val="0"/>
        <w:autoSpaceDN w:val="0"/>
        <w:adjustRightInd w:val="0"/>
        <w:ind w:left="2160"/>
        <w:contextualSpacing/>
      </w:pPr>
    </w:p>
    <w:p w:rsidR="00631243" w:rsidRDefault="00631243" w:rsidP="008F7CD8">
      <w:pPr>
        <w:widowControl w:val="0"/>
        <w:numPr>
          <w:ilvl w:val="0"/>
          <w:numId w:val="6"/>
        </w:numPr>
        <w:tabs>
          <w:tab w:val="left" w:pos="180"/>
        </w:tabs>
        <w:autoSpaceDE w:val="0"/>
        <w:autoSpaceDN w:val="0"/>
        <w:adjustRightInd w:val="0"/>
        <w:ind w:left="2160" w:hanging="270"/>
        <w:contextualSpacing/>
      </w:pPr>
      <w:r>
        <w:t xml:space="preserve">Completing STAT 201 </w:t>
      </w:r>
      <w:r w:rsidR="008F7CD8">
        <w:t>(</w:t>
      </w:r>
      <w:r>
        <w:t>Applied Statistical Modeling</w:t>
      </w:r>
      <w:r w:rsidR="008F7CD8">
        <w:t>)</w:t>
      </w:r>
      <w:r>
        <w:t xml:space="preserve"> with a grade of B or above</w:t>
      </w:r>
    </w:p>
    <w:p w:rsidR="00342A9B" w:rsidRDefault="00342A9B" w:rsidP="008F7CD8">
      <w:pPr>
        <w:widowControl w:val="0"/>
        <w:tabs>
          <w:tab w:val="left" w:pos="180"/>
        </w:tabs>
        <w:autoSpaceDE w:val="0"/>
        <w:autoSpaceDN w:val="0"/>
        <w:adjustRightInd w:val="0"/>
        <w:ind w:left="2160"/>
        <w:contextualSpacing/>
      </w:pPr>
    </w:p>
    <w:p w:rsidR="00631243" w:rsidRDefault="00631243" w:rsidP="008F7CD8">
      <w:pPr>
        <w:widowControl w:val="0"/>
        <w:numPr>
          <w:ilvl w:val="0"/>
          <w:numId w:val="6"/>
        </w:numPr>
        <w:tabs>
          <w:tab w:val="left" w:pos="180"/>
        </w:tabs>
        <w:autoSpaceDE w:val="0"/>
        <w:autoSpaceDN w:val="0"/>
        <w:adjustRightInd w:val="0"/>
        <w:ind w:left="2160" w:hanging="270"/>
        <w:contextualSpacing/>
      </w:pPr>
      <w:r>
        <w:t xml:space="preserve">Completing CS 110 </w:t>
      </w:r>
      <w:r w:rsidR="008F7CD8">
        <w:t xml:space="preserve">(Introduction to </w:t>
      </w:r>
      <w:r>
        <w:t>Computer Science</w:t>
      </w:r>
      <w:r w:rsidR="008F7CD8">
        <w:t>)</w:t>
      </w:r>
      <w:r>
        <w:t xml:space="preserve"> and its accompanying one credit hour lab with a grade of B or above</w:t>
      </w:r>
    </w:p>
    <w:p w:rsidR="00631243" w:rsidRDefault="00631243" w:rsidP="008F7CD8">
      <w:pPr>
        <w:widowControl w:val="0"/>
        <w:autoSpaceDE w:val="0"/>
        <w:autoSpaceDN w:val="0"/>
        <w:adjustRightInd w:val="0"/>
        <w:ind w:left="2160"/>
        <w:contextualSpacing/>
      </w:pPr>
    </w:p>
    <w:p w:rsidR="00631243" w:rsidRDefault="00631243" w:rsidP="008363A1">
      <w:pPr>
        <w:widowControl w:val="0"/>
        <w:autoSpaceDE w:val="0"/>
        <w:autoSpaceDN w:val="0"/>
        <w:adjustRightInd w:val="0"/>
        <w:ind w:left="1350"/>
        <w:contextualSpacing/>
      </w:pPr>
      <w:r>
        <w:t>A student should state in the plan of study the means by which he or she plans to satisfy the language requirement. Graduate students who take undergraduate courses at WVU should note that course grades will be calculated into their GPA.</w:t>
      </w:r>
    </w:p>
    <w:p w:rsidR="00342A9B" w:rsidRDefault="00342A9B" w:rsidP="008363A1">
      <w:pPr>
        <w:widowControl w:val="0"/>
        <w:autoSpaceDE w:val="0"/>
        <w:autoSpaceDN w:val="0"/>
        <w:adjustRightInd w:val="0"/>
        <w:contextualSpacing/>
        <w:rPr>
          <w:sz w:val="24"/>
          <w:szCs w:val="24"/>
        </w:rPr>
      </w:pPr>
    </w:p>
    <w:p w:rsidR="00631243" w:rsidRDefault="00631243" w:rsidP="003B5EA8">
      <w:pPr>
        <w:pStyle w:val="Heading1"/>
        <w:rPr>
          <w:color w:val="335989"/>
        </w:rPr>
      </w:pPr>
      <w:bookmarkStart w:id="28" w:name="_Toc967952"/>
      <w:r>
        <w:rPr>
          <w:b/>
          <w:bCs/>
          <w:color w:val="335989"/>
        </w:rPr>
        <w:t xml:space="preserve">5 </w:t>
      </w:r>
      <w:r>
        <w:rPr>
          <w:b/>
          <w:bCs/>
          <w:color w:val="335989"/>
        </w:rPr>
        <w:tab/>
        <w:t>Requirements for the M.F.A. Program</w:t>
      </w:r>
      <w:bookmarkEnd w:id="28"/>
      <w:r>
        <w:rPr>
          <w:b/>
          <w:bCs/>
          <w:color w:val="335989"/>
        </w:rPr>
        <w:t xml:space="preserve"> </w:t>
      </w:r>
    </w:p>
    <w:p w:rsidR="00342A9B" w:rsidRDefault="00342A9B" w:rsidP="00342A9B">
      <w:pPr>
        <w:widowControl w:val="0"/>
        <w:tabs>
          <w:tab w:val="left" w:pos="720"/>
          <w:tab w:val="left" w:pos="1080"/>
        </w:tabs>
        <w:autoSpaceDE w:val="0"/>
        <w:autoSpaceDN w:val="0"/>
        <w:adjustRightInd w:val="0"/>
        <w:ind w:firstLine="720"/>
        <w:contextualSpacing/>
        <w:jc w:val="both"/>
        <w:rPr>
          <w:b/>
          <w:bCs/>
          <w:color w:val="4E81BC"/>
          <w:sz w:val="26"/>
          <w:szCs w:val="26"/>
        </w:rPr>
      </w:pPr>
    </w:p>
    <w:p w:rsidR="00631243" w:rsidRPr="00342A9B" w:rsidRDefault="00631243" w:rsidP="003B5EA8">
      <w:pPr>
        <w:pStyle w:val="Heading2"/>
        <w:ind w:firstLine="720"/>
        <w:rPr>
          <w:b/>
          <w:bCs/>
          <w:color w:val="4E81BC"/>
        </w:rPr>
      </w:pPr>
      <w:bookmarkStart w:id="29" w:name="_Toc967953"/>
      <w:r>
        <w:rPr>
          <w:b/>
          <w:bCs/>
          <w:color w:val="4E81BC"/>
        </w:rPr>
        <w:t xml:space="preserve">5.1 </w:t>
      </w:r>
      <w:r>
        <w:rPr>
          <w:b/>
          <w:bCs/>
          <w:color w:val="4E81BC"/>
        </w:rPr>
        <w:tab/>
        <w:t>Courses</w:t>
      </w:r>
      <w:bookmarkEnd w:id="29"/>
      <w:r>
        <w:rPr>
          <w:b/>
          <w:bCs/>
          <w:color w:val="4E81BC"/>
        </w:rPr>
        <w:t xml:space="preserve"> </w:t>
      </w:r>
    </w:p>
    <w:p w:rsidR="00342A9B" w:rsidRDefault="00342A9B" w:rsidP="008363A1">
      <w:pPr>
        <w:widowControl w:val="0"/>
        <w:autoSpaceDE w:val="0"/>
        <w:autoSpaceDN w:val="0"/>
        <w:adjustRightInd w:val="0"/>
        <w:ind w:left="1440" w:right="312"/>
        <w:contextualSpacing/>
      </w:pPr>
    </w:p>
    <w:p w:rsidR="00FD71A9" w:rsidRPr="00FD71A9" w:rsidRDefault="00FD71A9" w:rsidP="00FD71A9">
      <w:pPr>
        <w:widowControl w:val="0"/>
        <w:autoSpaceDE w:val="0"/>
        <w:autoSpaceDN w:val="0"/>
        <w:adjustRightInd w:val="0"/>
        <w:ind w:left="1440" w:right="312"/>
        <w:contextualSpacing/>
      </w:pPr>
      <w:r w:rsidRPr="00FD71A9">
        <w:t xml:space="preserve">M.F.A. students must successfully complete 45 hours, distributed as follows: fifteen hours of creative writing workshops (one in a genre other than the student’s primary area of concentration); twelve hours of graduate-level English courses (non-creative writing); three hours of writing pedagogy; nine thesis hours; six hours to be determined in consultation with the Creative Writing faculty. </w:t>
      </w:r>
    </w:p>
    <w:p w:rsidR="00342A9B" w:rsidRDefault="00342A9B" w:rsidP="008363A1">
      <w:pPr>
        <w:widowControl w:val="0"/>
        <w:autoSpaceDE w:val="0"/>
        <w:autoSpaceDN w:val="0"/>
        <w:adjustRightInd w:val="0"/>
        <w:ind w:left="1440" w:right="312"/>
        <w:contextualSpacing/>
      </w:pPr>
    </w:p>
    <w:p w:rsidR="00631243" w:rsidRPr="00342A9B" w:rsidRDefault="00631243" w:rsidP="003B5EA8">
      <w:pPr>
        <w:pStyle w:val="Heading2"/>
        <w:ind w:firstLine="720"/>
        <w:rPr>
          <w:b/>
          <w:bCs/>
          <w:color w:val="4E81BC"/>
        </w:rPr>
      </w:pPr>
      <w:bookmarkStart w:id="30" w:name="_Toc967954"/>
      <w:r>
        <w:rPr>
          <w:b/>
          <w:bCs/>
          <w:color w:val="4E81BC"/>
        </w:rPr>
        <w:t xml:space="preserve">5.2 </w:t>
      </w:r>
      <w:r>
        <w:rPr>
          <w:b/>
          <w:bCs/>
          <w:color w:val="4E81BC"/>
        </w:rPr>
        <w:tab/>
        <w:t>Program Requirements</w:t>
      </w:r>
      <w:bookmarkEnd w:id="30"/>
      <w:r>
        <w:rPr>
          <w:b/>
          <w:bCs/>
          <w:color w:val="4E81BC"/>
        </w:rPr>
        <w:t xml:space="preserve"> </w:t>
      </w:r>
    </w:p>
    <w:p w:rsidR="00342A9B" w:rsidRDefault="00342A9B" w:rsidP="008363A1">
      <w:pPr>
        <w:widowControl w:val="0"/>
        <w:autoSpaceDE w:val="0"/>
        <w:autoSpaceDN w:val="0"/>
        <w:adjustRightInd w:val="0"/>
        <w:ind w:left="1440"/>
        <w:contextualSpacing/>
      </w:pPr>
    </w:p>
    <w:p w:rsidR="00FD71A9" w:rsidRDefault="00FD71A9" w:rsidP="00FD71A9">
      <w:pPr>
        <w:widowControl w:val="0"/>
        <w:autoSpaceDE w:val="0"/>
        <w:autoSpaceDN w:val="0"/>
        <w:adjustRightInd w:val="0"/>
        <w:ind w:left="1440"/>
        <w:contextualSpacing/>
      </w:pPr>
      <w:r w:rsidRPr="00FD71A9">
        <w:t xml:space="preserve">The core of the program is the workshop, where students submit their own writing for discussion and critique. This writing will make up the bulk of the thesis. The non-creative writing courses will be the same as those taken by Ph.D. and M.A. students. There is no foreign language requirement. </w:t>
      </w:r>
    </w:p>
    <w:p w:rsidR="00FD71A9" w:rsidRPr="00FD71A9" w:rsidRDefault="00FD71A9" w:rsidP="00FD71A9">
      <w:pPr>
        <w:widowControl w:val="0"/>
        <w:autoSpaceDE w:val="0"/>
        <w:autoSpaceDN w:val="0"/>
        <w:adjustRightInd w:val="0"/>
        <w:ind w:left="1440"/>
        <w:contextualSpacing/>
      </w:pPr>
    </w:p>
    <w:p w:rsidR="00FD71A9" w:rsidRPr="00FD71A9" w:rsidRDefault="00FD71A9" w:rsidP="00FD71A9">
      <w:pPr>
        <w:widowControl w:val="0"/>
        <w:autoSpaceDE w:val="0"/>
        <w:autoSpaceDN w:val="0"/>
        <w:adjustRightInd w:val="0"/>
        <w:ind w:left="1440"/>
        <w:contextualSpacing/>
      </w:pPr>
      <w:r w:rsidRPr="00FD71A9">
        <w:t xml:space="preserve">In addition to course work, the student must write a thesis. This book-length manuscript (minimum of 48 pages in poetry, 150 pages in prose), ideally suitable for publication on its own, must be approved by a three-person committee composed of the thesis director and two readers. The student may write a novel, a collection of short stories or poems, or a work of creative nonfiction for the thesis, which consists of the creative work and a descriptive introduction. Final approval is granted following an oral defense. All </w:t>
      </w:r>
      <w:proofErr w:type="spellStart"/>
      <w:r w:rsidRPr="00FD71A9">
        <w:t>theses</w:t>
      </w:r>
      <w:proofErr w:type="spellEnd"/>
      <w:r w:rsidRPr="00FD71A9">
        <w:t xml:space="preserve"> must be filed electronically</w:t>
      </w:r>
      <w:r>
        <w:t>; see section 6.6.5.</w:t>
      </w:r>
    </w:p>
    <w:p w:rsidR="00631243" w:rsidRDefault="00631243" w:rsidP="008363A1">
      <w:pPr>
        <w:widowControl w:val="0"/>
        <w:autoSpaceDE w:val="0"/>
        <w:autoSpaceDN w:val="0"/>
        <w:adjustRightInd w:val="0"/>
        <w:contextualSpacing/>
        <w:rPr>
          <w:sz w:val="24"/>
          <w:szCs w:val="24"/>
        </w:rPr>
      </w:pPr>
    </w:p>
    <w:p w:rsidR="00631243" w:rsidRPr="00342A9B" w:rsidRDefault="00631243" w:rsidP="003B5EA8">
      <w:pPr>
        <w:pStyle w:val="Heading2"/>
        <w:ind w:firstLine="720"/>
        <w:rPr>
          <w:b/>
          <w:bCs/>
          <w:color w:val="4E81BC"/>
        </w:rPr>
      </w:pPr>
      <w:bookmarkStart w:id="31" w:name="_Toc967955"/>
      <w:r>
        <w:rPr>
          <w:b/>
          <w:bCs/>
          <w:color w:val="4E81BC"/>
        </w:rPr>
        <w:t xml:space="preserve">5.3 </w:t>
      </w:r>
      <w:r>
        <w:rPr>
          <w:b/>
          <w:bCs/>
          <w:color w:val="4E81BC"/>
        </w:rPr>
        <w:tab/>
        <w:t>Plan of Study</w:t>
      </w:r>
      <w:bookmarkEnd w:id="31"/>
      <w:r>
        <w:rPr>
          <w:b/>
          <w:bCs/>
          <w:color w:val="4E81BC"/>
        </w:rPr>
        <w:t xml:space="preserve"> </w:t>
      </w:r>
    </w:p>
    <w:p w:rsidR="00342A9B" w:rsidRDefault="00342A9B" w:rsidP="008363A1">
      <w:pPr>
        <w:widowControl w:val="0"/>
        <w:autoSpaceDE w:val="0"/>
        <w:autoSpaceDN w:val="0"/>
        <w:adjustRightInd w:val="0"/>
        <w:ind w:left="1440" w:right="230"/>
        <w:contextualSpacing/>
      </w:pPr>
    </w:p>
    <w:p w:rsidR="00FD71A9" w:rsidRDefault="00FD71A9" w:rsidP="00FD71A9">
      <w:pPr>
        <w:widowControl w:val="0"/>
        <w:autoSpaceDE w:val="0"/>
        <w:autoSpaceDN w:val="0"/>
        <w:adjustRightInd w:val="0"/>
        <w:ind w:left="1440" w:right="230"/>
        <w:contextualSpacing/>
      </w:pPr>
      <w:r w:rsidRPr="00FD71A9">
        <w:t xml:space="preserve">During the first semester in residence M.F.A. students must file a Plan of Study. Students may amend their Plan of Study by consulting with their adviser. A copy of the document is kept in each student’s file, and the original is filed with the dean’s office. </w:t>
      </w:r>
    </w:p>
    <w:p w:rsidR="00FD71A9" w:rsidRPr="00FD71A9" w:rsidRDefault="00FD71A9" w:rsidP="00FD71A9">
      <w:pPr>
        <w:widowControl w:val="0"/>
        <w:autoSpaceDE w:val="0"/>
        <w:autoSpaceDN w:val="0"/>
        <w:adjustRightInd w:val="0"/>
        <w:ind w:left="1440" w:right="230"/>
        <w:contextualSpacing/>
      </w:pPr>
    </w:p>
    <w:p w:rsidR="00FD71A9" w:rsidRPr="00FD71A9" w:rsidRDefault="00FD71A9" w:rsidP="00FD71A9">
      <w:pPr>
        <w:widowControl w:val="0"/>
        <w:autoSpaceDE w:val="0"/>
        <w:autoSpaceDN w:val="0"/>
        <w:adjustRightInd w:val="0"/>
        <w:ind w:left="1440" w:right="230"/>
        <w:contextualSpacing/>
      </w:pPr>
      <w:r w:rsidRPr="00FD71A9">
        <w:t xml:space="preserve">All students are responsible for monitoring their progress toward the degree using </w:t>
      </w:r>
      <w:proofErr w:type="spellStart"/>
      <w:r w:rsidRPr="00FD71A9">
        <w:lastRenderedPageBreak/>
        <w:t>DegreeWorks</w:t>
      </w:r>
      <w:proofErr w:type="spellEnd"/>
      <w:r w:rsidRPr="00FD71A9">
        <w:t xml:space="preserve">. </w:t>
      </w:r>
    </w:p>
    <w:p w:rsidR="00631243" w:rsidRDefault="00631243" w:rsidP="008363A1">
      <w:pPr>
        <w:widowControl w:val="0"/>
        <w:autoSpaceDE w:val="0"/>
        <w:autoSpaceDN w:val="0"/>
        <w:adjustRightInd w:val="0"/>
        <w:ind w:left="1440" w:right="230"/>
        <w:contextualSpacing/>
      </w:pPr>
    </w:p>
    <w:p w:rsidR="00631243" w:rsidRDefault="00631243" w:rsidP="003B5EA8">
      <w:pPr>
        <w:pStyle w:val="Heading1"/>
        <w:rPr>
          <w:color w:val="335989"/>
        </w:rPr>
      </w:pPr>
      <w:bookmarkStart w:id="32" w:name="_Toc967956"/>
      <w:r>
        <w:rPr>
          <w:b/>
          <w:bCs/>
          <w:color w:val="335989"/>
        </w:rPr>
        <w:t xml:space="preserve">6 </w:t>
      </w:r>
      <w:r>
        <w:rPr>
          <w:b/>
          <w:bCs/>
          <w:color w:val="335989"/>
        </w:rPr>
        <w:tab/>
        <w:t>Requirements for the Ph.D. Program</w:t>
      </w:r>
      <w:bookmarkEnd w:id="32"/>
      <w:r>
        <w:rPr>
          <w:b/>
          <w:bCs/>
          <w:color w:val="335989"/>
        </w:rPr>
        <w:t xml:space="preserve"> </w:t>
      </w:r>
    </w:p>
    <w:p w:rsidR="00342A9B" w:rsidRDefault="00342A9B" w:rsidP="008363A1">
      <w:pPr>
        <w:widowControl w:val="0"/>
        <w:tabs>
          <w:tab w:val="left" w:pos="1080"/>
        </w:tabs>
        <w:autoSpaceDE w:val="0"/>
        <w:autoSpaceDN w:val="0"/>
        <w:adjustRightInd w:val="0"/>
        <w:contextualSpacing/>
        <w:rPr>
          <w:b/>
          <w:bCs/>
          <w:color w:val="4E81BC"/>
          <w:sz w:val="26"/>
          <w:szCs w:val="26"/>
        </w:rPr>
      </w:pPr>
    </w:p>
    <w:p w:rsidR="00631243" w:rsidRPr="00342A9B" w:rsidRDefault="00247009" w:rsidP="003B5EA8">
      <w:pPr>
        <w:pStyle w:val="Heading2"/>
        <w:ind w:firstLine="720"/>
        <w:rPr>
          <w:b/>
          <w:bCs/>
          <w:color w:val="4E81BC"/>
        </w:rPr>
      </w:pPr>
      <w:bookmarkStart w:id="33" w:name="_Toc967957"/>
      <w:r>
        <w:rPr>
          <w:b/>
          <w:bCs/>
          <w:color w:val="4E81BC"/>
        </w:rPr>
        <w:t>6.1</w:t>
      </w:r>
      <w:r w:rsidR="0019249C">
        <w:rPr>
          <w:b/>
          <w:bCs/>
          <w:color w:val="4E81BC"/>
        </w:rPr>
        <w:t xml:space="preserve"> </w:t>
      </w:r>
      <w:r w:rsidR="0019249C">
        <w:rPr>
          <w:b/>
          <w:bCs/>
          <w:color w:val="4E81BC"/>
        </w:rPr>
        <w:tab/>
        <w:t>Course Work</w:t>
      </w:r>
      <w:bookmarkEnd w:id="33"/>
    </w:p>
    <w:p w:rsidR="00342A9B" w:rsidRDefault="00342A9B" w:rsidP="008363A1">
      <w:pPr>
        <w:widowControl w:val="0"/>
        <w:autoSpaceDE w:val="0"/>
        <w:autoSpaceDN w:val="0"/>
        <w:adjustRightInd w:val="0"/>
        <w:ind w:left="1440" w:right="75"/>
        <w:contextualSpacing/>
      </w:pPr>
    </w:p>
    <w:p w:rsidR="0019249C" w:rsidRDefault="0019249C" w:rsidP="008363A1">
      <w:pPr>
        <w:widowControl w:val="0"/>
        <w:autoSpaceDE w:val="0"/>
        <w:autoSpaceDN w:val="0"/>
        <w:adjustRightInd w:val="0"/>
        <w:ind w:left="1440" w:right="75"/>
        <w:contextualSpacing/>
      </w:pPr>
      <w:r>
        <w:t>Ph.D.</w:t>
      </w:r>
      <w:r w:rsidRPr="0019249C">
        <w:t xml:space="preserve"> candidates must successfully complete the following </w:t>
      </w:r>
      <w:r w:rsidR="00F233B9">
        <w:t>54</w:t>
      </w:r>
      <w:r w:rsidRPr="0019249C">
        <w:t xml:space="preserve"> hours of course work</w:t>
      </w:r>
      <w:r w:rsidR="00F233B9">
        <w:t xml:space="preserve">. For students entering with an M.A. in English or an allied field, up to 30 hours of these hours may be waived at the discretion of the </w:t>
      </w:r>
      <w:r w:rsidR="00626A0E">
        <w:t xml:space="preserve">Ph.D. </w:t>
      </w:r>
      <w:r w:rsidR="00F233B9">
        <w:t>Program Supervisor.</w:t>
      </w:r>
    </w:p>
    <w:p w:rsidR="00342A9B" w:rsidRPr="0019249C" w:rsidRDefault="00342A9B" w:rsidP="008363A1">
      <w:pPr>
        <w:widowControl w:val="0"/>
        <w:autoSpaceDE w:val="0"/>
        <w:autoSpaceDN w:val="0"/>
        <w:adjustRightInd w:val="0"/>
        <w:ind w:left="1440" w:right="75"/>
        <w:contextualSpacing/>
      </w:pPr>
    </w:p>
    <w:p w:rsidR="0019249C" w:rsidRDefault="0019249C" w:rsidP="008363A1">
      <w:pPr>
        <w:widowControl w:val="0"/>
        <w:numPr>
          <w:ilvl w:val="0"/>
          <w:numId w:val="1"/>
        </w:numPr>
        <w:autoSpaceDE w:val="0"/>
        <w:autoSpaceDN w:val="0"/>
        <w:adjustRightInd w:val="0"/>
        <w:ind w:left="1620" w:right="75" w:hanging="270"/>
        <w:contextualSpacing/>
      </w:pPr>
      <w:r w:rsidRPr="0019249C">
        <w:t>ENGL 609 (</w:t>
      </w:r>
      <w:r w:rsidRPr="0019249C">
        <w:rPr>
          <w:iCs/>
        </w:rPr>
        <w:t>College Composition Pedagogy), 3 hours.</w:t>
      </w:r>
      <w:r w:rsidR="00702627">
        <w:rPr>
          <w:iCs/>
        </w:rPr>
        <w:t xml:space="preserve"> </w:t>
      </w:r>
      <w:r w:rsidRPr="0019249C">
        <w:t>Required of all graduate teaching assistants in their first semester.</w:t>
      </w:r>
      <w:r w:rsidR="00702627">
        <w:t xml:space="preserve"> </w:t>
      </w:r>
      <w:r>
        <w:t>May be waived if students have previously taken a course that the department recogni</w:t>
      </w:r>
      <w:r w:rsidR="00342A9B">
        <w:t>zes as equivalent; in this case, a different 3-hour course must be substituted.</w:t>
      </w:r>
    </w:p>
    <w:p w:rsidR="00342A9B" w:rsidRPr="0019249C" w:rsidRDefault="00342A9B" w:rsidP="00342A9B">
      <w:pPr>
        <w:widowControl w:val="0"/>
        <w:autoSpaceDE w:val="0"/>
        <w:autoSpaceDN w:val="0"/>
        <w:adjustRightInd w:val="0"/>
        <w:ind w:left="1620" w:right="75"/>
        <w:contextualSpacing/>
      </w:pPr>
    </w:p>
    <w:p w:rsidR="0019249C" w:rsidRDefault="0019249C" w:rsidP="008363A1">
      <w:pPr>
        <w:widowControl w:val="0"/>
        <w:numPr>
          <w:ilvl w:val="0"/>
          <w:numId w:val="2"/>
        </w:numPr>
        <w:autoSpaceDE w:val="0"/>
        <w:autoSpaceDN w:val="0"/>
        <w:adjustRightInd w:val="0"/>
        <w:ind w:left="1620" w:right="75" w:hanging="270"/>
        <w:contextualSpacing/>
      </w:pPr>
      <w:r w:rsidRPr="0019249C">
        <w:t>ENGL 680 (</w:t>
      </w:r>
      <w:r w:rsidRPr="0019249C">
        <w:rPr>
          <w:iCs/>
        </w:rPr>
        <w:t>Introduction to Literary Research)</w:t>
      </w:r>
      <w:r>
        <w:t xml:space="preserve">, </w:t>
      </w:r>
      <w:r w:rsidRPr="0019249C">
        <w:t>3 hours. Completion in the first year is recommended.</w:t>
      </w:r>
      <w:r w:rsidR="00702627">
        <w:t xml:space="preserve"> </w:t>
      </w:r>
      <w:r w:rsidRPr="0019249C">
        <w:t>May be waived if students have previously taken a course that the depa</w:t>
      </w:r>
      <w:r w:rsidR="00342A9B">
        <w:t>rtment recognizes as equivalent; in this case, a different 3-hour course must be substituted.</w:t>
      </w:r>
    </w:p>
    <w:p w:rsidR="00F233B9" w:rsidRDefault="00F233B9" w:rsidP="00F233B9">
      <w:pPr>
        <w:widowControl w:val="0"/>
        <w:autoSpaceDE w:val="0"/>
        <w:autoSpaceDN w:val="0"/>
        <w:adjustRightInd w:val="0"/>
        <w:ind w:left="1620" w:right="75"/>
        <w:contextualSpacing/>
      </w:pPr>
    </w:p>
    <w:p w:rsidR="00F233B9" w:rsidRDefault="00F233B9" w:rsidP="00F233B9">
      <w:pPr>
        <w:widowControl w:val="0"/>
        <w:numPr>
          <w:ilvl w:val="0"/>
          <w:numId w:val="2"/>
        </w:numPr>
        <w:autoSpaceDE w:val="0"/>
        <w:autoSpaceDN w:val="0"/>
        <w:adjustRightInd w:val="0"/>
        <w:ind w:left="1620" w:right="75" w:hanging="270"/>
        <w:contextualSpacing/>
      </w:pPr>
      <w:r>
        <w:t xml:space="preserve">ENGL 682 (Recent Literary Criticism), 3 hours. </w:t>
      </w:r>
      <w:r w:rsidRPr="0019249C">
        <w:t>Completion in the first year is recommended.</w:t>
      </w:r>
      <w:r>
        <w:t xml:space="preserve"> </w:t>
      </w:r>
      <w:r w:rsidRPr="0019249C">
        <w:t>May be waived if students have previously taken a course that the depa</w:t>
      </w:r>
      <w:r>
        <w:t>rtment recognizes as equivalent; in this case, a different 3-hour course must be substituted.</w:t>
      </w:r>
    </w:p>
    <w:p w:rsidR="00342A9B" w:rsidRDefault="00342A9B" w:rsidP="00342A9B">
      <w:pPr>
        <w:widowControl w:val="0"/>
        <w:autoSpaceDE w:val="0"/>
        <w:autoSpaceDN w:val="0"/>
        <w:adjustRightInd w:val="0"/>
        <w:ind w:left="1620" w:right="75"/>
        <w:contextualSpacing/>
      </w:pPr>
    </w:p>
    <w:p w:rsidR="00275C8C" w:rsidRDefault="0019249C" w:rsidP="008363A1">
      <w:pPr>
        <w:widowControl w:val="0"/>
        <w:numPr>
          <w:ilvl w:val="0"/>
          <w:numId w:val="2"/>
        </w:numPr>
        <w:autoSpaceDE w:val="0"/>
        <w:autoSpaceDN w:val="0"/>
        <w:adjustRightInd w:val="0"/>
        <w:ind w:left="1620" w:right="75" w:hanging="270"/>
        <w:contextualSpacing/>
      </w:pPr>
      <w:r w:rsidRPr="0019249C">
        <w:t>Electives: 600- or 700-level courses in English (excluding ENGL 790</w:t>
      </w:r>
      <w:r w:rsidR="00462732">
        <w:t>, 798 and 799</w:t>
      </w:r>
      <w:r w:rsidR="00275C8C">
        <w:t xml:space="preserve">), </w:t>
      </w:r>
      <w:r w:rsidR="00F233B9">
        <w:t>30</w:t>
      </w:r>
      <w:r w:rsidRPr="0019249C">
        <w:t xml:space="preserve"> hours. A maximum of </w:t>
      </w:r>
      <w:r w:rsidR="00275C8C">
        <w:t>6</w:t>
      </w:r>
      <w:r w:rsidRPr="0019249C">
        <w:t xml:space="preserve"> hours of ENGL 695 (</w:t>
      </w:r>
      <w:r w:rsidRPr="0019249C">
        <w:rPr>
          <w:iCs/>
        </w:rPr>
        <w:t>Independent Study)</w:t>
      </w:r>
      <w:r w:rsidRPr="0019249C">
        <w:t xml:space="preserve"> may be counted toward </w:t>
      </w:r>
      <w:r w:rsidR="00275C8C">
        <w:t>this requirement.</w:t>
      </w:r>
    </w:p>
    <w:p w:rsidR="00342A9B" w:rsidRDefault="00342A9B" w:rsidP="00342A9B">
      <w:pPr>
        <w:pStyle w:val="ListParagraph"/>
      </w:pPr>
    </w:p>
    <w:p w:rsidR="00275C8C" w:rsidRDefault="0019249C" w:rsidP="00342A9B">
      <w:pPr>
        <w:widowControl w:val="0"/>
        <w:numPr>
          <w:ilvl w:val="0"/>
          <w:numId w:val="2"/>
        </w:numPr>
        <w:autoSpaceDE w:val="0"/>
        <w:autoSpaceDN w:val="0"/>
        <w:adjustRightInd w:val="0"/>
        <w:ind w:left="1620" w:right="75" w:hanging="270"/>
        <w:contextualSpacing/>
      </w:pPr>
      <w:r w:rsidRPr="0019249C">
        <w:t>Seminars: 700-level courses in English (excluding ENGL 790</w:t>
      </w:r>
      <w:r w:rsidR="00462732">
        <w:t>, 798 and 799</w:t>
      </w:r>
      <w:r w:rsidRPr="0019249C">
        <w:t xml:space="preserve">), </w:t>
      </w:r>
      <w:r w:rsidR="00F233B9">
        <w:t>15</w:t>
      </w:r>
      <w:r w:rsidRPr="0019249C">
        <w:t xml:space="preserve"> hours.</w:t>
      </w:r>
      <w:r w:rsidR="00702627">
        <w:t xml:space="preserve"> </w:t>
      </w:r>
      <w:r w:rsidR="00275C8C">
        <w:t>Of these hours, 3 must be in ENGL 782 (Current Directions in Literary Study).</w:t>
      </w:r>
    </w:p>
    <w:p w:rsidR="00342A9B" w:rsidRDefault="00342A9B" w:rsidP="00342A9B">
      <w:pPr>
        <w:pStyle w:val="ListParagraph"/>
      </w:pPr>
    </w:p>
    <w:p w:rsidR="00F233B9" w:rsidRDefault="00F233B9" w:rsidP="00F233B9">
      <w:pPr>
        <w:ind w:left="1440"/>
      </w:pPr>
    </w:p>
    <w:p w:rsidR="00F233B9" w:rsidRDefault="00F233B9" w:rsidP="00F233B9">
      <w:pPr>
        <w:ind w:left="1440"/>
      </w:pPr>
      <w:r>
        <w:t xml:space="preserve">Students entering without an M.A. in English or an allied field </w:t>
      </w:r>
      <w:r w:rsidRPr="00C30EA2">
        <w:t xml:space="preserve">are advised to distribute 12 </w:t>
      </w:r>
      <w:r>
        <w:t xml:space="preserve">of their coursework hours as follows:  </w:t>
      </w:r>
      <w:r w:rsidRPr="00C30EA2">
        <w:t>at least 3 hours in American Literature; at least 3 hours in British literature; at least 3 hours in pre-1800 literature; at least 3</w:t>
      </w:r>
      <w:r>
        <w:t xml:space="preserve"> hours in post-1800 literature.</w:t>
      </w:r>
    </w:p>
    <w:p w:rsidR="00F233B9" w:rsidRDefault="00F233B9" w:rsidP="008363A1">
      <w:pPr>
        <w:widowControl w:val="0"/>
        <w:autoSpaceDE w:val="0"/>
        <w:autoSpaceDN w:val="0"/>
        <w:adjustRightInd w:val="0"/>
        <w:ind w:left="1440" w:right="75"/>
        <w:contextualSpacing/>
      </w:pPr>
    </w:p>
    <w:p w:rsidR="0019249C" w:rsidRPr="0019249C" w:rsidRDefault="00275C8C" w:rsidP="008363A1">
      <w:pPr>
        <w:widowControl w:val="0"/>
        <w:autoSpaceDE w:val="0"/>
        <w:autoSpaceDN w:val="0"/>
        <w:adjustRightInd w:val="0"/>
        <w:ind w:left="1440" w:right="75"/>
        <w:contextualSpacing/>
      </w:pPr>
      <w:r>
        <w:t>With the permission of the Ph.D.</w:t>
      </w:r>
      <w:r w:rsidR="0019249C" w:rsidRPr="0019249C">
        <w:t xml:space="preserve"> Program Supervisor, up to 12 hours of coursework in departments other than English may be applied to the requirements for the </w:t>
      </w:r>
      <w:r>
        <w:t>Ph.D</w:t>
      </w:r>
      <w:r w:rsidR="0019249C" w:rsidRPr="0019249C">
        <w:t>. degree.</w:t>
      </w:r>
    </w:p>
    <w:p w:rsidR="00275C8C" w:rsidRDefault="00631243" w:rsidP="008363A1">
      <w:pPr>
        <w:widowControl w:val="0"/>
        <w:autoSpaceDE w:val="0"/>
        <w:autoSpaceDN w:val="0"/>
        <w:adjustRightInd w:val="0"/>
        <w:ind w:left="1440"/>
        <w:contextualSpacing/>
      </w:pPr>
      <w:r>
        <w:t>Only 600- and 700-level courses passed with a grade of “B” or better may be applied to the 30</w:t>
      </w:r>
      <w:r w:rsidR="00342A9B">
        <w:t xml:space="preserve"> </w:t>
      </w:r>
      <w:r>
        <w:t>credit-hours requirement</w:t>
      </w:r>
      <w:r w:rsidR="00275C8C">
        <w:t>.</w:t>
      </w:r>
    </w:p>
    <w:p w:rsidR="00342A9B" w:rsidRDefault="00342A9B" w:rsidP="008363A1">
      <w:pPr>
        <w:widowControl w:val="0"/>
        <w:autoSpaceDE w:val="0"/>
        <w:autoSpaceDN w:val="0"/>
        <w:adjustRightInd w:val="0"/>
        <w:ind w:left="1440"/>
        <w:contextualSpacing/>
      </w:pPr>
    </w:p>
    <w:p w:rsidR="00275C8C" w:rsidRDefault="00275C8C" w:rsidP="008363A1">
      <w:pPr>
        <w:widowControl w:val="0"/>
        <w:autoSpaceDE w:val="0"/>
        <w:autoSpaceDN w:val="0"/>
        <w:adjustRightInd w:val="0"/>
        <w:ind w:left="1440"/>
        <w:contextualSpacing/>
      </w:pPr>
      <w:r>
        <w:t>ENGL 790</w:t>
      </w:r>
      <w:r w:rsidR="00462732">
        <w:t>, 798</w:t>
      </w:r>
      <w:r>
        <w:t xml:space="preserve"> and 799 may not be applied to the 30 credit-hours requirement.</w:t>
      </w:r>
    </w:p>
    <w:p w:rsidR="00342A9B" w:rsidRDefault="00342A9B" w:rsidP="008363A1">
      <w:pPr>
        <w:widowControl w:val="0"/>
        <w:autoSpaceDE w:val="0"/>
        <w:autoSpaceDN w:val="0"/>
        <w:adjustRightInd w:val="0"/>
        <w:ind w:left="1440"/>
        <w:contextualSpacing/>
      </w:pPr>
    </w:p>
    <w:p w:rsidR="00631243" w:rsidRDefault="00275C8C" w:rsidP="008363A1">
      <w:pPr>
        <w:widowControl w:val="0"/>
        <w:autoSpaceDE w:val="0"/>
        <w:autoSpaceDN w:val="0"/>
        <w:adjustRightInd w:val="0"/>
        <w:ind w:left="1440"/>
        <w:contextualSpacing/>
      </w:pPr>
      <w:r>
        <w:t>ENGL 636, ENGL 693 and all 700-level EN</w:t>
      </w:r>
      <w:r w:rsidR="00462732">
        <w:t xml:space="preserve">GL courses (except for ENGL 790, 798 and </w:t>
      </w:r>
      <w:r>
        <w:t xml:space="preserve">799) may be repeated for credit, </w:t>
      </w:r>
      <w:r w:rsidR="00631243">
        <w:t>so long as the course title</w:t>
      </w:r>
      <w:r>
        <w:t>s</w:t>
      </w:r>
      <w:r w:rsidR="00631243">
        <w:t xml:space="preserve"> and content are different. </w:t>
      </w:r>
    </w:p>
    <w:p w:rsidR="00342A9B" w:rsidRDefault="00342A9B" w:rsidP="00F233B9">
      <w:pPr>
        <w:widowControl w:val="0"/>
        <w:autoSpaceDE w:val="0"/>
        <w:autoSpaceDN w:val="0"/>
        <w:adjustRightInd w:val="0"/>
        <w:ind w:right="75"/>
        <w:contextualSpacing/>
      </w:pPr>
    </w:p>
    <w:p w:rsidR="00631243" w:rsidRDefault="00631243" w:rsidP="00342A9B">
      <w:pPr>
        <w:widowControl w:val="0"/>
        <w:autoSpaceDE w:val="0"/>
        <w:autoSpaceDN w:val="0"/>
        <w:adjustRightInd w:val="0"/>
        <w:ind w:left="1440" w:right="75"/>
        <w:contextualSpacing/>
      </w:pPr>
      <w:r>
        <w:t>Near the end of one’s program, the student must register for at least 12 h</w:t>
      </w:r>
      <w:r w:rsidR="00E877E0">
        <w:t>ours of ENGL 798, Dissertation.</w:t>
      </w:r>
    </w:p>
    <w:p w:rsidR="00342A9B" w:rsidRDefault="00342A9B" w:rsidP="008363A1">
      <w:pPr>
        <w:widowControl w:val="0"/>
        <w:autoSpaceDE w:val="0"/>
        <w:autoSpaceDN w:val="0"/>
        <w:adjustRightInd w:val="0"/>
        <w:ind w:right="150"/>
        <w:contextualSpacing/>
      </w:pPr>
    </w:p>
    <w:p w:rsidR="00342A9B" w:rsidRPr="00A4227B" w:rsidRDefault="00342A9B" w:rsidP="003B5EA8">
      <w:pPr>
        <w:pStyle w:val="Heading3"/>
        <w:rPr>
          <w:bCs w:val="0"/>
          <w:color w:val="4E81BC"/>
          <w:sz w:val="26"/>
          <w:szCs w:val="26"/>
        </w:rPr>
      </w:pPr>
      <w:r w:rsidRPr="00A4227B">
        <w:rPr>
          <w:bCs w:val="0"/>
          <w:color w:val="4E81BC"/>
          <w:sz w:val="26"/>
          <w:szCs w:val="26"/>
        </w:rPr>
        <w:tab/>
      </w:r>
      <w:r w:rsidR="00921790" w:rsidRPr="00A4227B">
        <w:rPr>
          <w:bCs w:val="0"/>
          <w:color w:val="4E81BC"/>
          <w:sz w:val="26"/>
          <w:szCs w:val="26"/>
        </w:rPr>
        <w:tab/>
      </w:r>
      <w:bookmarkStart w:id="34" w:name="_Toc967958"/>
      <w:r w:rsidR="00E877E0" w:rsidRPr="00A4227B">
        <w:rPr>
          <w:bCs w:val="0"/>
          <w:color w:val="4E81BC"/>
          <w:sz w:val="26"/>
          <w:szCs w:val="26"/>
        </w:rPr>
        <w:t xml:space="preserve">6.2.1 </w:t>
      </w:r>
      <w:r w:rsidR="00E877E0" w:rsidRPr="00A4227B">
        <w:rPr>
          <w:bCs w:val="0"/>
          <w:color w:val="4E81BC"/>
          <w:sz w:val="26"/>
          <w:szCs w:val="26"/>
        </w:rPr>
        <w:tab/>
        <w:t>Independent-</w:t>
      </w:r>
      <w:r w:rsidR="004E44B9" w:rsidRPr="00A4227B">
        <w:rPr>
          <w:bCs w:val="0"/>
          <w:color w:val="4E81BC"/>
          <w:sz w:val="26"/>
          <w:szCs w:val="26"/>
        </w:rPr>
        <w:t xml:space="preserve">Study </w:t>
      </w:r>
      <w:r w:rsidR="00631243" w:rsidRPr="00A4227B">
        <w:rPr>
          <w:bCs w:val="0"/>
          <w:color w:val="4E81BC"/>
          <w:sz w:val="26"/>
          <w:szCs w:val="26"/>
        </w:rPr>
        <w:t>Courses</w:t>
      </w:r>
      <w:bookmarkEnd w:id="34"/>
      <w:r w:rsidR="00631243" w:rsidRPr="00A4227B">
        <w:rPr>
          <w:bCs w:val="0"/>
          <w:color w:val="4E81BC"/>
          <w:sz w:val="26"/>
          <w:szCs w:val="26"/>
        </w:rPr>
        <w:t xml:space="preserve"> </w:t>
      </w:r>
    </w:p>
    <w:p w:rsidR="00342A9B" w:rsidRDefault="00342A9B" w:rsidP="008363A1">
      <w:pPr>
        <w:widowControl w:val="0"/>
        <w:autoSpaceDE w:val="0"/>
        <w:autoSpaceDN w:val="0"/>
        <w:adjustRightInd w:val="0"/>
        <w:ind w:left="1440" w:right="265"/>
        <w:contextualSpacing/>
      </w:pPr>
    </w:p>
    <w:p w:rsidR="00631243" w:rsidRDefault="00E877E0" w:rsidP="00342A9B">
      <w:pPr>
        <w:widowControl w:val="0"/>
        <w:autoSpaceDE w:val="0"/>
        <w:autoSpaceDN w:val="0"/>
        <w:adjustRightInd w:val="0"/>
        <w:ind w:left="2160" w:right="265"/>
        <w:contextualSpacing/>
      </w:pPr>
      <w:r>
        <w:t>Independent-</w:t>
      </w:r>
      <w:r w:rsidR="00631243">
        <w:t>study courses are designed to give students increased flexibility in planning their programs of study</w:t>
      </w:r>
      <w:r>
        <w:t>.</w:t>
      </w:r>
      <w:r w:rsidR="00702627">
        <w:t xml:space="preserve"> </w:t>
      </w:r>
      <w:r w:rsidR="00921790">
        <w:t>Ph.D. students may apply no more than</w:t>
      </w:r>
      <w:r>
        <w:t xml:space="preserve"> 6 hours of independent study toward their required coursework.</w:t>
      </w:r>
    </w:p>
    <w:p w:rsidR="00342A9B" w:rsidRDefault="00342A9B" w:rsidP="008363A1">
      <w:pPr>
        <w:widowControl w:val="0"/>
        <w:autoSpaceDE w:val="0"/>
        <w:autoSpaceDN w:val="0"/>
        <w:adjustRightInd w:val="0"/>
        <w:ind w:left="1440" w:right="265"/>
        <w:contextualSpacing/>
      </w:pPr>
    </w:p>
    <w:p w:rsidR="00E877E0" w:rsidRDefault="00E877E0" w:rsidP="00342A9B">
      <w:pPr>
        <w:widowControl w:val="0"/>
        <w:autoSpaceDE w:val="0"/>
        <w:autoSpaceDN w:val="0"/>
        <w:adjustRightInd w:val="0"/>
        <w:ind w:left="2160" w:right="265"/>
        <w:contextualSpacing/>
      </w:pPr>
      <w:r>
        <w:lastRenderedPageBreak/>
        <w:t>An independent-study course is contracted between the student and the instructor.</w:t>
      </w:r>
      <w:r w:rsidR="00702627">
        <w:t xml:space="preserve"> </w:t>
      </w:r>
      <w:r w:rsidR="00EA77C4">
        <w:t>In the semester prior to taking such a course, the student meets with the instructor to agree on a reading list, the number and nature of the meetings, and the written work due.</w:t>
      </w:r>
      <w:r w:rsidR="00702627">
        <w:t xml:space="preserve"> </w:t>
      </w:r>
      <w:r w:rsidR="00EA77C4">
        <w:t xml:space="preserve">A course-approval form is completed and submitted to the Ph.D. </w:t>
      </w:r>
      <w:r w:rsidR="00F233B9">
        <w:t>Program Supervisor</w:t>
      </w:r>
      <w:r w:rsidR="00EA77C4">
        <w:t>.</w:t>
      </w:r>
      <w:r w:rsidR="00702627">
        <w:t xml:space="preserve"> </w:t>
      </w:r>
      <w:r w:rsidR="00EA77C4">
        <w:t>The student then enrolls in ENGL 695 (Independent Study).</w:t>
      </w:r>
    </w:p>
    <w:p w:rsidR="00631243" w:rsidRDefault="00631243" w:rsidP="008363A1">
      <w:pPr>
        <w:widowControl w:val="0"/>
        <w:autoSpaceDE w:val="0"/>
        <w:autoSpaceDN w:val="0"/>
        <w:adjustRightInd w:val="0"/>
        <w:contextualSpacing/>
        <w:rPr>
          <w:sz w:val="24"/>
          <w:szCs w:val="24"/>
        </w:rPr>
      </w:pPr>
    </w:p>
    <w:p w:rsidR="00247009" w:rsidRPr="00342A9B" w:rsidRDefault="00247009" w:rsidP="00247009">
      <w:pPr>
        <w:pStyle w:val="Heading2"/>
        <w:ind w:firstLine="720"/>
        <w:rPr>
          <w:b/>
          <w:bCs/>
          <w:color w:val="4E81BC"/>
        </w:rPr>
      </w:pPr>
      <w:bookmarkStart w:id="35" w:name="_Toc967959"/>
      <w:r>
        <w:rPr>
          <w:b/>
          <w:bCs/>
          <w:color w:val="4E81BC"/>
        </w:rPr>
        <w:t>6.2</w:t>
      </w:r>
      <w:r>
        <w:rPr>
          <w:b/>
          <w:bCs/>
          <w:color w:val="4E81BC"/>
        </w:rPr>
        <w:tab/>
        <w:t>Portfolio</w:t>
      </w:r>
      <w:bookmarkEnd w:id="35"/>
      <w:r>
        <w:rPr>
          <w:b/>
          <w:bCs/>
          <w:color w:val="4E81BC"/>
        </w:rPr>
        <w:t xml:space="preserve"> </w:t>
      </w:r>
    </w:p>
    <w:p w:rsidR="00247009" w:rsidRDefault="00247009" w:rsidP="00247009">
      <w:pPr>
        <w:widowControl w:val="0"/>
        <w:autoSpaceDE w:val="0"/>
        <w:autoSpaceDN w:val="0"/>
        <w:adjustRightInd w:val="0"/>
        <w:ind w:left="1440" w:right="150"/>
        <w:contextualSpacing/>
      </w:pPr>
    </w:p>
    <w:p w:rsidR="00247009" w:rsidRDefault="00247009" w:rsidP="00247009">
      <w:pPr>
        <w:widowControl w:val="0"/>
        <w:autoSpaceDE w:val="0"/>
        <w:autoSpaceDN w:val="0"/>
        <w:adjustRightInd w:val="0"/>
        <w:ind w:left="1440" w:right="150"/>
        <w:contextualSpacing/>
      </w:pPr>
      <w:r>
        <w:t>During the second year in residence, while coursework is still underway, each student must submit for approval a portfolio of academic work.</w:t>
      </w:r>
      <w:r w:rsidR="00702627">
        <w:t xml:space="preserve"> </w:t>
      </w:r>
      <w:r>
        <w:t xml:space="preserve">The portfolio replaces the Preliminary Qualifying Examination (also </w:t>
      </w:r>
      <w:proofErr w:type="spellStart"/>
      <w:r>
        <w:t>Proseminar</w:t>
      </w:r>
      <w:proofErr w:type="spellEnd"/>
      <w:r>
        <w:t xml:space="preserve"> or “</w:t>
      </w:r>
      <w:proofErr w:type="spellStart"/>
      <w:r>
        <w:t>Prosem</w:t>
      </w:r>
      <w:proofErr w:type="spellEnd"/>
      <w:r>
        <w:t>”), which is no longer administered.</w:t>
      </w:r>
    </w:p>
    <w:p w:rsidR="00247009" w:rsidRDefault="00247009" w:rsidP="00247009">
      <w:pPr>
        <w:widowControl w:val="0"/>
        <w:autoSpaceDE w:val="0"/>
        <w:autoSpaceDN w:val="0"/>
        <w:adjustRightInd w:val="0"/>
        <w:ind w:left="1440" w:right="150"/>
        <w:contextualSpacing/>
      </w:pPr>
    </w:p>
    <w:p w:rsidR="00247009" w:rsidRPr="00B56E0A" w:rsidRDefault="00247009" w:rsidP="00247009">
      <w:pPr>
        <w:widowControl w:val="0"/>
        <w:autoSpaceDE w:val="0"/>
        <w:autoSpaceDN w:val="0"/>
        <w:adjustRightInd w:val="0"/>
        <w:ind w:left="1440" w:right="150"/>
        <w:contextualSpacing/>
      </w:pPr>
      <w:r w:rsidRPr="00B56E0A">
        <w:t xml:space="preserve">In May of the first year, each student will meet with the </w:t>
      </w:r>
      <w:r w:rsidR="00F233B9">
        <w:t>M.A./Ph.D.</w:t>
      </w:r>
      <w:r w:rsidRPr="00B56E0A">
        <w:t xml:space="preserve"> Program Supervisor.</w:t>
      </w:r>
      <w:r w:rsidR="00702627">
        <w:t xml:space="preserve"> </w:t>
      </w:r>
      <w:r w:rsidRPr="00B56E0A">
        <w:t>The student may be asked to submit a self-evaluation in advance of this session.</w:t>
      </w:r>
      <w:r w:rsidR="00702627">
        <w:t xml:space="preserve"> </w:t>
      </w:r>
      <w:r w:rsidRPr="00B56E0A">
        <w:t>The purpose of the session will be to discuss the student’s progress so far, as well as strategies for preparing the second-year portfolio.</w:t>
      </w:r>
    </w:p>
    <w:p w:rsidR="00247009" w:rsidRPr="00B56E0A" w:rsidRDefault="00247009" w:rsidP="00247009">
      <w:pPr>
        <w:widowControl w:val="0"/>
        <w:autoSpaceDE w:val="0"/>
        <w:autoSpaceDN w:val="0"/>
        <w:adjustRightInd w:val="0"/>
        <w:ind w:left="1440" w:right="150"/>
        <w:contextualSpacing/>
      </w:pPr>
    </w:p>
    <w:p w:rsidR="00247009" w:rsidRPr="00B56E0A" w:rsidRDefault="00247009" w:rsidP="00247009">
      <w:pPr>
        <w:widowControl w:val="0"/>
        <w:autoSpaceDE w:val="0"/>
        <w:autoSpaceDN w:val="0"/>
        <w:adjustRightInd w:val="0"/>
        <w:ind w:left="720" w:right="150" w:firstLine="720"/>
        <w:contextualSpacing/>
      </w:pPr>
      <w:r w:rsidRPr="00B56E0A">
        <w:t>By 1 September of the second year, each student will submit a portfolio consisting of:</w:t>
      </w:r>
    </w:p>
    <w:p w:rsidR="00247009" w:rsidRPr="00B56E0A" w:rsidRDefault="00247009" w:rsidP="00247009">
      <w:pPr>
        <w:widowControl w:val="0"/>
        <w:autoSpaceDE w:val="0"/>
        <w:autoSpaceDN w:val="0"/>
        <w:adjustRightInd w:val="0"/>
        <w:ind w:left="1440" w:right="150"/>
        <w:contextualSpacing/>
      </w:pPr>
    </w:p>
    <w:p w:rsidR="00247009" w:rsidRPr="00B56E0A" w:rsidRDefault="00247009" w:rsidP="00247009">
      <w:pPr>
        <w:pStyle w:val="ListParagraph"/>
        <w:widowControl w:val="0"/>
        <w:numPr>
          <w:ilvl w:val="0"/>
          <w:numId w:val="1"/>
        </w:numPr>
        <w:autoSpaceDE w:val="0"/>
        <w:autoSpaceDN w:val="0"/>
        <w:adjustRightInd w:val="0"/>
        <w:ind w:left="1800" w:right="150"/>
        <w:contextualSpacing/>
      </w:pPr>
      <w:r w:rsidRPr="00B56E0A">
        <w:t>a research paper (approx. 20 pp.) of his/her choosing, most likely stemming from a first-year course;</w:t>
      </w:r>
    </w:p>
    <w:p w:rsidR="00247009" w:rsidRPr="00B56E0A" w:rsidRDefault="00247009" w:rsidP="00247009">
      <w:pPr>
        <w:widowControl w:val="0"/>
        <w:autoSpaceDE w:val="0"/>
        <w:autoSpaceDN w:val="0"/>
        <w:adjustRightInd w:val="0"/>
        <w:ind w:left="2520" w:right="150"/>
        <w:contextualSpacing/>
      </w:pPr>
    </w:p>
    <w:p w:rsidR="00247009" w:rsidRPr="00B56E0A" w:rsidRDefault="00247009" w:rsidP="00247009">
      <w:pPr>
        <w:pStyle w:val="ListParagraph"/>
        <w:widowControl w:val="0"/>
        <w:numPr>
          <w:ilvl w:val="0"/>
          <w:numId w:val="1"/>
        </w:numPr>
        <w:autoSpaceDE w:val="0"/>
        <w:autoSpaceDN w:val="0"/>
        <w:adjustRightInd w:val="0"/>
        <w:ind w:left="1800" w:right="150"/>
        <w:contextualSpacing/>
      </w:pPr>
      <w:r w:rsidRPr="00B56E0A">
        <w:t>a self-evaluation of his/her coursework, research, writing, teaching and department participation; and</w:t>
      </w:r>
    </w:p>
    <w:p w:rsidR="00247009" w:rsidRPr="00B56E0A" w:rsidRDefault="00247009" w:rsidP="00247009">
      <w:pPr>
        <w:widowControl w:val="0"/>
        <w:autoSpaceDE w:val="0"/>
        <w:autoSpaceDN w:val="0"/>
        <w:adjustRightInd w:val="0"/>
        <w:ind w:left="2520" w:right="150"/>
        <w:contextualSpacing/>
      </w:pPr>
    </w:p>
    <w:p w:rsidR="00247009" w:rsidRPr="00B56E0A" w:rsidRDefault="00247009" w:rsidP="00247009">
      <w:pPr>
        <w:pStyle w:val="ListParagraph"/>
        <w:widowControl w:val="0"/>
        <w:numPr>
          <w:ilvl w:val="0"/>
          <w:numId w:val="1"/>
        </w:numPr>
        <w:autoSpaceDE w:val="0"/>
        <w:autoSpaceDN w:val="0"/>
        <w:adjustRightInd w:val="0"/>
        <w:ind w:left="1800" w:right="150"/>
        <w:contextualSpacing/>
      </w:pPr>
      <w:r w:rsidRPr="00B56E0A">
        <w:t>a plan of study, including possible dissertation field and list of primary sources.</w:t>
      </w:r>
    </w:p>
    <w:p w:rsidR="00247009" w:rsidRPr="00B56E0A" w:rsidRDefault="00247009" w:rsidP="00247009">
      <w:pPr>
        <w:widowControl w:val="0"/>
        <w:autoSpaceDE w:val="0"/>
        <w:autoSpaceDN w:val="0"/>
        <w:adjustRightInd w:val="0"/>
        <w:ind w:left="1440" w:right="150"/>
        <w:contextualSpacing/>
      </w:pPr>
    </w:p>
    <w:p w:rsidR="00247009" w:rsidRPr="00B56E0A" w:rsidRDefault="00247009" w:rsidP="00247009">
      <w:pPr>
        <w:widowControl w:val="0"/>
        <w:autoSpaceDE w:val="0"/>
        <w:autoSpaceDN w:val="0"/>
        <w:adjustRightInd w:val="0"/>
        <w:ind w:left="1440" w:right="150"/>
        <w:contextualSpacing/>
      </w:pPr>
      <w:r w:rsidRPr="00B56E0A">
        <w:t>A three-member committee, constituted in advance from the English graduate faculty, will evaluate all portfolios.</w:t>
      </w:r>
    </w:p>
    <w:p w:rsidR="00247009" w:rsidRPr="00B56E0A" w:rsidRDefault="00247009" w:rsidP="00247009">
      <w:pPr>
        <w:widowControl w:val="0"/>
        <w:autoSpaceDE w:val="0"/>
        <w:autoSpaceDN w:val="0"/>
        <w:adjustRightInd w:val="0"/>
        <w:ind w:left="1440" w:right="150"/>
        <w:contextualSpacing/>
      </w:pPr>
    </w:p>
    <w:p w:rsidR="00247009" w:rsidRPr="00B56E0A" w:rsidRDefault="00247009" w:rsidP="00247009">
      <w:pPr>
        <w:widowControl w:val="0"/>
        <w:autoSpaceDE w:val="0"/>
        <w:autoSpaceDN w:val="0"/>
        <w:adjustRightInd w:val="0"/>
        <w:ind w:left="1440" w:right="150"/>
        <w:contextualSpacing/>
      </w:pPr>
      <w:r w:rsidRPr="00B56E0A">
        <w:t>Approximately 2-4 weeks after submission, the student will meet with the entire Committee, which will provide oral feedback and a written follow-up report.</w:t>
      </w:r>
      <w:r w:rsidR="00702627">
        <w:t xml:space="preserve"> </w:t>
      </w:r>
      <w:r w:rsidRPr="00B56E0A">
        <w:t xml:space="preserve">The </w:t>
      </w:r>
      <w:r w:rsidR="00F233B9">
        <w:t>M.A./</w:t>
      </w:r>
      <w:r w:rsidR="002B74EC">
        <w:t>Ph.D. Program Supervisor</w:t>
      </w:r>
      <w:r w:rsidRPr="00B56E0A">
        <w:t xml:space="preserve"> will receive a copy of this report.</w:t>
      </w:r>
    </w:p>
    <w:p w:rsidR="00247009" w:rsidRPr="00B56E0A" w:rsidRDefault="00247009" w:rsidP="00247009">
      <w:pPr>
        <w:widowControl w:val="0"/>
        <w:autoSpaceDE w:val="0"/>
        <w:autoSpaceDN w:val="0"/>
        <w:adjustRightInd w:val="0"/>
        <w:ind w:left="1440" w:right="150"/>
        <w:contextualSpacing/>
      </w:pPr>
    </w:p>
    <w:p w:rsidR="00247009" w:rsidRPr="00B56E0A" w:rsidRDefault="00247009" w:rsidP="00247009">
      <w:pPr>
        <w:widowControl w:val="0"/>
        <w:autoSpaceDE w:val="0"/>
        <w:autoSpaceDN w:val="0"/>
        <w:adjustRightInd w:val="0"/>
        <w:ind w:left="1440" w:right="150"/>
        <w:contextualSpacing/>
      </w:pPr>
      <w:r w:rsidRPr="00B56E0A">
        <w:t xml:space="preserve">If a student’s portfolio falls significantly below the Committee’s expectations, the </w:t>
      </w:r>
      <w:r w:rsidR="00F233B9">
        <w:t>M.A./</w:t>
      </w:r>
      <w:r w:rsidR="002B74EC">
        <w:t>Ph.D. Program Supervisor</w:t>
      </w:r>
      <w:r w:rsidRPr="00B56E0A">
        <w:t xml:space="preserve"> will invite the student to revise and resubmit it by 15 January of the second year.</w:t>
      </w:r>
      <w:r w:rsidR="00702627">
        <w:t xml:space="preserve"> </w:t>
      </w:r>
      <w:r w:rsidRPr="00B56E0A">
        <w:t>The Committee will evaluate and provide a brief report on the resubmission.</w:t>
      </w:r>
    </w:p>
    <w:p w:rsidR="00247009" w:rsidRDefault="00247009" w:rsidP="00247009">
      <w:pPr>
        <w:widowControl w:val="0"/>
        <w:autoSpaceDE w:val="0"/>
        <w:autoSpaceDN w:val="0"/>
        <w:adjustRightInd w:val="0"/>
        <w:ind w:left="1440" w:right="150"/>
        <w:contextualSpacing/>
      </w:pPr>
    </w:p>
    <w:p w:rsidR="00247009" w:rsidRDefault="00247009" w:rsidP="00462732">
      <w:pPr>
        <w:widowControl w:val="0"/>
        <w:autoSpaceDE w:val="0"/>
        <w:autoSpaceDN w:val="0"/>
        <w:adjustRightInd w:val="0"/>
        <w:ind w:left="1440" w:right="150"/>
        <w:contextualSpacing/>
      </w:pPr>
      <w:r w:rsidRPr="00B56E0A">
        <w:t xml:space="preserve">If the resubmitted portfolio still falls significantly below the Committee’s expectations, the </w:t>
      </w:r>
      <w:r w:rsidR="00F233B9">
        <w:t>M.A./</w:t>
      </w:r>
      <w:r w:rsidR="002B74EC">
        <w:t>Ph.D. Program Supervisor</w:t>
      </w:r>
      <w:r w:rsidRPr="00B56E0A">
        <w:t xml:space="preserve"> will suggest that the student leave the program.</w:t>
      </w:r>
    </w:p>
    <w:p w:rsidR="00462732" w:rsidRPr="00462732" w:rsidRDefault="00462732" w:rsidP="00462732">
      <w:pPr>
        <w:widowControl w:val="0"/>
        <w:autoSpaceDE w:val="0"/>
        <w:autoSpaceDN w:val="0"/>
        <w:adjustRightInd w:val="0"/>
        <w:ind w:left="1440" w:right="150"/>
        <w:contextualSpacing/>
      </w:pPr>
    </w:p>
    <w:p w:rsidR="00631243" w:rsidRDefault="008D06FD" w:rsidP="003B5EA8">
      <w:pPr>
        <w:pStyle w:val="Heading2"/>
        <w:ind w:firstLine="720"/>
        <w:rPr>
          <w:b/>
          <w:bCs/>
          <w:color w:val="4E81BC"/>
        </w:rPr>
      </w:pPr>
      <w:bookmarkStart w:id="36" w:name="_Toc967960"/>
      <w:r>
        <w:rPr>
          <w:b/>
          <w:bCs/>
          <w:color w:val="4E81BC"/>
        </w:rPr>
        <w:t>6.</w:t>
      </w:r>
      <w:r w:rsidR="00921790">
        <w:rPr>
          <w:b/>
          <w:bCs/>
          <w:color w:val="4E81BC"/>
        </w:rPr>
        <w:t>3</w:t>
      </w:r>
      <w:r>
        <w:rPr>
          <w:b/>
          <w:bCs/>
          <w:color w:val="4E81BC"/>
        </w:rPr>
        <w:t xml:space="preserve"> </w:t>
      </w:r>
      <w:r>
        <w:rPr>
          <w:b/>
          <w:bCs/>
          <w:color w:val="4E81BC"/>
        </w:rPr>
        <w:tab/>
        <w:t>Foreign-</w:t>
      </w:r>
      <w:r w:rsidR="00631243">
        <w:rPr>
          <w:b/>
          <w:bCs/>
          <w:color w:val="4E81BC"/>
        </w:rPr>
        <w:t>Language Requirement for the Ph.D.</w:t>
      </w:r>
      <w:bookmarkEnd w:id="36"/>
      <w:r w:rsidR="00631243">
        <w:rPr>
          <w:b/>
          <w:bCs/>
          <w:color w:val="4E81BC"/>
        </w:rPr>
        <w:t xml:space="preserve"> </w:t>
      </w:r>
    </w:p>
    <w:p w:rsidR="00921790" w:rsidRDefault="00921790" w:rsidP="008363A1">
      <w:pPr>
        <w:widowControl w:val="0"/>
        <w:tabs>
          <w:tab w:val="left" w:pos="1080"/>
        </w:tabs>
        <w:autoSpaceDE w:val="0"/>
        <w:autoSpaceDN w:val="0"/>
        <w:adjustRightInd w:val="0"/>
        <w:contextualSpacing/>
        <w:rPr>
          <w:color w:val="4E81BC"/>
          <w:sz w:val="26"/>
          <w:szCs w:val="26"/>
        </w:rPr>
      </w:pPr>
    </w:p>
    <w:p w:rsidR="008D06FD" w:rsidRDefault="008D06FD" w:rsidP="008363A1">
      <w:pPr>
        <w:widowControl w:val="0"/>
        <w:tabs>
          <w:tab w:val="left" w:pos="1080"/>
        </w:tabs>
        <w:autoSpaceDE w:val="0"/>
        <w:autoSpaceDN w:val="0"/>
        <w:adjustRightInd w:val="0"/>
        <w:ind w:left="1440"/>
        <w:contextualSpacing/>
      </w:pPr>
      <w:r>
        <w:t>The foreign-l</w:t>
      </w:r>
      <w:r w:rsidRPr="008D06FD">
        <w:t xml:space="preserve">anguage requirement for the </w:t>
      </w:r>
      <w:r>
        <w:t>Ph.D</w:t>
      </w:r>
      <w:r w:rsidRPr="008D06FD">
        <w:t>. is satisfied by earning an “A” or “B” in the fourth-semester foreign-language course at an accredited college or university (or its international equivalent) within the last five years; or by passing a translation examination administered by the WVU Department of World Languages. Translation exams are available in Spanish, French, German, Italian, Japanese, Chinese, Latin and Russian; use of a dictionary is permitted. The exam is offered once per semester and is graded Pass/Fail.</w:t>
      </w:r>
      <w:r w:rsidR="00702627">
        <w:t xml:space="preserve"> </w:t>
      </w:r>
      <w:r w:rsidR="00921790">
        <w:t>Registration is required; deadlines are usually announced mid-semester.</w:t>
      </w:r>
    </w:p>
    <w:p w:rsidR="00921790" w:rsidRPr="008D06FD" w:rsidRDefault="00921790" w:rsidP="008363A1">
      <w:pPr>
        <w:widowControl w:val="0"/>
        <w:tabs>
          <w:tab w:val="left" w:pos="1080"/>
        </w:tabs>
        <w:autoSpaceDE w:val="0"/>
        <w:autoSpaceDN w:val="0"/>
        <w:adjustRightInd w:val="0"/>
        <w:ind w:left="1440"/>
        <w:contextualSpacing/>
      </w:pPr>
    </w:p>
    <w:p w:rsidR="00631243" w:rsidRPr="00921790" w:rsidRDefault="00631243" w:rsidP="003B5EA8">
      <w:pPr>
        <w:pStyle w:val="Heading2"/>
        <w:ind w:firstLine="720"/>
        <w:rPr>
          <w:b/>
          <w:bCs/>
          <w:color w:val="4E81BC"/>
        </w:rPr>
      </w:pPr>
      <w:bookmarkStart w:id="37" w:name="_Toc967961"/>
      <w:r>
        <w:rPr>
          <w:b/>
          <w:bCs/>
          <w:color w:val="4E81BC"/>
        </w:rPr>
        <w:t>6.</w:t>
      </w:r>
      <w:r w:rsidR="00921790">
        <w:rPr>
          <w:b/>
          <w:bCs/>
          <w:color w:val="4E81BC"/>
        </w:rPr>
        <w:t>4</w:t>
      </w:r>
      <w:r>
        <w:rPr>
          <w:b/>
          <w:bCs/>
          <w:color w:val="4E81BC"/>
        </w:rPr>
        <w:t xml:space="preserve"> </w:t>
      </w:r>
      <w:r>
        <w:rPr>
          <w:b/>
          <w:bCs/>
          <w:color w:val="4E81BC"/>
        </w:rPr>
        <w:tab/>
        <w:t>Teaching Requirement for the Ph.D.</w:t>
      </w:r>
      <w:bookmarkEnd w:id="37"/>
      <w:r>
        <w:rPr>
          <w:b/>
          <w:bCs/>
          <w:color w:val="4E81BC"/>
        </w:rPr>
        <w:t xml:space="preserve"> </w:t>
      </w:r>
    </w:p>
    <w:p w:rsidR="00921790" w:rsidRDefault="00921790" w:rsidP="008363A1">
      <w:pPr>
        <w:widowControl w:val="0"/>
        <w:autoSpaceDE w:val="0"/>
        <w:autoSpaceDN w:val="0"/>
        <w:adjustRightInd w:val="0"/>
        <w:ind w:left="1440"/>
        <w:contextualSpacing/>
      </w:pPr>
    </w:p>
    <w:p w:rsidR="00631243" w:rsidRDefault="00631243" w:rsidP="008363A1">
      <w:pPr>
        <w:widowControl w:val="0"/>
        <w:autoSpaceDE w:val="0"/>
        <w:autoSpaceDN w:val="0"/>
        <w:adjustRightInd w:val="0"/>
        <w:ind w:left="1440"/>
        <w:contextualSpacing/>
      </w:pPr>
      <w:r>
        <w:t xml:space="preserve">Doctoral students must teach successfully in the department. Concurrent with teaching, six hours of ENGL 790, Teaching Practicum (three for teaching composition and three for teaching literature) are required. This requirement can be waived for those candidates with teaching </w:t>
      </w:r>
      <w:r>
        <w:lastRenderedPageBreak/>
        <w:t xml:space="preserve">experience approved by the department, or for those that do not wish to teach due to other obligations, by petitioning the Graduate Program Committee. </w:t>
      </w:r>
    </w:p>
    <w:p w:rsidR="00921790" w:rsidRDefault="00921790" w:rsidP="008363A1">
      <w:pPr>
        <w:widowControl w:val="0"/>
        <w:autoSpaceDE w:val="0"/>
        <w:autoSpaceDN w:val="0"/>
        <w:adjustRightInd w:val="0"/>
        <w:ind w:left="1440"/>
        <w:contextualSpacing/>
      </w:pPr>
    </w:p>
    <w:p w:rsidR="00631243" w:rsidRPr="00921790" w:rsidRDefault="00631243" w:rsidP="003B5EA8">
      <w:pPr>
        <w:pStyle w:val="Heading2"/>
        <w:ind w:firstLine="720"/>
        <w:rPr>
          <w:b/>
          <w:bCs/>
          <w:color w:val="4E81BC"/>
        </w:rPr>
      </w:pPr>
      <w:bookmarkStart w:id="38" w:name="_Toc967962"/>
      <w:r>
        <w:rPr>
          <w:b/>
          <w:bCs/>
          <w:color w:val="4E81BC"/>
        </w:rPr>
        <w:t>6.</w:t>
      </w:r>
      <w:r w:rsidR="00921790">
        <w:rPr>
          <w:b/>
          <w:bCs/>
          <w:color w:val="4E81BC"/>
        </w:rPr>
        <w:t>5</w:t>
      </w:r>
      <w:r>
        <w:rPr>
          <w:b/>
          <w:bCs/>
          <w:color w:val="4E81BC"/>
        </w:rPr>
        <w:t xml:space="preserve"> </w:t>
      </w:r>
      <w:r>
        <w:rPr>
          <w:b/>
          <w:bCs/>
          <w:color w:val="4E81BC"/>
        </w:rPr>
        <w:tab/>
        <w:t xml:space="preserve">Examination for Formal Admission to Candidacy </w:t>
      </w:r>
      <w:r w:rsidR="001C560F">
        <w:rPr>
          <w:b/>
          <w:bCs/>
          <w:color w:val="4E81BC"/>
        </w:rPr>
        <w:t>(Booklist Exam)</w:t>
      </w:r>
      <w:bookmarkEnd w:id="38"/>
    </w:p>
    <w:p w:rsidR="00921790" w:rsidRDefault="00921790" w:rsidP="008363A1">
      <w:pPr>
        <w:widowControl w:val="0"/>
        <w:autoSpaceDE w:val="0"/>
        <w:autoSpaceDN w:val="0"/>
        <w:adjustRightInd w:val="0"/>
        <w:ind w:left="1440"/>
        <w:contextualSpacing/>
      </w:pPr>
    </w:p>
    <w:p w:rsidR="001C560F" w:rsidRDefault="001C560F" w:rsidP="008363A1">
      <w:pPr>
        <w:widowControl w:val="0"/>
        <w:autoSpaceDE w:val="0"/>
        <w:autoSpaceDN w:val="0"/>
        <w:adjustRightInd w:val="0"/>
        <w:ind w:left="1440"/>
        <w:contextualSpacing/>
      </w:pPr>
      <w:r>
        <w:t>The coursework stage of the doctoral program is followed by t</w:t>
      </w:r>
      <w:r w:rsidRPr="001C560F">
        <w:t>he “Examination for Formal Ad</w:t>
      </w:r>
      <w:r>
        <w:t>mission to Candidacy”, known informally as the “Booklist Exam.”</w:t>
      </w:r>
      <w:r w:rsidR="00702627">
        <w:t xml:space="preserve"> </w:t>
      </w:r>
      <w:r>
        <w:t xml:space="preserve">Its </w:t>
      </w:r>
      <w:r w:rsidRPr="001C560F">
        <w:t>purpose is to ensure that the student is prepared to write the dissertation.</w:t>
      </w:r>
      <w:r w:rsidR="00702627">
        <w:t xml:space="preserve"> </w:t>
      </w:r>
      <w:r w:rsidRPr="001C560F">
        <w:t>It assesses the student’s ability to synthesize various sources and to identify problems in his/her area of inquiry.</w:t>
      </w:r>
      <w:r w:rsidR="006336D0">
        <w:t xml:space="preserve"> </w:t>
      </w:r>
      <w:r>
        <w:t xml:space="preserve">Having passed </w:t>
      </w:r>
      <w:r w:rsidR="006336D0">
        <w:t>it</w:t>
      </w:r>
      <w:r>
        <w:t>, the student is designated A.B.D. (All but Dissertation).</w:t>
      </w:r>
    </w:p>
    <w:p w:rsidR="001C560F" w:rsidRDefault="001C560F" w:rsidP="008363A1">
      <w:pPr>
        <w:widowControl w:val="0"/>
        <w:autoSpaceDE w:val="0"/>
        <w:autoSpaceDN w:val="0"/>
        <w:adjustRightInd w:val="0"/>
        <w:ind w:left="1440"/>
        <w:contextualSpacing/>
      </w:pPr>
    </w:p>
    <w:p w:rsidR="001C560F" w:rsidRDefault="001C560F" w:rsidP="008363A1">
      <w:pPr>
        <w:widowControl w:val="0"/>
        <w:autoSpaceDE w:val="0"/>
        <w:autoSpaceDN w:val="0"/>
        <w:adjustRightInd w:val="0"/>
        <w:ind w:left="1440"/>
        <w:contextualSpacing/>
      </w:pPr>
      <w:r w:rsidRPr="001C560F">
        <w:t>Preparation for the booklist exam may not begin until 27 of the 30 hours of regular coursework (i.e., excluding ENGL 790, 798 and 799) are complete.</w:t>
      </w:r>
      <w:r w:rsidR="00702627">
        <w:t xml:space="preserve"> </w:t>
      </w:r>
      <w:r w:rsidRPr="001C560F">
        <w:t>Preparations may begin while the final 3 hours of regular coursework are in progress.</w:t>
      </w:r>
    </w:p>
    <w:p w:rsidR="001C560F" w:rsidRPr="001C560F" w:rsidRDefault="001C560F" w:rsidP="008363A1">
      <w:pPr>
        <w:widowControl w:val="0"/>
        <w:autoSpaceDE w:val="0"/>
        <w:autoSpaceDN w:val="0"/>
        <w:adjustRightInd w:val="0"/>
        <w:ind w:left="1440"/>
        <w:contextualSpacing/>
      </w:pPr>
    </w:p>
    <w:p w:rsidR="001C560F" w:rsidRPr="001C560F" w:rsidRDefault="001C560F" w:rsidP="008363A1">
      <w:pPr>
        <w:widowControl w:val="0"/>
        <w:autoSpaceDE w:val="0"/>
        <w:autoSpaceDN w:val="0"/>
        <w:adjustRightInd w:val="0"/>
        <w:ind w:left="1440"/>
        <w:contextualSpacing/>
      </w:pPr>
      <w:r w:rsidRPr="001C560F">
        <w:t>The booklist exam must be passed no later than two calendar years after coursework is complete.</w:t>
      </w:r>
    </w:p>
    <w:p w:rsidR="001C560F" w:rsidRPr="001C560F" w:rsidRDefault="001C560F" w:rsidP="008363A1">
      <w:pPr>
        <w:widowControl w:val="0"/>
        <w:autoSpaceDE w:val="0"/>
        <w:autoSpaceDN w:val="0"/>
        <w:adjustRightInd w:val="0"/>
        <w:ind w:left="1440"/>
        <w:contextualSpacing/>
      </w:pPr>
      <w:r w:rsidRPr="001C560F">
        <w:t>The booklist exam may not be taken during the same semester in which the booklist and preface are approved.</w:t>
      </w:r>
    </w:p>
    <w:p w:rsidR="001C560F" w:rsidRPr="001C560F" w:rsidRDefault="001C560F" w:rsidP="008363A1">
      <w:pPr>
        <w:widowControl w:val="0"/>
        <w:autoSpaceDE w:val="0"/>
        <w:autoSpaceDN w:val="0"/>
        <w:adjustRightInd w:val="0"/>
        <w:ind w:left="1440"/>
        <w:contextualSpacing/>
      </w:pPr>
    </w:p>
    <w:p w:rsidR="001C560F" w:rsidRPr="00A4227B" w:rsidRDefault="00921790" w:rsidP="003B5EA8">
      <w:pPr>
        <w:pStyle w:val="Heading3"/>
        <w:ind w:firstLine="720"/>
        <w:rPr>
          <w:bCs w:val="0"/>
          <w:color w:val="4E81BC"/>
          <w:sz w:val="26"/>
          <w:szCs w:val="26"/>
        </w:rPr>
      </w:pPr>
      <w:r w:rsidRPr="00A4227B">
        <w:rPr>
          <w:bCs w:val="0"/>
          <w:color w:val="4E81BC"/>
          <w:sz w:val="26"/>
          <w:szCs w:val="26"/>
        </w:rPr>
        <w:tab/>
      </w:r>
      <w:bookmarkStart w:id="39" w:name="_Toc967963"/>
      <w:r w:rsidRPr="00A4227B">
        <w:rPr>
          <w:bCs w:val="0"/>
          <w:color w:val="4E81BC"/>
          <w:sz w:val="26"/>
          <w:szCs w:val="26"/>
        </w:rPr>
        <w:t>6.5.1</w:t>
      </w:r>
      <w:r w:rsidRPr="00A4227B">
        <w:rPr>
          <w:bCs w:val="0"/>
          <w:color w:val="4E81BC"/>
          <w:sz w:val="26"/>
          <w:szCs w:val="26"/>
        </w:rPr>
        <w:tab/>
      </w:r>
      <w:r w:rsidR="001C560F" w:rsidRPr="00A4227B">
        <w:rPr>
          <w:bCs w:val="0"/>
          <w:color w:val="4E81BC"/>
          <w:sz w:val="26"/>
          <w:szCs w:val="26"/>
        </w:rPr>
        <w:t>Preparation</w:t>
      </w:r>
      <w:r w:rsidR="006336D0" w:rsidRPr="00A4227B">
        <w:rPr>
          <w:bCs w:val="0"/>
          <w:color w:val="4E81BC"/>
          <w:sz w:val="26"/>
          <w:szCs w:val="26"/>
        </w:rPr>
        <w:t>, Booklist and Preface</w:t>
      </w:r>
      <w:bookmarkEnd w:id="39"/>
    </w:p>
    <w:p w:rsidR="001C560F" w:rsidRDefault="001C560F" w:rsidP="008363A1">
      <w:pPr>
        <w:widowControl w:val="0"/>
        <w:autoSpaceDE w:val="0"/>
        <w:autoSpaceDN w:val="0"/>
        <w:adjustRightInd w:val="0"/>
        <w:ind w:left="1440"/>
        <w:contextualSpacing/>
      </w:pPr>
    </w:p>
    <w:p w:rsidR="001C560F" w:rsidRPr="001C560F" w:rsidRDefault="001C560F" w:rsidP="00921790">
      <w:pPr>
        <w:widowControl w:val="0"/>
        <w:autoSpaceDE w:val="0"/>
        <w:autoSpaceDN w:val="0"/>
        <w:adjustRightInd w:val="0"/>
        <w:ind w:left="2160"/>
        <w:contextualSpacing/>
      </w:pPr>
      <w:r w:rsidRPr="001C560F">
        <w:t xml:space="preserve">At the beginning of his/her preparations, the student should meet with the </w:t>
      </w:r>
      <w:r w:rsidR="00256786">
        <w:t>Ph.D.</w:t>
      </w:r>
      <w:r w:rsidRPr="001C560F">
        <w:t xml:space="preserve"> </w:t>
      </w:r>
      <w:r w:rsidR="00F233B9">
        <w:t>Program Supervisor</w:t>
      </w:r>
      <w:r w:rsidRPr="001C560F">
        <w:t>.</w:t>
      </w:r>
    </w:p>
    <w:p w:rsidR="001C560F" w:rsidRDefault="001C560F" w:rsidP="00921790">
      <w:pPr>
        <w:widowControl w:val="0"/>
        <w:autoSpaceDE w:val="0"/>
        <w:autoSpaceDN w:val="0"/>
        <w:adjustRightInd w:val="0"/>
        <w:ind w:left="2160"/>
        <w:contextualSpacing/>
      </w:pPr>
    </w:p>
    <w:p w:rsidR="001C560F" w:rsidRDefault="001C560F" w:rsidP="00921790">
      <w:pPr>
        <w:widowControl w:val="0"/>
        <w:autoSpaceDE w:val="0"/>
        <w:autoSpaceDN w:val="0"/>
        <w:adjustRightInd w:val="0"/>
        <w:ind w:left="2160"/>
        <w:contextualSpacing/>
      </w:pPr>
      <w:r w:rsidRPr="001C560F">
        <w:t>The student should choose a booklist-committee chair, who must be a regular member of the English Department graduate faculty.</w:t>
      </w:r>
      <w:r w:rsidR="00702627">
        <w:t xml:space="preserve"> </w:t>
      </w:r>
      <w:r w:rsidRPr="001C560F">
        <w:t xml:space="preserve">In consultation with the chair, the student should constitute a </w:t>
      </w:r>
      <w:r w:rsidR="00810887">
        <w:t>four</w:t>
      </w:r>
      <w:r w:rsidRPr="001C560F">
        <w:t>-member exam committee.</w:t>
      </w:r>
      <w:r w:rsidR="00702627">
        <w:t xml:space="preserve"> </w:t>
      </w:r>
      <w:r w:rsidRPr="001C560F">
        <w:t>One member is the chair, and one must be from outside the English Department (either at WVU or at another institution).</w:t>
      </w:r>
    </w:p>
    <w:p w:rsidR="001C560F" w:rsidRPr="001C560F" w:rsidRDefault="001C560F" w:rsidP="00921790">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2160"/>
        <w:contextualSpacing/>
      </w:pPr>
      <w:r w:rsidRPr="00AE4D03">
        <w:t>In consultation with the committee, the student should compile a list of approximately 75-100 core texts relating to the projected dissertation.</w:t>
      </w:r>
      <w:r w:rsidR="00ED3449">
        <w:t xml:space="preserve"> </w:t>
      </w:r>
      <w:r w:rsidRPr="00AE4D03">
        <w:t xml:space="preserve"> Each committee member should contribute suggestions for approximately 5-10 of these texts.</w:t>
      </w:r>
      <w:r w:rsidR="00ED3449">
        <w:t xml:space="preserve"> </w:t>
      </w:r>
      <w:r w:rsidRPr="00AE4D03">
        <w:t xml:space="preserve">The student and committee together should jointly determine the balance of primary and secondary texts, according to the student’s needs and interests; as well as what constitutes a “text” (e.g., the </w:t>
      </w:r>
      <w:r w:rsidRPr="00AE4D03">
        <w:rPr>
          <w:i/>
        </w:rPr>
        <w:t xml:space="preserve">Complete Works of Milton </w:t>
      </w:r>
      <w:r w:rsidRPr="00AE4D03">
        <w:t xml:space="preserve">as opposed to </w:t>
      </w:r>
      <w:r w:rsidRPr="00AE4D03">
        <w:rPr>
          <w:i/>
        </w:rPr>
        <w:t xml:space="preserve">Paradise Lost </w:t>
      </w:r>
      <w:r w:rsidRPr="00AE4D03">
        <w:t xml:space="preserve">only; Derrida’s </w:t>
      </w:r>
      <w:r w:rsidRPr="00AE4D03">
        <w:rPr>
          <w:i/>
        </w:rPr>
        <w:t xml:space="preserve">Dissemination </w:t>
      </w:r>
      <w:r w:rsidRPr="00AE4D03">
        <w:t>as opposed to “Plato’s Pharmacy” only; etc.).</w:t>
      </w:r>
      <w:r w:rsidR="00ED3449">
        <w:t xml:space="preserve"> </w:t>
      </w:r>
      <w:r w:rsidRPr="00AE4D03">
        <w:t>The list should do all three of the following, in a ratio to be determined jointly by the student and committee:</w:t>
      </w:r>
    </w:p>
    <w:p w:rsidR="001C560F" w:rsidRPr="001C560F" w:rsidRDefault="001C560F" w:rsidP="00921790">
      <w:pPr>
        <w:widowControl w:val="0"/>
        <w:autoSpaceDE w:val="0"/>
        <w:autoSpaceDN w:val="0"/>
        <w:adjustRightInd w:val="0"/>
        <w:ind w:left="2160"/>
        <w:contextualSpacing/>
      </w:pPr>
    </w:p>
    <w:p w:rsidR="00AE4D03" w:rsidRPr="00AE4D03" w:rsidRDefault="00AE4D03" w:rsidP="00AE4D03">
      <w:pPr>
        <w:pStyle w:val="ListParagraph"/>
        <w:widowControl w:val="0"/>
        <w:numPr>
          <w:ilvl w:val="0"/>
          <w:numId w:val="20"/>
        </w:numPr>
        <w:autoSpaceDE w:val="0"/>
        <w:autoSpaceDN w:val="0"/>
        <w:adjustRightInd w:val="0"/>
        <w:contextualSpacing/>
      </w:pPr>
      <w:r w:rsidRPr="00AE4D03">
        <w:t>Cover the most capacious version of the field as the student defines it (the novel, nineteenth-century American literature, etc.), i.e. including the texts everyone in the field would be expected to know;</w:t>
      </w:r>
    </w:p>
    <w:p w:rsidR="00AE4D03" w:rsidRPr="00AE4D03" w:rsidRDefault="00AE4D03" w:rsidP="00AE4D03">
      <w:pPr>
        <w:widowControl w:val="0"/>
        <w:autoSpaceDE w:val="0"/>
        <w:autoSpaceDN w:val="0"/>
        <w:adjustRightInd w:val="0"/>
        <w:ind w:left="2160"/>
        <w:contextualSpacing/>
      </w:pPr>
    </w:p>
    <w:p w:rsidR="00AE4D03" w:rsidRPr="00AE4D03" w:rsidRDefault="00AE4D03" w:rsidP="00AE4D03">
      <w:pPr>
        <w:pStyle w:val="ListParagraph"/>
        <w:widowControl w:val="0"/>
        <w:numPr>
          <w:ilvl w:val="0"/>
          <w:numId w:val="20"/>
        </w:numPr>
        <w:autoSpaceDE w:val="0"/>
        <w:autoSpaceDN w:val="0"/>
        <w:adjustRightInd w:val="0"/>
        <w:contextualSpacing/>
      </w:pPr>
      <w:r w:rsidRPr="00AE4D03">
        <w:t>Isolate specific conversations within that field or in the profession at large, however the student defines them methodologically or theoretically;</w:t>
      </w:r>
    </w:p>
    <w:p w:rsidR="00AE4D03" w:rsidRPr="00AE4D03" w:rsidRDefault="00AE4D03" w:rsidP="00AE4D03">
      <w:pPr>
        <w:widowControl w:val="0"/>
        <w:autoSpaceDE w:val="0"/>
        <w:autoSpaceDN w:val="0"/>
        <w:adjustRightInd w:val="0"/>
        <w:ind w:left="2160"/>
        <w:contextualSpacing/>
      </w:pPr>
    </w:p>
    <w:p w:rsidR="00AE4D03" w:rsidRDefault="00AE4D03" w:rsidP="00AE4D03">
      <w:pPr>
        <w:pStyle w:val="ListParagraph"/>
        <w:widowControl w:val="0"/>
        <w:numPr>
          <w:ilvl w:val="0"/>
          <w:numId w:val="20"/>
        </w:numPr>
        <w:autoSpaceDE w:val="0"/>
        <w:autoSpaceDN w:val="0"/>
        <w:adjustRightInd w:val="0"/>
        <w:contextualSpacing/>
      </w:pPr>
      <w:r w:rsidRPr="00AE4D03">
        <w:t>Carve out a space for the student within those fields, i.e. including texts that he/she anticipates will have more to do wit</w:t>
      </w:r>
      <w:r>
        <w:t>h the dissertation topic.</w:t>
      </w:r>
    </w:p>
    <w:p w:rsidR="00AE4D03" w:rsidRDefault="00AE4D03" w:rsidP="00921790">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2160"/>
        <w:contextualSpacing/>
      </w:pPr>
      <w:r w:rsidRPr="00AE4D03">
        <w:t>In consultation with the committee, the student should develop a preface of approximately 3-5 pages, typed double-space, addressing the three above-mentioned concerns.</w:t>
      </w:r>
      <w:r w:rsidR="00ED3449">
        <w:t xml:space="preserve"> </w:t>
      </w:r>
      <w:r w:rsidRPr="00AE4D03">
        <w:t>The list itself appears at the end of the document but is not included in the page count.</w:t>
      </w:r>
      <w:r w:rsidR="00ED3449">
        <w:t xml:space="preserve"> </w:t>
      </w:r>
      <w:r w:rsidRPr="00AE4D03">
        <w:t>The student is not expected to have read all the texts on the list before writing the preface.</w:t>
      </w:r>
    </w:p>
    <w:p w:rsidR="001C560F" w:rsidRPr="001C560F" w:rsidRDefault="001C560F" w:rsidP="00921790">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2160"/>
        <w:contextualSpacing/>
      </w:pPr>
      <w:r w:rsidRPr="00AE4D03">
        <w:t>Once the committee has approved the booklist and preface (multiple revisions may be called for), the student should obtain the signature of the Ph</w:t>
      </w:r>
      <w:r>
        <w:t>.</w:t>
      </w:r>
      <w:r w:rsidRPr="00AE4D03">
        <w:t>D</w:t>
      </w:r>
      <w:r>
        <w:t>.</w:t>
      </w:r>
      <w:r w:rsidRPr="00AE4D03">
        <w:t xml:space="preserve"> program supervisor.</w:t>
      </w:r>
      <w:r w:rsidR="00ED3449">
        <w:t xml:space="preserve"> </w:t>
      </w:r>
      <w:r w:rsidRPr="00AE4D03">
        <w:lastRenderedPageBreak/>
        <w:t>These documents should be placed in the student’s file.</w:t>
      </w:r>
      <w:r w:rsidR="00ED3449">
        <w:t xml:space="preserve"> </w:t>
      </w:r>
      <w:r w:rsidRPr="00AE4D03">
        <w:t>The student may now schedule and begin studying for the exam itself.</w:t>
      </w:r>
    </w:p>
    <w:p w:rsidR="001C560F" w:rsidRPr="001C560F" w:rsidRDefault="001C560F" w:rsidP="008363A1">
      <w:pPr>
        <w:widowControl w:val="0"/>
        <w:autoSpaceDE w:val="0"/>
        <w:autoSpaceDN w:val="0"/>
        <w:adjustRightInd w:val="0"/>
        <w:ind w:left="1440"/>
        <w:contextualSpacing/>
      </w:pPr>
    </w:p>
    <w:p w:rsidR="001C560F" w:rsidRPr="00A4227B" w:rsidRDefault="00AE4D03" w:rsidP="00AE4D03">
      <w:pPr>
        <w:pStyle w:val="Heading3"/>
        <w:numPr>
          <w:ilvl w:val="2"/>
          <w:numId w:val="21"/>
        </w:numPr>
        <w:rPr>
          <w:bCs w:val="0"/>
          <w:color w:val="4E81BC"/>
          <w:sz w:val="26"/>
          <w:szCs w:val="26"/>
        </w:rPr>
      </w:pPr>
      <w:bookmarkStart w:id="40" w:name="_Toc967964"/>
      <w:r>
        <w:rPr>
          <w:bCs w:val="0"/>
          <w:color w:val="4E81BC"/>
          <w:sz w:val="26"/>
          <w:szCs w:val="26"/>
        </w:rPr>
        <w:t>Oral</w:t>
      </w:r>
      <w:r w:rsidR="001C560F" w:rsidRPr="00A4227B">
        <w:rPr>
          <w:bCs w:val="0"/>
          <w:color w:val="4E81BC"/>
          <w:sz w:val="26"/>
          <w:szCs w:val="26"/>
        </w:rPr>
        <w:t xml:space="preserve"> Exam</w:t>
      </w:r>
      <w:bookmarkEnd w:id="40"/>
    </w:p>
    <w:p w:rsidR="006336D0" w:rsidRDefault="006336D0" w:rsidP="008363A1">
      <w:pPr>
        <w:widowControl w:val="0"/>
        <w:autoSpaceDE w:val="0"/>
        <w:autoSpaceDN w:val="0"/>
        <w:adjustRightInd w:val="0"/>
        <w:ind w:left="1440"/>
        <w:contextualSpacing/>
      </w:pPr>
    </w:p>
    <w:p w:rsidR="00AE4D03" w:rsidRPr="00AE4D03" w:rsidRDefault="00AE4D03" w:rsidP="00AE4D03">
      <w:pPr>
        <w:widowControl w:val="0"/>
        <w:autoSpaceDE w:val="0"/>
        <w:autoSpaceDN w:val="0"/>
        <w:adjustRightInd w:val="0"/>
        <w:ind w:left="2160"/>
        <w:contextualSpacing/>
      </w:pPr>
      <w:r w:rsidRPr="00AE4D03">
        <w:t>At least one week prior to the exam date, the student should submit a revised and expanded version of the booklist preface (approximately 6-8 pages, typed double-space, not including the booklist itself) to the committee.</w:t>
      </w:r>
      <w:r w:rsidR="00ED3449">
        <w:t xml:space="preserve"> </w:t>
      </w:r>
      <w:r w:rsidRPr="00AE4D03">
        <w:t>This version may reflect further insights gained and refinements made to the dissertation topic since the student began exam preparations.</w:t>
      </w:r>
    </w:p>
    <w:p w:rsidR="00AE4D03" w:rsidRPr="00AE4D03" w:rsidRDefault="00AE4D03" w:rsidP="00AE4D03">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2160"/>
        <w:contextualSpacing/>
      </w:pPr>
      <w:r w:rsidRPr="00AE4D03">
        <w:t>The oral exam lasts two hours.</w:t>
      </w:r>
      <w:r w:rsidR="00ED3449">
        <w:t xml:space="preserve"> </w:t>
      </w:r>
      <w:r w:rsidRPr="00AE4D03">
        <w:t>Notes and other materials are permitted.</w:t>
      </w:r>
      <w:r w:rsidR="00ED3449">
        <w:t xml:space="preserve"> </w:t>
      </w:r>
      <w:r w:rsidRPr="00AE4D03">
        <w:t>The student is encouraged to open the proceedings with brief remarks drawing on (but not reciting) the revised booklist preface.</w:t>
      </w:r>
      <w:r w:rsidR="00ED3449">
        <w:t xml:space="preserve"> </w:t>
      </w:r>
      <w:r w:rsidRPr="00AE4D03">
        <w:t>Thereafter, the precise format of the exam (e.g., a strict rotation as opposed to a more free-flowing conversation among the participants) will be at the discretion of the committee.</w:t>
      </w:r>
      <w:r w:rsidR="00ED3449">
        <w:t xml:space="preserve"> </w:t>
      </w:r>
      <w:r w:rsidRPr="00AE4D03">
        <w:t>Questions will be designed, however, to ascertain the following:</w:t>
      </w:r>
      <w:r w:rsidR="00ED3449">
        <w:t xml:space="preserve"> </w:t>
      </w:r>
      <w:r w:rsidRPr="00AE4D03">
        <w:t>(</w:t>
      </w:r>
      <w:r>
        <w:t>1</w:t>
      </w:r>
      <w:r w:rsidRPr="00AE4D03">
        <w:t>) Has the student demonstrated knowledge of the field?</w:t>
      </w:r>
      <w:r w:rsidR="00ED3449">
        <w:t xml:space="preserve"> </w:t>
      </w:r>
      <w:r w:rsidRPr="00AE4D03">
        <w:t>(2) Has the student demonstrated conversance with major debates in this field?</w:t>
      </w:r>
      <w:r w:rsidR="00ED3449">
        <w:t xml:space="preserve"> </w:t>
      </w:r>
      <w:r w:rsidRPr="00AE4D03">
        <w:t>(3) Has the student positioned him-/herself in relation to these debates?</w:t>
      </w:r>
    </w:p>
    <w:p w:rsidR="00F739DD" w:rsidRPr="00AE4D03" w:rsidRDefault="00F739DD" w:rsidP="00AE4D03">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1800" w:firstLine="360"/>
        <w:contextualSpacing/>
      </w:pPr>
      <w:r w:rsidRPr="00AE4D03">
        <w:t>Alternatives to the oral-exam format may be considered for a student with disabilities.</w:t>
      </w:r>
    </w:p>
    <w:p w:rsidR="00AE4D03" w:rsidRPr="00AE4D03" w:rsidRDefault="00AE4D03" w:rsidP="00AE4D03">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2160"/>
        <w:contextualSpacing/>
      </w:pPr>
      <w:r w:rsidRPr="00AE4D03">
        <w:t>If unavailable in person, the external committee member may participate in the exam by telephone or video conference.</w:t>
      </w:r>
    </w:p>
    <w:p w:rsidR="00F739DD" w:rsidRPr="00AE4D03" w:rsidRDefault="00F739DD" w:rsidP="00AE4D03">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2160"/>
        <w:contextualSpacing/>
      </w:pPr>
      <w:r w:rsidRPr="00AE4D03">
        <w:t>If the student’s exam is deemed passing, the committee completes a signature sheet and places it in the student’s file.</w:t>
      </w:r>
      <w:r w:rsidR="00ED3449">
        <w:t xml:space="preserve"> </w:t>
      </w:r>
      <w:r w:rsidRPr="00AE4D03">
        <w:t>The student is now designated A</w:t>
      </w:r>
      <w:r>
        <w:t>.</w:t>
      </w:r>
      <w:r w:rsidRPr="00AE4D03">
        <w:t>B</w:t>
      </w:r>
      <w:r>
        <w:t>.</w:t>
      </w:r>
      <w:r w:rsidRPr="00AE4D03">
        <w:t>D</w:t>
      </w:r>
      <w:r>
        <w:t>.</w:t>
      </w:r>
      <w:r w:rsidRPr="00AE4D03">
        <w:t xml:space="preserve"> and proceeds to the dissertation </w:t>
      </w:r>
      <w:r>
        <w:t>stage</w:t>
      </w:r>
      <w:r w:rsidRPr="00AE4D03">
        <w:t>.</w:t>
      </w:r>
    </w:p>
    <w:p w:rsidR="00AE4D03" w:rsidRPr="00AE4D03" w:rsidRDefault="00AE4D03" w:rsidP="00AE4D03">
      <w:pPr>
        <w:widowControl w:val="0"/>
        <w:autoSpaceDE w:val="0"/>
        <w:autoSpaceDN w:val="0"/>
        <w:adjustRightInd w:val="0"/>
        <w:ind w:left="2160"/>
        <w:contextualSpacing/>
      </w:pPr>
    </w:p>
    <w:p w:rsidR="00AE4D03" w:rsidRPr="00AE4D03" w:rsidRDefault="00AE4D03" w:rsidP="00AE4D03">
      <w:pPr>
        <w:widowControl w:val="0"/>
        <w:autoSpaceDE w:val="0"/>
        <w:autoSpaceDN w:val="0"/>
        <w:adjustRightInd w:val="0"/>
        <w:ind w:left="2160"/>
        <w:contextualSpacing/>
      </w:pPr>
      <w:r w:rsidRPr="00AE4D03">
        <w:t>If the student’s exam is not deemed passing, the student leaves the program and receives an M.A.</w:t>
      </w:r>
    </w:p>
    <w:p w:rsidR="006336D0" w:rsidRPr="00921790" w:rsidRDefault="006336D0" w:rsidP="00921790">
      <w:pPr>
        <w:widowControl w:val="0"/>
        <w:tabs>
          <w:tab w:val="left" w:pos="1080"/>
        </w:tabs>
        <w:autoSpaceDE w:val="0"/>
        <w:autoSpaceDN w:val="0"/>
        <w:adjustRightInd w:val="0"/>
        <w:contextualSpacing/>
        <w:rPr>
          <w:b/>
          <w:bCs/>
          <w:color w:val="4E81BC"/>
          <w:sz w:val="26"/>
          <w:szCs w:val="26"/>
        </w:rPr>
      </w:pPr>
    </w:p>
    <w:p w:rsidR="00631243" w:rsidRDefault="00814C95" w:rsidP="003B5EA8">
      <w:pPr>
        <w:pStyle w:val="Heading2"/>
        <w:ind w:firstLine="720"/>
        <w:rPr>
          <w:b/>
          <w:bCs/>
          <w:color w:val="4E81BC"/>
        </w:rPr>
      </w:pPr>
      <w:bookmarkStart w:id="41" w:name="_Toc967965"/>
      <w:r>
        <w:rPr>
          <w:b/>
          <w:bCs/>
          <w:color w:val="4E81BC"/>
        </w:rPr>
        <w:t>6</w:t>
      </w:r>
      <w:r w:rsidR="006868A2">
        <w:rPr>
          <w:b/>
          <w:bCs/>
          <w:color w:val="4E81BC"/>
        </w:rPr>
        <w:t>.</w:t>
      </w:r>
      <w:r w:rsidR="00921790">
        <w:rPr>
          <w:b/>
          <w:bCs/>
          <w:color w:val="4E81BC"/>
        </w:rPr>
        <w:t>6</w:t>
      </w:r>
      <w:r w:rsidR="00921790">
        <w:rPr>
          <w:b/>
          <w:bCs/>
          <w:color w:val="4E81BC"/>
        </w:rPr>
        <w:tab/>
      </w:r>
      <w:r w:rsidR="006336D0">
        <w:rPr>
          <w:b/>
          <w:bCs/>
          <w:color w:val="4E81BC"/>
        </w:rPr>
        <w:t>Dissertation</w:t>
      </w:r>
      <w:r>
        <w:rPr>
          <w:b/>
          <w:bCs/>
          <w:color w:val="4E81BC"/>
        </w:rPr>
        <w:t xml:space="preserve"> Stage</w:t>
      </w:r>
      <w:bookmarkEnd w:id="41"/>
    </w:p>
    <w:p w:rsidR="00921790" w:rsidRDefault="00921790" w:rsidP="008363A1">
      <w:pPr>
        <w:widowControl w:val="0"/>
        <w:autoSpaceDE w:val="0"/>
        <w:autoSpaceDN w:val="0"/>
        <w:adjustRightInd w:val="0"/>
        <w:ind w:left="450"/>
        <w:contextualSpacing/>
      </w:pPr>
    </w:p>
    <w:p w:rsidR="006868A2" w:rsidRDefault="006868A2" w:rsidP="00921790">
      <w:pPr>
        <w:widowControl w:val="0"/>
        <w:autoSpaceDE w:val="0"/>
        <w:autoSpaceDN w:val="0"/>
        <w:adjustRightInd w:val="0"/>
        <w:ind w:left="1440"/>
        <w:contextualSpacing/>
      </w:pPr>
      <w:r w:rsidRPr="006868A2">
        <w:t xml:space="preserve">After passing the booklist exam, the student </w:t>
      </w:r>
      <w:r>
        <w:t>proceeds to the dissertation stage.</w:t>
      </w:r>
      <w:r w:rsidR="00702627">
        <w:t xml:space="preserve"> </w:t>
      </w:r>
      <w:r w:rsidR="007043C8">
        <w:t>The dissertation prospectus must be approved within one semester (not including the summer) of the student’s passing the booklist exam.</w:t>
      </w:r>
      <w:r w:rsidR="00702627">
        <w:t xml:space="preserve"> </w:t>
      </w:r>
      <w:r w:rsidR="007043C8">
        <w:t xml:space="preserve">All </w:t>
      </w:r>
      <w:r w:rsidRPr="006868A2">
        <w:t xml:space="preserve">degree requirements, including the dissertation, </w:t>
      </w:r>
      <w:r w:rsidR="007043C8">
        <w:t xml:space="preserve">must be completed </w:t>
      </w:r>
      <w:r w:rsidRPr="006868A2">
        <w:t xml:space="preserve">within five years of </w:t>
      </w:r>
      <w:r w:rsidR="007043C8">
        <w:t>the student’s passing</w:t>
      </w:r>
      <w:r w:rsidRPr="006868A2">
        <w:t xml:space="preserve"> the booklist exam.</w:t>
      </w:r>
    </w:p>
    <w:p w:rsidR="00921790" w:rsidRPr="006868A2" w:rsidRDefault="00921790" w:rsidP="008363A1">
      <w:pPr>
        <w:widowControl w:val="0"/>
        <w:autoSpaceDE w:val="0"/>
        <w:autoSpaceDN w:val="0"/>
        <w:adjustRightInd w:val="0"/>
        <w:ind w:left="450"/>
        <w:contextualSpacing/>
      </w:pPr>
    </w:p>
    <w:p w:rsidR="006336D0" w:rsidRPr="00A4227B" w:rsidRDefault="006336D0" w:rsidP="003B5EA8">
      <w:pPr>
        <w:pStyle w:val="Heading3"/>
        <w:rPr>
          <w:bCs w:val="0"/>
          <w:color w:val="4E81BC"/>
          <w:sz w:val="26"/>
          <w:szCs w:val="26"/>
        </w:rPr>
      </w:pPr>
      <w:r w:rsidRPr="00A4227B">
        <w:rPr>
          <w:bCs w:val="0"/>
          <w:color w:val="4E81BC"/>
          <w:sz w:val="26"/>
          <w:szCs w:val="26"/>
        </w:rPr>
        <w:tab/>
      </w:r>
      <w:r w:rsidR="00921790" w:rsidRPr="00A4227B">
        <w:rPr>
          <w:bCs w:val="0"/>
          <w:color w:val="4E81BC"/>
          <w:sz w:val="26"/>
          <w:szCs w:val="26"/>
        </w:rPr>
        <w:tab/>
      </w:r>
      <w:bookmarkStart w:id="42" w:name="_Toc967966"/>
      <w:r w:rsidR="00921790" w:rsidRPr="00A4227B">
        <w:rPr>
          <w:bCs w:val="0"/>
          <w:color w:val="4E81BC"/>
          <w:sz w:val="26"/>
          <w:szCs w:val="26"/>
        </w:rPr>
        <w:t>6.6.1</w:t>
      </w:r>
      <w:r w:rsidR="00921790" w:rsidRPr="00A4227B">
        <w:rPr>
          <w:bCs w:val="0"/>
          <w:color w:val="4E81BC"/>
          <w:sz w:val="26"/>
          <w:szCs w:val="26"/>
        </w:rPr>
        <w:tab/>
      </w:r>
      <w:r w:rsidR="006868A2" w:rsidRPr="00A4227B">
        <w:rPr>
          <w:bCs w:val="0"/>
          <w:color w:val="4E81BC"/>
          <w:sz w:val="26"/>
          <w:szCs w:val="26"/>
        </w:rPr>
        <w:t>T</w:t>
      </w:r>
      <w:r w:rsidRPr="00A4227B">
        <w:rPr>
          <w:bCs w:val="0"/>
          <w:color w:val="4E81BC"/>
          <w:sz w:val="26"/>
          <w:szCs w:val="26"/>
        </w:rPr>
        <w:t>he Dissertation</w:t>
      </w:r>
      <w:r w:rsidR="006868A2" w:rsidRPr="00A4227B">
        <w:rPr>
          <w:bCs w:val="0"/>
          <w:color w:val="4E81BC"/>
          <w:sz w:val="26"/>
          <w:szCs w:val="26"/>
        </w:rPr>
        <w:t xml:space="preserve"> Committee</w:t>
      </w:r>
      <w:bookmarkEnd w:id="42"/>
    </w:p>
    <w:p w:rsidR="00921790" w:rsidRDefault="00921790" w:rsidP="008363A1">
      <w:pPr>
        <w:widowControl w:val="0"/>
        <w:autoSpaceDE w:val="0"/>
        <w:autoSpaceDN w:val="0"/>
        <w:adjustRightInd w:val="0"/>
        <w:ind w:left="1080"/>
        <w:contextualSpacing/>
      </w:pPr>
    </w:p>
    <w:p w:rsidR="006868A2" w:rsidRDefault="006868A2" w:rsidP="00921790">
      <w:pPr>
        <w:widowControl w:val="0"/>
        <w:autoSpaceDE w:val="0"/>
        <w:autoSpaceDN w:val="0"/>
        <w:adjustRightInd w:val="0"/>
        <w:ind w:left="2160"/>
        <w:contextualSpacing/>
      </w:pPr>
      <w:r w:rsidRPr="006868A2">
        <w:t>The booklist committee, including the chair, usually but not necessarily becomes the dissertation committee</w:t>
      </w:r>
      <w:r>
        <w:t>.</w:t>
      </w:r>
      <w:r w:rsidR="00702627">
        <w:t xml:space="preserve"> </w:t>
      </w:r>
      <w:r>
        <w:t>If the student wishes a faculty member to continue, he/she should confirm that the faculty member is willing to do so.</w:t>
      </w:r>
      <w:r w:rsidR="00702627">
        <w:t xml:space="preserve"> </w:t>
      </w:r>
      <w:r>
        <w:t xml:space="preserve">If the student wishes to replace a faculty member, he/she should consult the Ph.D. </w:t>
      </w:r>
      <w:r w:rsidR="00F233B9">
        <w:t>Program Supervisor</w:t>
      </w:r>
      <w:r>
        <w:t>.</w:t>
      </w:r>
      <w:r w:rsidR="00702627">
        <w:t xml:space="preserve"> </w:t>
      </w:r>
    </w:p>
    <w:p w:rsidR="00921790" w:rsidRDefault="00921790" w:rsidP="00921790">
      <w:pPr>
        <w:widowControl w:val="0"/>
        <w:autoSpaceDE w:val="0"/>
        <w:autoSpaceDN w:val="0"/>
        <w:adjustRightInd w:val="0"/>
        <w:ind w:left="2160"/>
        <w:contextualSpacing/>
      </w:pPr>
    </w:p>
    <w:p w:rsidR="006868A2" w:rsidRDefault="006868A2" w:rsidP="00921790">
      <w:pPr>
        <w:widowControl w:val="0"/>
        <w:autoSpaceDE w:val="0"/>
        <w:autoSpaceDN w:val="0"/>
        <w:adjustRightInd w:val="0"/>
        <w:ind w:left="2160"/>
        <w:contextualSpacing/>
      </w:pPr>
      <w:r>
        <w:t>The dissertation</w:t>
      </w:r>
      <w:r w:rsidR="006336D0">
        <w:t xml:space="preserve"> committee consists of no fewer than </w:t>
      </w:r>
      <w:r w:rsidR="00810887">
        <w:t>four</w:t>
      </w:r>
      <w:r w:rsidR="006336D0">
        <w:t xml:space="preserve"> members, one of </w:t>
      </w:r>
      <w:r>
        <w:t>whom</w:t>
      </w:r>
      <w:r w:rsidR="006336D0">
        <w:t xml:space="preserve"> must be </w:t>
      </w:r>
      <w:r>
        <w:t>from outside the English Department.</w:t>
      </w:r>
      <w:r w:rsidR="00702627">
        <w:t xml:space="preserve"> </w:t>
      </w:r>
      <w:r>
        <w:t xml:space="preserve">The majority of the committee members </w:t>
      </w:r>
      <w:r w:rsidRPr="006868A2">
        <w:t xml:space="preserve">must be regular members of the graduate faculty, including the chair of the committee. No more than one </w:t>
      </w:r>
      <w:r>
        <w:t>committee member</w:t>
      </w:r>
      <w:r w:rsidRPr="006868A2">
        <w:t xml:space="preserve"> may be a nonmember of the graduate faculty.</w:t>
      </w:r>
    </w:p>
    <w:p w:rsidR="00921790" w:rsidRDefault="00921790" w:rsidP="008363A1">
      <w:pPr>
        <w:widowControl w:val="0"/>
        <w:autoSpaceDE w:val="0"/>
        <w:autoSpaceDN w:val="0"/>
        <w:adjustRightInd w:val="0"/>
        <w:ind w:left="1080"/>
        <w:contextualSpacing/>
      </w:pPr>
    </w:p>
    <w:p w:rsidR="007043C8" w:rsidRPr="00A4227B" w:rsidRDefault="007043C8" w:rsidP="003B5EA8">
      <w:pPr>
        <w:pStyle w:val="Heading3"/>
        <w:ind w:left="720" w:firstLine="720"/>
        <w:rPr>
          <w:bCs w:val="0"/>
        </w:rPr>
      </w:pPr>
      <w:bookmarkStart w:id="43" w:name="_Toc967967"/>
      <w:r w:rsidRPr="00A4227B">
        <w:rPr>
          <w:bCs w:val="0"/>
          <w:color w:val="4E81BC"/>
          <w:sz w:val="26"/>
          <w:szCs w:val="26"/>
        </w:rPr>
        <w:t>6.</w:t>
      </w:r>
      <w:r w:rsidR="00921790" w:rsidRPr="00A4227B">
        <w:rPr>
          <w:bCs w:val="0"/>
          <w:color w:val="4E81BC"/>
          <w:sz w:val="26"/>
          <w:szCs w:val="26"/>
        </w:rPr>
        <w:t>6.2</w:t>
      </w:r>
      <w:r w:rsidR="00921790" w:rsidRPr="00A4227B">
        <w:rPr>
          <w:bCs w:val="0"/>
          <w:color w:val="4E81BC"/>
          <w:sz w:val="26"/>
          <w:szCs w:val="26"/>
        </w:rPr>
        <w:tab/>
      </w:r>
      <w:r w:rsidRPr="00A4227B">
        <w:rPr>
          <w:bCs w:val="0"/>
          <w:color w:val="4E81BC"/>
          <w:sz w:val="26"/>
          <w:szCs w:val="26"/>
        </w:rPr>
        <w:t>The Dissertation Prospectus</w:t>
      </w:r>
      <w:bookmarkEnd w:id="43"/>
    </w:p>
    <w:p w:rsidR="00921790" w:rsidRDefault="00921790" w:rsidP="008363A1">
      <w:pPr>
        <w:widowControl w:val="0"/>
        <w:autoSpaceDE w:val="0"/>
        <w:autoSpaceDN w:val="0"/>
        <w:adjustRightInd w:val="0"/>
        <w:ind w:left="1080"/>
        <w:contextualSpacing/>
      </w:pPr>
    </w:p>
    <w:p w:rsidR="007043C8" w:rsidRPr="007043C8" w:rsidRDefault="007043C8" w:rsidP="00921790">
      <w:pPr>
        <w:widowControl w:val="0"/>
        <w:autoSpaceDE w:val="0"/>
        <w:autoSpaceDN w:val="0"/>
        <w:adjustRightInd w:val="0"/>
        <w:ind w:left="2160"/>
        <w:contextualSpacing/>
      </w:pPr>
      <w:r>
        <w:t>With the assistance of the d</w:t>
      </w:r>
      <w:r w:rsidRPr="007043C8">
        <w:t xml:space="preserve">issertation </w:t>
      </w:r>
      <w:r>
        <w:t xml:space="preserve">chair, the student </w:t>
      </w:r>
      <w:r w:rsidRPr="007043C8">
        <w:t>write</w:t>
      </w:r>
      <w:r>
        <w:t>s</w:t>
      </w:r>
      <w:r w:rsidRPr="007043C8">
        <w:t xml:space="preserve"> a prospectus </w:t>
      </w:r>
      <w:r>
        <w:t xml:space="preserve">containing </w:t>
      </w:r>
      <w:r w:rsidRPr="007043C8">
        <w:t xml:space="preserve">a </w:t>
      </w:r>
      <w:r w:rsidRPr="007043C8">
        <w:lastRenderedPageBreak/>
        <w:t>general statement of purpose, a brief survey of the student’s projected contribution to the scholarship on the subject, provisional chapter plan</w:t>
      </w:r>
      <w:r>
        <w:t>s and a working bibliography.</w:t>
      </w:r>
      <w:r w:rsidR="00702627">
        <w:t xml:space="preserve"> </w:t>
      </w:r>
      <w:r>
        <w:t>The prospectus should not exceed ten double-spaced pages (excluding the bibliography).</w:t>
      </w:r>
    </w:p>
    <w:p w:rsidR="00921790" w:rsidRDefault="00921790" w:rsidP="00921790">
      <w:pPr>
        <w:widowControl w:val="0"/>
        <w:autoSpaceDE w:val="0"/>
        <w:autoSpaceDN w:val="0"/>
        <w:adjustRightInd w:val="0"/>
        <w:ind w:left="2160"/>
        <w:contextualSpacing/>
      </w:pPr>
    </w:p>
    <w:p w:rsidR="007043C8" w:rsidRDefault="007043C8" w:rsidP="00921790">
      <w:pPr>
        <w:widowControl w:val="0"/>
        <w:autoSpaceDE w:val="0"/>
        <w:autoSpaceDN w:val="0"/>
        <w:adjustRightInd w:val="0"/>
        <w:ind w:left="2160"/>
        <w:contextualSpacing/>
      </w:pPr>
      <w:r w:rsidRPr="007043C8">
        <w:t xml:space="preserve">Once the prospectus has been approved by the </w:t>
      </w:r>
      <w:r>
        <w:t>d</w:t>
      </w:r>
      <w:r w:rsidRPr="007043C8">
        <w:t xml:space="preserve">issertation </w:t>
      </w:r>
      <w:r>
        <w:t>chair</w:t>
      </w:r>
      <w:r w:rsidRPr="007043C8">
        <w:t xml:space="preserve">, it will be passed on to the </w:t>
      </w:r>
      <w:r>
        <w:t>other members of the dissertation committee</w:t>
      </w:r>
      <w:r w:rsidRPr="007043C8">
        <w:t xml:space="preserve"> for suggestions and approval</w:t>
      </w:r>
      <w:r>
        <w:t>.</w:t>
      </w:r>
    </w:p>
    <w:p w:rsidR="00921790" w:rsidRDefault="00921790" w:rsidP="00921790">
      <w:pPr>
        <w:widowControl w:val="0"/>
        <w:autoSpaceDE w:val="0"/>
        <w:autoSpaceDN w:val="0"/>
        <w:adjustRightInd w:val="0"/>
        <w:ind w:left="2160"/>
        <w:contextualSpacing/>
      </w:pPr>
    </w:p>
    <w:p w:rsidR="006336D0" w:rsidRPr="006336D0" w:rsidRDefault="006336D0" w:rsidP="00921790">
      <w:pPr>
        <w:widowControl w:val="0"/>
        <w:autoSpaceDE w:val="0"/>
        <w:autoSpaceDN w:val="0"/>
        <w:adjustRightInd w:val="0"/>
        <w:ind w:left="2160"/>
        <w:contextualSpacing/>
      </w:pPr>
      <w:r w:rsidRPr="006336D0">
        <w:t xml:space="preserve">The entire dissertation committee must approve the prospectus within one semester </w:t>
      </w:r>
      <w:r w:rsidR="007043C8">
        <w:t xml:space="preserve">(not including the summer) </w:t>
      </w:r>
      <w:r w:rsidRPr="006336D0">
        <w:t xml:space="preserve">after the student’s passing the booklist exam. </w:t>
      </w:r>
    </w:p>
    <w:p w:rsidR="00921790" w:rsidRDefault="00921790" w:rsidP="00921790">
      <w:pPr>
        <w:widowControl w:val="0"/>
        <w:autoSpaceDE w:val="0"/>
        <w:autoSpaceDN w:val="0"/>
        <w:adjustRightInd w:val="0"/>
        <w:ind w:left="2160"/>
        <w:contextualSpacing/>
      </w:pPr>
    </w:p>
    <w:p w:rsidR="006336D0" w:rsidRDefault="006336D0" w:rsidP="00921790">
      <w:pPr>
        <w:widowControl w:val="0"/>
        <w:autoSpaceDE w:val="0"/>
        <w:autoSpaceDN w:val="0"/>
        <w:adjustRightInd w:val="0"/>
        <w:ind w:left="2160"/>
        <w:contextualSpacing/>
      </w:pPr>
      <w:r w:rsidRPr="006336D0">
        <w:t xml:space="preserve">A student whose dissertation prospectus is not approved by March 31 of his/her fourth year in the </w:t>
      </w:r>
      <w:r w:rsidR="00256786">
        <w:t>Ph.D.</w:t>
      </w:r>
      <w:r w:rsidRPr="006336D0">
        <w:t xml:space="preserve"> program becomes permanently ineligible for an English Department dissertation fellowship, regardless of the year(s) in which he/she applies.</w:t>
      </w:r>
    </w:p>
    <w:p w:rsidR="00921790" w:rsidRPr="006336D0" w:rsidRDefault="00921790" w:rsidP="008363A1">
      <w:pPr>
        <w:widowControl w:val="0"/>
        <w:autoSpaceDE w:val="0"/>
        <w:autoSpaceDN w:val="0"/>
        <w:adjustRightInd w:val="0"/>
        <w:ind w:left="1080"/>
        <w:contextualSpacing/>
      </w:pPr>
    </w:p>
    <w:p w:rsidR="00814C95" w:rsidRPr="00A4227B" w:rsidRDefault="00814C95" w:rsidP="003B5EA8">
      <w:pPr>
        <w:pStyle w:val="Heading3"/>
        <w:ind w:left="720" w:firstLine="720"/>
        <w:rPr>
          <w:bCs w:val="0"/>
        </w:rPr>
      </w:pPr>
      <w:bookmarkStart w:id="44" w:name="_Toc967968"/>
      <w:r w:rsidRPr="00A4227B">
        <w:rPr>
          <w:bCs w:val="0"/>
          <w:color w:val="4E81BC"/>
          <w:sz w:val="26"/>
          <w:szCs w:val="26"/>
        </w:rPr>
        <w:t>6.</w:t>
      </w:r>
      <w:r w:rsidR="00976E2A" w:rsidRPr="00A4227B">
        <w:rPr>
          <w:bCs w:val="0"/>
          <w:color w:val="4E81BC"/>
          <w:sz w:val="26"/>
          <w:szCs w:val="26"/>
        </w:rPr>
        <w:t>6.3</w:t>
      </w:r>
      <w:r w:rsidR="00921790" w:rsidRPr="00A4227B">
        <w:rPr>
          <w:bCs w:val="0"/>
          <w:color w:val="4E81BC"/>
          <w:sz w:val="26"/>
          <w:szCs w:val="26"/>
        </w:rPr>
        <w:tab/>
      </w:r>
      <w:r w:rsidRPr="00A4227B">
        <w:rPr>
          <w:bCs w:val="0"/>
          <w:color w:val="4E81BC"/>
          <w:sz w:val="26"/>
          <w:szCs w:val="26"/>
        </w:rPr>
        <w:t>The Dissertation</w:t>
      </w:r>
      <w:bookmarkEnd w:id="44"/>
    </w:p>
    <w:p w:rsidR="00921790" w:rsidRDefault="00921790" w:rsidP="008363A1">
      <w:pPr>
        <w:widowControl w:val="0"/>
        <w:autoSpaceDE w:val="0"/>
        <w:autoSpaceDN w:val="0"/>
        <w:adjustRightInd w:val="0"/>
        <w:ind w:left="1080"/>
        <w:contextualSpacing/>
      </w:pPr>
    </w:p>
    <w:p w:rsidR="00631243" w:rsidRDefault="00631243" w:rsidP="00921790">
      <w:pPr>
        <w:widowControl w:val="0"/>
        <w:autoSpaceDE w:val="0"/>
        <w:autoSpaceDN w:val="0"/>
        <w:adjustRightInd w:val="0"/>
        <w:ind w:left="2160"/>
        <w:contextualSpacing/>
      </w:pPr>
      <w:r>
        <w:t xml:space="preserve">With the guidance of the </w:t>
      </w:r>
      <w:r w:rsidR="00814C95">
        <w:t>dissertation chair and committee</w:t>
      </w:r>
      <w:r>
        <w:t xml:space="preserve">, the student </w:t>
      </w:r>
      <w:r w:rsidR="00814C95">
        <w:t xml:space="preserve">will </w:t>
      </w:r>
      <w:r>
        <w:t xml:space="preserve">research and write the dissertation, which is designed to be an original contribution to the scholarship in its field. </w:t>
      </w:r>
    </w:p>
    <w:p w:rsidR="00921790" w:rsidRDefault="00921790" w:rsidP="00921790">
      <w:pPr>
        <w:widowControl w:val="0"/>
        <w:autoSpaceDE w:val="0"/>
        <w:autoSpaceDN w:val="0"/>
        <w:adjustRightInd w:val="0"/>
        <w:ind w:left="2160"/>
        <w:contextualSpacing/>
      </w:pPr>
    </w:p>
    <w:p w:rsidR="00631243" w:rsidRDefault="00814C95" w:rsidP="00921790">
      <w:pPr>
        <w:widowControl w:val="0"/>
        <w:autoSpaceDE w:val="0"/>
        <w:autoSpaceDN w:val="0"/>
        <w:adjustRightInd w:val="0"/>
        <w:ind w:left="2160" w:right="97"/>
        <w:contextualSpacing/>
      </w:pPr>
      <w:r>
        <w:t>T</w:t>
      </w:r>
      <w:r w:rsidR="00631243">
        <w:t xml:space="preserve">he student and the </w:t>
      </w:r>
      <w:r>
        <w:t>c</w:t>
      </w:r>
      <w:r w:rsidR="00631243">
        <w:t>ommittee wil</w:t>
      </w:r>
      <w:r w:rsidR="00E4664C">
        <w:t xml:space="preserve">l establish a procedure for circulating the dissertation </w:t>
      </w:r>
      <w:r w:rsidR="00631243">
        <w:t xml:space="preserve">draft </w:t>
      </w:r>
      <w:r w:rsidR="00E4664C">
        <w:t>material.</w:t>
      </w:r>
      <w:r w:rsidR="00702627">
        <w:t xml:space="preserve"> </w:t>
      </w:r>
      <w:r w:rsidR="00631243">
        <w:t xml:space="preserve">One of the following methods is suggested: </w:t>
      </w:r>
    </w:p>
    <w:p w:rsidR="00921790" w:rsidRDefault="00921790" w:rsidP="008363A1">
      <w:pPr>
        <w:widowControl w:val="0"/>
        <w:autoSpaceDE w:val="0"/>
        <w:autoSpaceDN w:val="0"/>
        <w:adjustRightInd w:val="0"/>
        <w:ind w:left="1800"/>
        <w:contextualSpacing/>
      </w:pPr>
    </w:p>
    <w:p w:rsidR="00631243" w:rsidRDefault="00631243" w:rsidP="00921790">
      <w:pPr>
        <w:widowControl w:val="0"/>
        <w:numPr>
          <w:ilvl w:val="0"/>
          <w:numId w:val="10"/>
        </w:numPr>
        <w:autoSpaceDE w:val="0"/>
        <w:autoSpaceDN w:val="0"/>
        <w:adjustRightInd w:val="0"/>
        <w:contextualSpacing/>
      </w:pPr>
      <w:r>
        <w:t xml:space="preserve">The student will submit drafts of individual chapters to the dissertation </w:t>
      </w:r>
      <w:r w:rsidR="00814C95">
        <w:t>chair</w:t>
      </w:r>
      <w:r>
        <w:t xml:space="preserve"> for revision and approval. Once all the chapters have been approved by the </w:t>
      </w:r>
      <w:r w:rsidR="00814C95">
        <w:t>chair</w:t>
      </w:r>
      <w:r>
        <w:t xml:space="preserve">, a draft of </w:t>
      </w:r>
      <w:r w:rsidR="00814C95">
        <w:t xml:space="preserve">the </w:t>
      </w:r>
      <w:r>
        <w:t xml:space="preserve">entire dissertation will be submitted to </w:t>
      </w:r>
      <w:r w:rsidR="00E4664C">
        <w:t xml:space="preserve">the rest of the committee members, who may </w:t>
      </w:r>
      <w:r>
        <w:t xml:space="preserve">then ask for further revisions. </w:t>
      </w:r>
    </w:p>
    <w:p w:rsidR="00921790" w:rsidRDefault="00921790" w:rsidP="008363A1">
      <w:pPr>
        <w:widowControl w:val="0"/>
        <w:autoSpaceDE w:val="0"/>
        <w:autoSpaceDN w:val="0"/>
        <w:adjustRightInd w:val="0"/>
        <w:ind w:left="1800"/>
        <w:contextualSpacing/>
      </w:pPr>
    </w:p>
    <w:p w:rsidR="00631243" w:rsidRDefault="00631243" w:rsidP="00921790">
      <w:pPr>
        <w:widowControl w:val="0"/>
        <w:numPr>
          <w:ilvl w:val="0"/>
          <w:numId w:val="10"/>
        </w:numPr>
        <w:autoSpaceDE w:val="0"/>
        <w:autoSpaceDN w:val="0"/>
        <w:adjustRightInd w:val="0"/>
        <w:contextualSpacing/>
      </w:pPr>
      <w:r>
        <w:t xml:space="preserve">The student will submit drafts of individual chapters to the dissertation </w:t>
      </w:r>
      <w:r w:rsidR="00814C95">
        <w:t>chair</w:t>
      </w:r>
      <w:r>
        <w:t xml:space="preserve"> for revision and approval. </w:t>
      </w:r>
      <w:r w:rsidR="00E4664C">
        <w:t xml:space="preserve">Once each chapter has been approved by the chair, it </w:t>
      </w:r>
      <w:r>
        <w:t xml:space="preserve">will be submitted to the rest of the </w:t>
      </w:r>
      <w:r w:rsidR="00814C95">
        <w:t>c</w:t>
      </w:r>
      <w:r>
        <w:t xml:space="preserve">ommittee </w:t>
      </w:r>
      <w:r w:rsidR="00E4664C">
        <w:t>members, who</w:t>
      </w:r>
      <w:r>
        <w:t xml:space="preserve"> may then ask for further revisions. </w:t>
      </w:r>
    </w:p>
    <w:p w:rsidR="00921790" w:rsidRDefault="00921790" w:rsidP="008363A1">
      <w:pPr>
        <w:widowControl w:val="0"/>
        <w:autoSpaceDE w:val="0"/>
        <w:autoSpaceDN w:val="0"/>
        <w:adjustRightInd w:val="0"/>
        <w:ind w:left="1800"/>
        <w:contextualSpacing/>
      </w:pPr>
    </w:p>
    <w:p w:rsidR="00631243" w:rsidRDefault="00631243" w:rsidP="00921790">
      <w:pPr>
        <w:widowControl w:val="0"/>
        <w:numPr>
          <w:ilvl w:val="0"/>
          <w:numId w:val="10"/>
        </w:numPr>
        <w:autoSpaceDE w:val="0"/>
        <w:autoSpaceDN w:val="0"/>
        <w:adjustRightInd w:val="0"/>
        <w:contextualSpacing/>
      </w:pPr>
      <w:r>
        <w:t xml:space="preserve">The student will submit drafts of individual chapters to the dissertation </w:t>
      </w:r>
      <w:r w:rsidR="00814C95">
        <w:t>chair</w:t>
      </w:r>
      <w:r>
        <w:t xml:space="preserve"> and whichever committee members prefer to read such initial drafts. Once all the chapters have been approved by these </w:t>
      </w:r>
      <w:r w:rsidR="00814C95">
        <w:t xml:space="preserve">committee </w:t>
      </w:r>
      <w:r>
        <w:t xml:space="preserve">members, a draft of </w:t>
      </w:r>
      <w:r w:rsidR="00814C95">
        <w:t xml:space="preserve">the </w:t>
      </w:r>
      <w:r>
        <w:t xml:space="preserve">entire dissertation will be submitted to the remaining </w:t>
      </w:r>
      <w:r w:rsidR="00814C95">
        <w:t xml:space="preserve">committee </w:t>
      </w:r>
      <w:r w:rsidR="00E4664C">
        <w:t>members, who</w:t>
      </w:r>
      <w:r>
        <w:t xml:space="preserve"> may then ask for further revisions. </w:t>
      </w:r>
    </w:p>
    <w:p w:rsidR="00631243" w:rsidRDefault="00631243" w:rsidP="008363A1">
      <w:pPr>
        <w:widowControl w:val="0"/>
        <w:autoSpaceDE w:val="0"/>
        <w:autoSpaceDN w:val="0"/>
        <w:adjustRightInd w:val="0"/>
        <w:ind w:left="1800"/>
        <w:contextualSpacing/>
      </w:pPr>
    </w:p>
    <w:p w:rsidR="009037FE" w:rsidRPr="00921790" w:rsidRDefault="005434F7" w:rsidP="00921790">
      <w:pPr>
        <w:widowControl w:val="0"/>
        <w:autoSpaceDE w:val="0"/>
        <w:autoSpaceDN w:val="0"/>
        <w:adjustRightInd w:val="0"/>
        <w:ind w:left="2160" w:right="97"/>
        <w:contextualSpacing/>
      </w:pPr>
      <w:r>
        <w:t>W</w:t>
      </w:r>
      <w:r w:rsidR="00631243">
        <w:t xml:space="preserve">hen the revisions are completed to the satisfaction of at least </w:t>
      </w:r>
      <w:r w:rsidR="001F2D6A">
        <w:t>three</w:t>
      </w:r>
      <w:r w:rsidR="00631243">
        <w:t xml:space="preserve"> of the </w:t>
      </w:r>
      <w:r w:rsidR="001F2D6A">
        <w:t>four</w:t>
      </w:r>
      <w:r w:rsidR="00631243">
        <w:t xml:space="preserve"> </w:t>
      </w:r>
      <w:r w:rsidR="00814C95">
        <w:t xml:space="preserve">committee </w:t>
      </w:r>
      <w:r w:rsidR="00631243">
        <w:t>members</w:t>
      </w:r>
      <w:r w:rsidR="00814C95">
        <w:t>, including the chair</w:t>
      </w:r>
      <w:r w:rsidR="00631243">
        <w:t xml:space="preserve">, </w:t>
      </w:r>
      <w:r w:rsidR="00814C95">
        <w:t xml:space="preserve">the student may </w:t>
      </w:r>
      <w:r w:rsidR="00FB53FB">
        <w:t>schedule the defense</w:t>
      </w:r>
      <w:r w:rsidR="00814C95">
        <w:t>.</w:t>
      </w:r>
      <w:r w:rsidR="00702627">
        <w:t xml:space="preserve"> </w:t>
      </w:r>
      <w:r w:rsidR="00814C95">
        <w:t>A</w:t>
      </w:r>
      <w:r w:rsidR="00631243">
        <w:t xml:space="preserve"> </w:t>
      </w:r>
      <w:r w:rsidR="00E4664C">
        <w:t xml:space="preserve">penultimate </w:t>
      </w:r>
      <w:r w:rsidR="00631243">
        <w:t xml:space="preserve">draft </w:t>
      </w:r>
      <w:r w:rsidR="00E4664C">
        <w:t xml:space="preserve">of the entire dissertation </w:t>
      </w:r>
      <w:r w:rsidR="00814C95">
        <w:t>must</w:t>
      </w:r>
      <w:r w:rsidR="00631243">
        <w:t xml:space="preserve"> be distributed </w:t>
      </w:r>
      <w:r w:rsidR="00814C95">
        <w:t xml:space="preserve">to the committee members </w:t>
      </w:r>
      <w:r w:rsidR="00631243" w:rsidRPr="00921790">
        <w:t xml:space="preserve">at least one month prior to the </w:t>
      </w:r>
      <w:r w:rsidR="00E4664C" w:rsidRPr="00921790">
        <w:t>defense.</w:t>
      </w:r>
      <w:r w:rsidR="00702627">
        <w:t xml:space="preserve"> </w:t>
      </w:r>
      <w:r w:rsidR="009037FE" w:rsidRPr="00921790">
        <w:t xml:space="preserve">Students planning on taking a December degree are advised to submit the penultimate draft no later than October 15. Students planning on taking a May degree are advised to submit the penultimate draft no later than March 15. Students planning on taking an August degree are advised to submit the penultimate draft no later than April 30. </w:t>
      </w:r>
    </w:p>
    <w:p w:rsidR="00921790" w:rsidRPr="009037FE" w:rsidRDefault="00921790" w:rsidP="008363A1">
      <w:pPr>
        <w:widowControl w:val="0"/>
        <w:autoSpaceDE w:val="0"/>
        <w:autoSpaceDN w:val="0"/>
        <w:adjustRightInd w:val="0"/>
        <w:ind w:left="1440" w:right="165"/>
        <w:contextualSpacing/>
        <w:rPr>
          <w:bCs/>
        </w:rPr>
      </w:pPr>
    </w:p>
    <w:p w:rsidR="00C71583" w:rsidRPr="00A4227B" w:rsidRDefault="00921790" w:rsidP="003B5EA8">
      <w:pPr>
        <w:pStyle w:val="Heading3"/>
        <w:ind w:left="720" w:firstLine="720"/>
        <w:rPr>
          <w:bCs w:val="0"/>
          <w:color w:val="4E81BC"/>
          <w:sz w:val="26"/>
          <w:szCs w:val="26"/>
        </w:rPr>
      </w:pPr>
      <w:bookmarkStart w:id="45" w:name="_Toc967969"/>
      <w:r w:rsidRPr="00A4227B">
        <w:rPr>
          <w:bCs w:val="0"/>
          <w:color w:val="4E81BC"/>
          <w:sz w:val="26"/>
          <w:szCs w:val="26"/>
        </w:rPr>
        <w:t>6.</w:t>
      </w:r>
      <w:r w:rsidR="00976E2A" w:rsidRPr="00A4227B">
        <w:rPr>
          <w:bCs w:val="0"/>
          <w:color w:val="4E81BC"/>
          <w:sz w:val="26"/>
          <w:szCs w:val="26"/>
        </w:rPr>
        <w:t>6.4</w:t>
      </w:r>
      <w:r w:rsidRPr="00A4227B">
        <w:rPr>
          <w:bCs w:val="0"/>
          <w:color w:val="4E81BC"/>
          <w:sz w:val="26"/>
          <w:szCs w:val="26"/>
        </w:rPr>
        <w:tab/>
      </w:r>
      <w:r w:rsidR="00C71583" w:rsidRPr="00A4227B">
        <w:rPr>
          <w:bCs w:val="0"/>
          <w:color w:val="4E81BC"/>
          <w:sz w:val="26"/>
          <w:szCs w:val="26"/>
        </w:rPr>
        <w:t>The Defense</w:t>
      </w:r>
      <w:bookmarkEnd w:id="45"/>
    </w:p>
    <w:p w:rsidR="00921790" w:rsidRDefault="00921790" w:rsidP="008363A1">
      <w:pPr>
        <w:widowControl w:val="0"/>
        <w:autoSpaceDE w:val="0"/>
        <w:autoSpaceDN w:val="0"/>
        <w:adjustRightInd w:val="0"/>
        <w:ind w:left="1440"/>
        <w:contextualSpacing/>
        <w:rPr>
          <w:bCs/>
        </w:rPr>
      </w:pPr>
    </w:p>
    <w:p w:rsidR="0068112F" w:rsidRDefault="0068112F" w:rsidP="00976E2A">
      <w:pPr>
        <w:widowControl w:val="0"/>
        <w:autoSpaceDE w:val="0"/>
        <w:autoSpaceDN w:val="0"/>
        <w:adjustRightInd w:val="0"/>
        <w:ind w:left="2160"/>
        <w:contextualSpacing/>
        <w:rPr>
          <w:bCs/>
        </w:rPr>
      </w:pPr>
      <w:r>
        <w:rPr>
          <w:bCs/>
        </w:rPr>
        <w:t xml:space="preserve">The </w:t>
      </w:r>
      <w:r w:rsidR="00F8782A">
        <w:rPr>
          <w:b/>
          <w:bCs/>
        </w:rPr>
        <w:t xml:space="preserve">Eberly College Thesis and Dissertation </w:t>
      </w:r>
      <w:r w:rsidRPr="0068112F">
        <w:rPr>
          <w:b/>
          <w:bCs/>
        </w:rPr>
        <w:t xml:space="preserve">Defense </w:t>
      </w:r>
      <w:r w:rsidR="005F0584">
        <w:rPr>
          <w:b/>
          <w:bCs/>
        </w:rPr>
        <w:t xml:space="preserve">Date </w:t>
      </w:r>
      <w:r w:rsidRPr="0068112F">
        <w:rPr>
          <w:b/>
          <w:bCs/>
        </w:rPr>
        <w:t>Declaration Form</w:t>
      </w:r>
      <w:r>
        <w:rPr>
          <w:bCs/>
        </w:rPr>
        <w:t xml:space="preserve"> (</w:t>
      </w:r>
      <w:hyperlink r:id="rId9" w:history="1">
        <w:r w:rsidR="004F3E8E" w:rsidRPr="00001430">
          <w:rPr>
            <w:rStyle w:val="Hyperlink"/>
          </w:rPr>
          <w:t>http://eberly.wvu.edu/students/graduate/graduation-forms-and-process</w:t>
        </w:r>
      </w:hyperlink>
      <w:r w:rsidR="004F3E8E">
        <w:t>)</w:t>
      </w:r>
      <w:r>
        <w:rPr>
          <w:bCs/>
        </w:rPr>
        <w:t xml:space="preserve"> must be filed with the English Department graduate secretary at least two weeks prior to the defense itself.</w:t>
      </w:r>
      <w:r w:rsidR="00702627">
        <w:rPr>
          <w:bCs/>
        </w:rPr>
        <w:t xml:space="preserve"> </w:t>
      </w:r>
      <w:r>
        <w:rPr>
          <w:bCs/>
        </w:rPr>
        <w:t xml:space="preserve">The defense date should be governed by the </w:t>
      </w:r>
      <w:r w:rsidR="00F8782A">
        <w:rPr>
          <w:b/>
          <w:bCs/>
        </w:rPr>
        <w:t xml:space="preserve">Eberly College Thesis and Dissertation </w:t>
      </w:r>
      <w:r w:rsidRPr="0068112F">
        <w:rPr>
          <w:b/>
          <w:bCs/>
        </w:rPr>
        <w:t>Defense Form</w:t>
      </w:r>
      <w:r>
        <w:rPr>
          <w:bCs/>
        </w:rPr>
        <w:t xml:space="preserve"> </w:t>
      </w:r>
      <w:r w:rsidRPr="0068112F">
        <w:rPr>
          <w:bCs/>
        </w:rPr>
        <w:t>(</w:t>
      </w:r>
      <w:hyperlink r:id="rId10" w:history="1">
        <w:r w:rsidR="004F3E8E" w:rsidRPr="00001430">
          <w:rPr>
            <w:rStyle w:val="Hyperlink"/>
          </w:rPr>
          <w:t>http://eberly.wvu.edu/students/graduate/graduation-forms-and-process</w:t>
        </w:r>
      </w:hyperlink>
      <w:r w:rsidR="004F3E8E">
        <w:t xml:space="preserve">) </w:t>
      </w:r>
      <w:r>
        <w:rPr>
          <w:bCs/>
        </w:rPr>
        <w:t xml:space="preserve">filing deadline set by the Eberly College of Arts &amp; Sciences, which in turn </w:t>
      </w:r>
      <w:r>
        <w:rPr>
          <w:bCs/>
        </w:rPr>
        <w:lastRenderedPageBreak/>
        <w:t xml:space="preserve">is governed by the </w:t>
      </w:r>
      <w:r w:rsidRPr="0068112F">
        <w:rPr>
          <w:b/>
          <w:bCs/>
        </w:rPr>
        <w:t>Electronic Theses &amp; Dissertations</w:t>
      </w:r>
      <w:r>
        <w:rPr>
          <w:bCs/>
        </w:rPr>
        <w:t xml:space="preserve"> filing deadline set by the university </w:t>
      </w:r>
      <w:r w:rsidR="00C71583">
        <w:rPr>
          <w:bCs/>
        </w:rPr>
        <w:t>(</w:t>
      </w:r>
      <w:hyperlink r:id="rId11" w:history="1">
        <w:r w:rsidR="00C71583" w:rsidRPr="00B82DC2">
          <w:rPr>
            <w:rStyle w:val="Hyperlink"/>
            <w:bCs/>
          </w:rPr>
          <w:t>https://etd.lib.wvu.edu</w:t>
        </w:r>
      </w:hyperlink>
      <w:r w:rsidR="00C71583">
        <w:rPr>
          <w:bCs/>
        </w:rPr>
        <w:t>).</w:t>
      </w:r>
      <w:r w:rsidR="00702627">
        <w:rPr>
          <w:bCs/>
        </w:rPr>
        <w:t xml:space="preserve"> </w:t>
      </w:r>
      <w:r w:rsidR="005F0584">
        <w:rPr>
          <w:bCs/>
        </w:rPr>
        <w:t xml:space="preserve">The </w:t>
      </w:r>
      <w:r>
        <w:rPr>
          <w:bCs/>
        </w:rPr>
        <w:t>Spring 201</w:t>
      </w:r>
      <w:r w:rsidR="005F0584">
        <w:rPr>
          <w:bCs/>
        </w:rPr>
        <w:t>6 semester</w:t>
      </w:r>
      <w:r>
        <w:rPr>
          <w:bCs/>
        </w:rPr>
        <w:t xml:space="preserve"> deadlines</w:t>
      </w:r>
      <w:r w:rsidR="005F0584">
        <w:rPr>
          <w:bCs/>
        </w:rPr>
        <w:t>, for example,</w:t>
      </w:r>
      <w:r>
        <w:rPr>
          <w:bCs/>
        </w:rPr>
        <w:t xml:space="preserve"> were as follows:</w:t>
      </w:r>
    </w:p>
    <w:p w:rsidR="00921790" w:rsidRDefault="00921790" w:rsidP="00976E2A">
      <w:pPr>
        <w:widowControl w:val="0"/>
        <w:autoSpaceDE w:val="0"/>
        <w:autoSpaceDN w:val="0"/>
        <w:adjustRightInd w:val="0"/>
        <w:ind w:left="2160"/>
        <w:contextualSpacing/>
        <w:rPr>
          <w:bCs/>
        </w:rPr>
      </w:pPr>
    </w:p>
    <w:p w:rsidR="005F0584" w:rsidRDefault="005F0584" w:rsidP="00976E2A">
      <w:pPr>
        <w:widowControl w:val="0"/>
        <w:autoSpaceDE w:val="0"/>
        <w:autoSpaceDN w:val="0"/>
        <w:adjustRightInd w:val="0"/>
        <w:ind w:left="2160"/>
        <w:contextualSpacing/>
        <w:rPr>
          <w:bCs/>
        </w:rPr>
      </w:pPr>
      <w:r>
        <w:rPr>
          <w:bCs/>
        </w:rPr>
        <w:t>Last day to submit penultimate draft to committee</w:t>
      </w:r>
      <w:r>
        <w:rPr>
          <w:bCs/>
        </w:rPr>
        <w:tab/>
      </w:r>
      <w:r>
        <w:rPr>
          <w:bCs/>
        </w:rPr>
        <w:tab/>
        <w:t>Friday 18 March 2016</w:t>
      </w:r>
    </w:p>
    <w:p w:rsidR="0068112F" w:rsidRDefault="0068112F" w:rsidP="00976E2A">
      <w:pPr>
        <w:widowControl w:val="0"/>
        <w:autoSpaceDE w:val="0"/>
        <w:autoSpaceDN w:val="0"/>
        <w:adjustRightInd w:val="0"/>
        <w:ind w:left="2160"/>
        <w:contextualSpacing/>
        <w:rPr>
          <w:bCs/>
        </w:rPr>
      </w:pPr>
      <w:r>
        <w:rPr>
          <w:bCs/>
        </w:rPr>
        <w:t xml:space="preserve">Last day to file the Defense </w:t>
      </w:r>
      <w:r w:rsidR="005F0584">
        <w:rPr>
          <w:bCs/>
        </w:rPr>
        <w:t xml:space="preserve">Date </w:t>
      </w:r>
      <w:r>
        <w:rPr>
          <w:bCs/>
        </w:rPr>
        <w:t>Declaration Form</w:t>
      </w:r>
      <w:r>
        <w:rPr>
          <w:bCs/>
        </w:rPr>
        <w:tab/>
      </w:r>
      <w:r>
        <w:rPr>
          <w:bCs/>
        </w:rPr>
        <w:tab/>
        <w:t>Thursday 7 April 2016</w:t>
      </w:r>
    </w:p>
    <w:p w:rsidR="0068112F" w:rsidRDefault="0068112F" w:rsidP="00976E2A">
      <w:pPr>
        <w:widowControl w:val="0"/>
        <w:autoSpaceDE w:val="0"/>
        <w:autoSpaceDN w:val="0"/>
        <w:adjustRightInd w:val="0"/>
        <w:ind w:left="2160"/>
        <w:contextualSpacing/>
        <w:rPr>
          <w:bCs/>
        </w:rPr>
      </w:pPr>
      <w:r>
        <w:rPr>
          <w:bCs/>
        </w:rPr>
        <w:t>Last day to file the Defense Form (i.e., last day to defend)</w:t>
      </w:r>
      <w:r>
        <w:rPr>
          <w:bCs/>
        </w:rPr>
        <w:tab/>
        <w:t>Wednesday 20 April 2016</w:t>
      </w:r>
    </w:p>
    <w:p w:rsidR="0068112F" w:rsidRDefault="0068112F" w:rsidP="00976E2A">
      <w:pPr>
        <w:widowControl w:val="0"/>
        <w:autoSpaceDE w:val="0"/>
        <w:autoSpaceDN w:val="0"/>
        <w:adjustRightInd w:val="0"/>
        <w:ind w:left="2160"/>
        <w:contextualSpacing/>
        <w:rPr>
          <w:bCs/>
        </w:rPr>
      </w:pPr>
      <w:r>
        <w:rPr>
          <w:bCs/>
        </w:rPr>
        <w:t>Last day to file with Electronic Theses &amp; Dissertations</w:t>
      </w:r>
      <w:r>
        <w:rPr>
          <w:bCs/>
        </w:rPr>
        <w:tab/>
        <w:t>Friday 29 April 2016</w:t>
      </w:r>
    </w:p>
    <w:p w:rsidR="005F0584" w:rsidRDefault="005F0584" w:rsidP="00976E2A">
      <w:pPr>
        <w:widowControl w:val="0"/>
        <w:autoSpaceDE w:val="0"/>
        <w:autoSpaceDN w:val="0"/>
        <w:adjustRightInd w:val="0"/>
        <w:ind w:left="2160"/>
        <w:contextualSpacing/>
        <w:rPr>
          <w:bCs/>
        </w:rPr>
      </w:pPr>
    </w:p>
    <w:p w:rsidR="009037FE" w:rsidRDefault="009037FE" w:rsidP="00976E2A">
      <w:pPr>
        <w:widowControl w:val="0"/>
        <w:autoSpaceDE w:val="0"/>
        <w:autoSpaceDN w:val="0"/>
        <w:adjustRightInd w:val="0"/>
        <w:ind w:left="2160"/>
        <w:contextualSpacing/>
        <w:rPr>
          <w:bCs/>
        </w:rPr>
      </w:pPr>
      <w:r w:rsidRPr="009037FE">
        <w:rPr>
          <w:bCs/>
        </w:rPr>
        <w:t>No defenses may take place in June and July.</w:t>
      </w:r>
      <w:r w:rsidR="00702627">
        <w:rPr>
          <w:bCs/>
        </w:rPr>
        <w:t xml:space="preserve"> </w:t>
      </w:r>
    </w:p>
    <w:p w:rsidR="00921790" w:rsidRDefault="00921790" w:rsidP="00976E2A">
      <w:pPr>
        <w:widowControl w:val="0"/>
        <w:autoSpaceDE w:val="0"/>
        <w:autoSpaceDN w:val="0"/>
        <w:adjustRightInd w:val="0"/>
        <w:ind w:left="2160"/>
        <w:contextualSpacing/>
      </w:pPr>
    </w:p>
    <w:p w:rsidR="00F739DD" w:rsidRPr="00F739DD" w:rsidRDefault="00F739DD" w:rsidP="00F739DD">
      <w:pPr>
        <w:widowControl w:val="0"/>
        <w:autoSpaceDE w:val="0"/>
        <w:autoSpaceDN w:val="0"/>
        <w:adjustRightInd w:val="0"/>
        <w:ind w:left="2160"/>
        <w:contextualSpacing/>
      </w:pPr>
      <w:r>
        <w:t xml:space="preserve">The WVU Graduate Catalog states:  </w:t>
      </w:r>
      <w:r w:rsidRPr="00F739DD">
        <w:t>“The student and all committee members are expected to be physically present for a defense.  In extraordinary circumstances, and only with the approval of the college or school dean or designee, an individual may attend by audio or videoconference (with videoconferencing preferred).  Anyone attending the defense electronically must remain available during the entire time of the defense.”</w:t>
      </w:r>
      <w:r>
        <w:t xml:space="preserve"> (</w:t>
      </w:r>
      <w:hyperlink r:id="rId12" w:anchor="thesesdissertationstext" w:history="1">
        <w:r w:rsidRPr="00FC3627">
          <w:rPr>
            <w:rStyle w:val="Hyperlink"/>
          </w:rPr>
          <w:t>http://catalog.wvu.edu/graduate/advisingcoursesdegrees/degree_regulations/#thesesdissertationstext</w:t>
        </w:r>
      </w:hyperlink>
      <w:r>
        <w:t xml:space="preserve">) </w:t>
      </w:r>
    </w:p>
    <w:p w:rsidR="00F739DD" w:rsidRPr="00F739DD" w:rsidRDefault="00F739DD" w:rsidP="00F739DD">
      <w:pPr>
        <w:widowControl w:val="0"/>
        <w:autoSpaceDE w:val="0"/>
        <w:autoSpaceDN w:val="0"/>
        <w:adjustRightInd w:val="0"/>
        <w:ind w:left="2160"/>
        <w:contextualSpacing/>
      </w:pPr>
    </w:p>
    <w:p w:rsidR="00F739DD" w:rsidRPr="00F739DD" w:rsidRDefault="00F739DD" w:rsidP="00F739DD">
      <w:pPr>
        <w:widowControl w:val="0"/>
        <w:autoSpaceDE w:val="0"/>
        <w:autoSpaceDN w:val="0"/>
        <w:adjustRightInd w:val="0"/>
        <w:ind w:left="2160"/>
        <w:contextualSpacing/>
      </w:pPr>
      <w:r>
        <w:t xml:space="preserve">If a committee </w:t>
      </w:r>
      <w:r w:rsidRPr="00F739DD">
        <w:t xml:space="preserve">member needs to participate remotely, the student should have him/her send an e-mail to </w:t>
      </w:r>
      <w:r>
        <w:t>the</w:t>
      </w:r>
      <w:r w:rsidRPr="00F739DD">
        <w:t xml:space="preserve"> Director of Graduate Studies for the Eberly College of Arts and Sciences.  This message may double as a request for permission to have the committee chair sign the </w:t>
      </w:r>
      <w:r>
        <w:t>Dissertation Defense Form</w:t>
      </w:r>
      <w:r w:rsidRPr="00F739DD">
        <w:t xml:space="preserve"> for the remotely participating member by proxy</w:t>
      </w:r>
      <w:r>
        <w:t xml:space="preserve"> (please note:  the Electronic Theses &amp; Dissertations Form cannot be signed by proxy)</w:t>
      </w:r>
      <w:r w:rsidRPr="00F739DD">
        <w:t>.</w:t>
      </w:r>
      <w:r>
        <w:t xml:space="preserve">  </w:t>
      </w:r>
      <w:r w:rsidRPr="00F739DD">
        <w:t>The following template is suggested:</w:t>
      </w:r>
    </w:p>
    <w:p w:rsidR="00F739DD" w:rsidRPr="00F739DD" w:rsidRDefault="00F739DD" w:rsidP="00F739DD">
      <w:pPr>
        <w:widowControl w:val="0"/>
        <w:autoSpaceDE w:val="0"/>
        <w:autoSpaceDN w:val="0"/>
        <w:adjustRightInd w:val="0"/>
        <w:ind w:left="2160"/>
        <w:contextualSpacing/>
      </w:pPr>
    </w:p>
    <w:p w:rsidR="00F739DD" w:rsidRPr="00F739DD" w:rsidRDefault="00F739DD" w:rsidP="00610D53">
      <w:pPr>
        <w:widowControl w:val="0"/>
        <w:autoSpaceDE w:val="0"/>
        <w:autoSpaceDN w:val="0"/>
        <w:adjustRightInd w:val="0"/>
        <w:ind w:left="2880"/>
        <w:contextualSpacing/>
      </w:pPr>
      <w:r w:rsidRPr="00F739DD">
        <w:rPr>
          <w:i/>
          <w:iCs/>
        </w:rPr>
        <w:t>I am a member of [student’s] doctoral thesis committee for [pronoun] project entitled [title].  Because of [very brief explanation], I will not be able to attend [pronoun] thesis defense in person and am making preparations to attend via [telephone/videoconference].  The defense is scheduled for [date].</w:t>
      </w:r>
    </w:p>
    <w:p w:rsidR="00F739DD" w:rsidRPr="00F739DD" w:rsidRDefault="00F739DD" w:rsidP="00610D53">
      <w:pPr>
        <w:widowControl w:val="0"/>
        <w:autoSpaceDE w:val="0"/>
        <w:autoSpaceDN w:val="0"/>
        <w:adjustRightInd w:val="0"/>
        <w:ind w:left="2880"/>
        <w:contextualSpacing/>
      </w:pPr>
      <w:r w:rsidRPr="00F739DD">
        <w:rPr>
          <w:i/>
          <w:iCs/>
        </w:rPr>
        <w:t> </w:t>
      </w:r>
    </w:p>
    <w:p w:rsidR="00F739DD" w:rsidRPr="00F739DD" w:rsidRDefault="00F739DD" w:rsidP="00610D53">
      <w:pPr>
        <w:widowControl w:val="0"/>
        <w:autoSpaceDE w:val="0"/>
        <w:autoSpaceDN w:val="0"/>
        <w:adjustRightInd w:val="0"/>
        <w:ind w:left="2880"/>
        <w:contextualSpacing/>
      </w:pPr>
      <w:r w:rsidRPr="00F739DD">
        <w:rPr>
          <w:i/>
          <w:iCs/>
        </w:rPr>
        <w:t>I hereby grant permission to [committee chair], Ph.D., to sign for me in my physical absence on the date of the defense.  This permission will be granted after I give my verbal approval during the committee deliberation on the day of the defense.</w:t>
      </w:r>
    </w:p>
    <w:p w:rsidR="00F739DD" w:rsidRPr="00F739DD" w:rsidRDefault="00F739DD" w:rsidP="00610D53">
      <w:pPr>
        <w:widowControl w:val="0"/>
        <w:autoSpaceDE w:val="0"/>
        <w:autoSpaceDN w:val="0"/>
        <w:adjustRightInd w:val="0"/>
        <w:ind w:left="2880"/>
        <w:contextualSpacing/>
      </w:pPr>
      <w:r w:rsidRPr="00F739DD">
        <w:rPr>
          <w:i/>
          <w:iCs/>
        </w:rPr>
        <w:t> </w:t>
      </w:r>
    </w:p>
    <w:p w:rsidR="00F739DD" w:rsidRPr="00F739DD" w:rsidRDefault="00F739DD" w:rsidP="00610D53">
      <w:pPr>
        <w:widowControl w:val="0"/>
        <w:autoSpaceDE w:val="0"/>
        <w:autoSpaceDN w:val="0"/>
        <w:adjustRightInd w:val="0"/>
        <w:ind w:left="2880"/>
        <w:contextualSpacing/>
      </w:pPr>
      <w:r w:rsidRPr="00F739DD">
        <w:rPr>
          <w:i/>
          <w:iCs/>
        </w:rPr>
        <w:t>If you have any questions or concerns, please do not hesitate to contact me.</w:t>
      </w:r>
    </w:p>
    <w:p w:rsidR="00F739DD" w:rsidRPr="00F739DD" w:rsidRDefault="00F739DD" w:rsidP="00610D53">
      <w:pPr>
        <w:widowControl w:val="0"/>
        <w:autoSpaceDE w:val="0"/>
        <w:autoSpaceDN w:val="0"/>
        <w:adjustRightInd w:val="0"/>
        <w:ind w:left="2880"/>
        <w:contextualSpacing/>
      </w:pPr>
      <w:r w:rsidRPr="00F739DD">
        <w:rPr>
          <w:i/>
          <w:iCs/>
        </w:rPr>
        <w:t> </w:t>
      </w:r>
    </w:p>
    <w:p w:rsidR="00F739DD" w:rsidRPr="00F739DD" w:rsidRDefault="00F739DD" w:rsidP="00610D53">
      <w:pPr>
        <w:widowControl w:val="0"/>
        <w:autoSpaceDE w:val="0"/>
        <w:autoSpaceDN w:val="0"/>
        <w:adjustRightInd w:val="0"/>
        <w:ind w:left="2880"/>
        <w:contextualSpacing/>
      </w:pPr>
      <w:r w:rsidRPr="00F739DD">
        <w:rPr>
          <w:i/>
          <w:iCs/>
        </w:rPr>
        <w:t>Thank you for allowing me to participate in this event via [telephone/videoconference].</w:t>
      </w:r>
    </w:p>
    <w:p w:rsidR="00F739DD" w:rsidRDefault="00F739DD" w:rsidP="00610D53">
      <w:pPr>
        <w:widowControl w:val="0"/>
        <w:autoSpaceDE w:val="0"/>
        <w:autoSpaceDN w:val="0"/>
        <w:adjustRightInd w:val="0"/>
        <w:ind w:left="2880"/>
        <w:contextualSpacing/>
      </w:pPr>
      <w:r w:rsidRPr="00F739DD">
        <w:rPr>
          <w:i/>
          <w:iCs/>
        </w:rPr>
        <w:t> </w:t>
      </w:r>
    </w:p>
    <w:p w:rsidR="00F739DD" w:rsidRPr="00F739DD" w:rsidRDefault="00F739DD" w:rsidP="00F739DD">
      <w:pPr>
        <w:widowControl w:val="0"/>
        <w:autoSpaceDE w:val="0"/>
        <w:autoSpaceDN w:val="0"/>
        <w:adjustRightInd w:val="0"/>
        <w:ind w:left="2160"/>
        <w:contextualSpacing/>
      </w:pPr>
      <w:r w:rsidRPr="00F739DD">
        <w:t xml:space="preserve">The student, the committee chair, and the English Department graduate secretary should be copied on the message.  </w:t>
      </w:r>
    </w:p>
    <w:p w:rsidR="00921790" w:rsidRDefault="00921790" w:rsidP="00F739DD">
      <w:pPr>
        <w:widowControl w:val="0"/>
        <w:autoSpaceDE w:val="0"/>
        <w:autoSpaceDN w:val="0"/>
        <w:adjustRightInd w:val="0"/>
        <w:contextualSpacing/>
      </w:pPr>
    </w:p>
    <w:p w:rsidR="0033448C" w:rsidRDefault="00631243" w:rsidP="00976E2A">
      <w:pPr>
        <w:widowControl w:val="0"/>
        <w:autoSpaceDE w:val="0"/>
        <w:autoSpaceDN w:val="0"/>
        <w:adjustRightInd w:val="0"/>
        <w:ind w:left="2160"/>
        <w:contextualSpacing/>
      </w:pPr>
      <w:r>
        <w:t xml:space="preserve">Although one member of the committee may dissent, </w:t>
      </w:r>
      <w:r w:rsidR="001F2D6A">
        <w:t>three</w:t>
      </w:r>
      <w:r>
        <w:t xml:space="preserve"> of the f</w:t>
      </w:r>
      <w:r w:rsidR="001F2D6A">
        <w:t>our</w:t>
      </w:r>
      <w:r>
        <w:t xml:space="preserve"> must agree </w:t>
      </w:r>
      <w:r w:rsidR="0033448C">
        <w:t>for the candidate to pass the defense.</w:t>
      </w:r>
    </w:p>
    <w:p w:rsidR="00921790" w:rsidRDefault="00921790" w:rsidP="00976E2A">
      <w:pPr>
        <w:widowControl w:val="0"/>
        <w:autoSpaceDE w:val="0"/>
        <w:autoSpaceDN w:val="0"/>
        <w:adjustRightInd w:val="0"/>
        <w:ind w:left="2160"/>
        <w:contextualSpacing/>
      </w:pPr>
    </w:p>
    <w:p w:rsidR="00F8782A" w:rsidRDefault="00F8782A" w:rsidP="00F739DD">
      <w:pPr>
        <w:widowControl w:val="0"/>
        <w:autoSpaceDE w:val="0"/>
        <w:autoSpaceDN w:val="0"/>
        <w:adjustRightInd w:val="0"/>
        <w:ind w:left="2160"/>
        <w:contextualSpacing/>
      </w:pPr>
      <w:r>
        <w:t>The Eberly College Thesis and Dissertation Defense Form must be filled out by the candidate (typewritten only; no handwritten forms will be accepted), signed by all members of the committee</w:t>
      </w:r>
      <w:r w:rsidR="00F739DD">
        <w:t xml:space="preserve"> (unless permission for a proxy signature has been obtained)</w:t>
      </w:r>
      <w:r>
        <w:t>, initialed by the graduate secretary, and returned to the Eberly College Graduate Records Office by 4:00 PM on the next business day following the defense.</w:t>
      </w:r>
    </w:p>
    <w:p w:rsidR="00921790" w:rsidRDefault="00921790" w:rsidP="00976E2A">
      <w:pPr>
        <w:widowControl w:val="0"/>
        <w:autoSpaceDE w:val="0"/>
        <w:autoSpaceDN w:val="0"/>
        <w:adjustRightInd w:val="0"/>
        <w:ind w:left="2160"/>
        <w:contextualSpacing/>
      </w:pPr>
    </w:p>
    <w:p w:rsidR="0033448C" w:rsidRDefault="0033448C" w:rsidP="00976E2A">
      <w:pPr>
        <w:widowControl w:val="0"/>
        <w:autoSpaceDE w:val="0"/>
        <w:autoSpaceDN w:val="0"/>
        <w:adjustRightInd w:val="0"/>
        <w:ind w:left="2160"/>
        <w:contextualSpacing/>
      </w:pPr>
      <w:r>
        <w:t>Graduation is expected to take place in the same semester as the defense.</w:t>
      </w:r>
    </w:p>
    <w:p w:rsidR="00921790" w:rsidRPr="00FB53FB" w:rsidRDefault="00921790" w:rsidP="008363A1">
      <w:pPr>
        <w:widowControl w:val="0"/>
        <w:autoSpaceDE w:val="0"/>
        <w:autoSpaceDN w:val="0"/>
        <w:adjustRightInd w:val="0"/>
        <w:ind w:left="1440"/>
        <w:contextualSpacing/>
      </w:pPr>
    </w:p>
    <w:p w:rsidR="00631243" w:rsidRPr="00A4227B" w:rsidRDefault="000F48AD" w:rsidP="003B5EA8">
      <w:pPr>
        <w:pStyle w:val="Heading3"/>
        <w:ind w:left="720" w:firstLine="720"/>
        <w:rPr>
          <w:bCs w:val="0"/>
          <w:color w:val="4E81BC"/>
          <w:sz w:val="26"/>
          <w:szCs w:val="26"/>
        </w:rPr>
      </w:pPr>
      <w:bookmarkStart w:id="46" w:name="_Toc967970"/>
      <w:r w:rsidRPr="00A4227B">
        <w:rPr>
          <w:bCs w:val="0"/>
          <w:color w:val="4E81BC"/>
          <w:sz w:val="26"/>
          <w:szCs w:val="26"/>
        </w:rPr>
        <w:t>6.</w:t>
      </w:r>
      <w:r w:rsidR="00976E2A" w:rsidRPr="00A4227B">
        <w:rPr>
          <w:bCs w:val="0"/>
          <w:color w:val="4E81BC"/>
          <w:sz w:val="26"/>
          <w:szCs w:val="26"/>
        </w:rPr>
        <w:t>6.5</w:t>
      </w:r>
      <w:r w:rsidR="00976E2A" w:rsidRPr="00A4227B">
        <w:rPr>
          <w:bCs w:val="0"/>
          <w:color w:val="4E81BC"/>
          <w:sz w:val="26"/>
          <w:szCs w:val="26"/>
        </w:rPr>
        <w:tab/>
      </w:r>
      <w:r w:rsidRPr="00A4227B">
        <w:rPr>
          <w:bCs w:val="0"/>
          <w:color w:val="4E81BC"/>
          <w:sz w:val="26"/>
          <w:szCs w:val="26"/>
        </w:rPr>
        <w:t>Filing the Dissertation</w:t>
      </w:r>
      <w:bookmarkEnd w:id="46"/>
    </w:p>
    <w:p w:rsidR="00921790" w:rsidRDefault="00921790" w:rsidP="008363A1">
      <w:pPr>
        <w:widowControl w:val="0"/>
        <w:autoSpaceDE w:val="0"/>
        <w:autoSpaceDN w:val="0"/>
        <w:adjustRightInd w:val="0"/>
        <w:ind w:left="1440"/>
        <w:contextualSpacing/>
      </w:pPr>
    </w:p>
    <w:p w:rsidR="00F739DD" w:rsidRDefault="00F8782A" w:rsidP="00976E2A">
      <w:pPr>
        <w:widowControl w:val="0"/>
        <w:autoSpaceDE w:val="0"/>
        <w:autoSpaceDN w:val="0"/>
        <w:adjustRightInd w:val="0"/>
        <w:ind w:left="2160"/>
        <w:contextualSpacing/>
      </w:pPr>
      <w:r>
        <w:lastRenderedPageBreak/>
        <w:t>The committee may suggest minor, final revisions prior to the filing of the dissertation.</w:t>
      </w:r>
      <w:r w:rsidR="00702627">
        <w:t xml:space="preserve"> </w:t>
      </w:r>
      <w:r w:rsidR="00631243">
        <w:t xml:space="preserve">All </w:t>
      </w:r>
      <w:r w:rsidR="009037FE">
        <w:t xml:space="preserve">dissertations </w:t>
      </w:r>
      <w:r w:rsidR="00631243">
        <w:t xml:space="preserve">must </w:t>
      </w:r>
      <w:r w:rsidR="000F48AD">
        <w:t>be filed electronically</w:t>
      </w:r>
      <w:r w:rsidR="009037FE">
        <w:t>.</w:t>
      </w:r>
      <w:r w:rsidR="00631243">
        <w:t xml:space="preserve"> </w:t>
      </w:r>
    </w:p>
    <w:p w:rsidR="00F739DD" w:rsidRDefault="00F739DD" w:rsidP="00976E2A">
      <w:pPr>
        <w:widowControl w:val="0"/>
        <w:autoSpaceDE w:val="0"/>
        <w:autoSpaceDN w:val="0"/>
        <w:adjustRightInd w:val="0"/>
        <w:ind w:left="2160"/>
        <w:contextualSpacing/>
      </w:pPr>
    </w:p>
    <w:p w:rsidR="00F739DD" w:rsidRDefault="00F739DD" w:rsidP="00976E2A">
      <w:pPr>
        <w:widowControl w:val="0"/>
        <w:autoSpaceDE w:val="0"/>
        <w:autoSpaceDN w:val="0"/>
        <w:adjustRightInd w:val="0"/>
        <w:ind w:left="2160"/>
        <w:contextualSpacing/>
      </w:pPr>
      <w:r w:rsidRPr="00F739DD">
        <w:t xml:space="preserve">The Electronic Theses &amp; Dissertation form must be signed by all committee members; proxy signatures are not allowed (faxed or scanned copies are acceptable).  </w:t>
      </w:r>
    </w:p>
    <w:p w:rsidR="00F739DD" w:rsidRDefault="00F739DD" w:rsidP="00976E2A">
      <w:pPr>
        <w:widowControl w:val="0"/>
        <w:autoSpaceDE w:val="0"/>
        <w:autoSpaceDN w:val="0"/>
        <w:adjustRightInd w:val="0"/>
        <w:ind w:left="2160"/>
        <w:contextualSpacing/>
      </w:pPr>
    </w:p>
    <w:p w:rsidR="00E50326" w:rsidRDefault="009037FE" w:rsidP="00976E2A">
      <w:pPr>
        <w:widowControl w:val="0"/>
        <w:autoSpaceDE w:val="0"/>
        <w:autoSpaceDN w:val="0"/>
        <w:adjustRightInd w:val="0"/>
        <w:ind w:left="2160"/>
        <w:contextualSpacing/>
      </w:pPr>
      <w:r>
        <w:t>Full instructions are available at the Electronic Theses &amp; Dissertations website (</w:t>
      </w:r>
      <w:hyperlink r:id="rId13" w:history="1">
        <w:r w:rsidRPr="00B82DC2">
          <w:rPr>
            <w:rStyle w:val="Hyperlink"/>
          </w:rPr>
          <w:t>https://etd.lib.wvu.edu/</w:t>
        </w:r>
      </w:hyperlink>
      <w:r>
        <w:t>).</w:t>
      </w:r>
      <w:r w:rsidR="00702627">
        <w:t xml:space="preserve"> </w:t>
      </w:r>
      <w:r>
        <w:t xml:space="preserve">Deadlines and </w:t>
      </w:r>
      <w:r w:rsidR="000F48AD">
        <w:t>formatting</w:t>
      </w:r>
      <w:r>
        <w:t xml:space="preserve"> </w:t>
      </w:r>
      <w:r w:rsidR="000F48AD">
        <w:t>protocols</w:t>
      </w:r>
      <w:r>
        <w:t xml:space="preserve"> are strictly enforced.</w:t>
      </w:r>
    </w:p>
    <w:p w:rsidR="00976E2A" w:rsidRDefault="00976E2A" w:rsidP="00976E2A">
      <w:pPr>
        <w:widowControl w:val="0"/>
        <w:tabs>
          <w:tab w:val="left" w:pos="720"/>
          <w:tab w:val="left" w:pos="1080"/>
        </w:tabs>
        <w:autoSpaceDE w:val="0"/>
        <w:autoSpaceDN w:val="0"/>
        <w:adjustRightInd w:val="0"/>
        <w:ind w:firstLine="720"/>
        <w:contextualSpacing/>
        <w:jc w:val="both"/>
        <w:rPr>
          <w:b/>
          <w:bCs/>
          <w:color w:val="4E81BC"/>
          <w:sz w:val="26"/>
          <w:szCs w:val="26"/>
        </w:rPr>
      </w:pPr>
    </w:p>
    <w:p w:rsidR="00976E2A" w:rsidRDefault="00976E2A" w:rsidP="003B5EA8">
      <w:pPr>
        <w:pStyle w:val="Heading2"/>
        <w:ind w:firstLine="720"/>
        <w:rPr>
          <w:b/>
          <w:bCs/>
          <w:color w:val="4E81BC"/>
        </w:rPr>
      </w:pPr>
      <w:bookmarkStart w:id="47" w:name="_Toc967971"/>
      <w:r>
        <w:rPr>
          <w:b/>
          <w:bCs/>
          <w:color w:val="4E81BC"/>
        </w:rPr>
        <w:t xml:space="preserve">6.7 </w:t>
      </w:r>
      <w:r>
        <w:rPr>
          <w:b/>
          <w:bCs/>
          <w:color w:val="4E81BC"/>
        </w:rPr>
        <w:tab/>
        <w:t>Ph.D. Advising and Plan of Study</w:t>
      </w:r>
      <w:bookmarkEnd w:id="47"/>
      <w:r>
        <w:rPr>
          <w:b/>
          <w:bCs/>
          <w:color w:val="4E81BC"/>
        </w:rPr>
        <w:t xml:space="preserve"> </w:t>
      </w:r>
    </w:p>
    <w:p w:rsidR="00976E2A" w:rsidRDefault="00976E2A" w:rsidP="00976E2A">
      <w:pPr>
        <w:widowControl w:val="0"/>
        <w:tabs>
          <w:tab w:val="left" w:pos="1080"/>
        </w:tabs>
        <w:autoSpaceDE w:val="0"/>
        <w:autoSpaceDN w:val="0"/>
        <w:adjustRightInd w:val="0"/>
        <w:contextualSpacing/>
        <w:rPr>
          <w:color w:val="4E81BC"/>
          <w:sz w:val="26"/>
          <w:szCs w:val="26"/>
        </w:rPr>
      </w:pPr>
    </w:p>
    <w:p w:rsidR="00976E2A" w:rsidRPr="00EA77C4" w:rsidRDefault="00976E2A" w:rsidP="00976E2A">
      <w:pPr>
        <w:widowControl w:val="0"/>
        <w:autoSpaceDE w:val="0"/>
        <w:autoSpaceDN w:val="0"/>
        <w:adjustRightInd w:val="0"/>
        <w:ind w:left="1440"/>
        <w:contextualSpacing/>
      </w:pPr>
      <w:r w:rsidRPr="00EA77C4">
        <w:t xml:space="preserve">During the first semester in residence, </w:t>
      </w:r>
      <w:r>
        <w:t>Ph.D</w:t>
      </w:r>
      <w:r w:rsidRPr="00EA77C4">
        <w:t xml:space="preserve">. students must file a Plan of Study in consultation with the </w:t>
      </w:r>
      <w:r>
        <w:t>Ph.D.</w:t>
      </w:r>
      <w:r w:rsidRPr="00EA77C4">
        <w:t xml:space="preserve"> Program Supervisor.</w:t>
      </w:r>
      <w:r w:rsidR="00702627">
        <w:t xml:space="preserve"> </w:t>
      </w:r>
      <w:r w:rsidRPr="00EA77C4">
        <w:t xml:space="preserve">A copy is kept in the student’s file, and the original is filed with the dean’s office. </w:t>
      </w:r>
    </w:p>
    <w:p w:rsidR="00976E2A" w:rsidRPr="00EA77C4" w:rsidRDefault="00976E2A" w:rsidP="00976E2A">
      <w:pPr>
        <w:widowControl w:val="0"/>
        <w:autoSpaceDE w:val="0"/>
        <w:autoSpaceDN w:val="0"/>
        <w:adjustRightInd w:val="0"/>
        <w:ind w:left="1440"/>
        <w:contextualSpacing/>
      </w:pPr>
    </w:p>
    <w:p w:rsidR="00976E2A" w:rsidRPr="00EA77C4" w:rsidRDefault="00976E2A" w:rsidP="00976E2A">
      <w:pPr>
        <w:widowControl w:val="0"/>
        <w:autoSpaceDE w:val="0"/>
        <w:autoSpaceDN w:val="0"/>
        <w:adjustRightInd w:val="0"/>
        <w:ind w:left="1440"/>
        <w:contextualSpacing/>
      </w:pPr>
      <w:r w:rsidRPr="00EA77C4">
        <w:t xml:space="preserve">The Plan of Study may be amended at any time in consultation with the </w:t>
      </w:r>
      <w:r>
        <w:t>Ph.D.</w:t>
      </w:r>
      <w:r w:rsidRPr="00EA77C4">
        <w:t xml:space="preserve"> Program supervisor.</w:t>
      </w:r>
    </w:p>
    <w:p w:rsidR="00976E2A" w:rsidRPr="00EA77C4" w:rsidRDefault="00976E2A" w:rsidP="00976E2A">
      <w:pPr>
        <w:widowControl w:val="0"/>
        <w:autoSpaceDE w:val="0"/>
        <w:autoSpaceDN w:val="0"/>
        <w:adjustRightInd w:val="0"/>
        <w:ind w:left="1440"/>
        <w:contextualSpacing/>
      </w:pPr>
    </w:p>
    <w:p w:rsidR="00976E2A" w:rsidRDefault="00976E2A" w:rsidP="00976E2A">
      <w:pPr>
        <w:widowControl w:val="0"/>
        <w:autoSpaceDE w:val="0"/>
        <w:autoSpaceDN w:val="0"/>
        <w:adjustRightInd w:val="0"/>
        <w:ind w:left="1440"/>
        <w:contextualSpacing/>
      </w:pPr>
      <w:r w:rsidRPr="00EA77C4">
        <w:t xml:space="preserve">All students are responsible for monitoring their progress toward the degree using </w:t>
      </w:r>
      <w:proofErr w:type="spellStart"/>
      <w:r w:rsidRPr="00EA77C4">
        <w:t>DegreeWorks</w:t>
      </w:r>
      <w:proofErr w:type="spellEnd"/>
      <w:r w:rsidRPr="00EA77C4">
        <w:t xml:space="preserve">. </w:t>
      </w:r>
    </w:p>
    <w:p w:rsidR="00976E2A" w:rsidRDefault="00976E2A" w:rsidP="00976E2A">
      <w:pPr>
        <w:widowControl w:val="0"/>
        <w:autoSpaceDE w:val="0"/>
        <w:autoSpaceDN w:val="0"/>
        <w:adjustRightInd w:val="0"/>
        <w:ind w:left="1440"/>
        <w:contextualSpacing/>
      </w:pPr>
    </w:p>
    <w:p w:rsidR="00D42631" w:rsidRDefault="00D42631" w:rsidP="003B5EA8">
      <w:pPr>
        <w:pStyle w:val="Heading1"/>
        <w:rPr>
          <w:b/>
          <w:bCs/>
          <w:color w:val="335989"/>
          <w:u w:color="0000FF"/>
        </w:rPr>
      </w:pPr>
      <w:bookmarkStart w:id="48" w:name="_Toc967972"/>
      <w:r>
        <w:rPr>
          <w:b/>
          <w:bCs/>
          <w:color w:val="335989"/>
          <w:u w:color="0000FF"/>
        </w:rPr>
        <w:t>7</w:t>
      </w:r>
      <w:r>
        <w:rPr>
          <w:b/>
          <w:bCs/>
          <w:color w:val="335989"/>
          <w:u w:color="0000FF"/>
        </w:rPr>
        <w:tab/>
        <w:t>Registration and Enrollment</w:t>
      </w:r>
      <w:bookmarkEnd w:id="48"/>
    </w:p>
    <w:p w:rsidR="00D42631" w:rsidRPr="00024961" w:rsidRDefault="00D42631" w:rsidP="00D42631">
      <w:pPr>
        <w:widowControl w:val="0"/>
        <w:autoSpaceDE w:val="0"/>
        <w:autoSpaceDN w:val="0"/>
        <w:adjustRightInd w:val="0"/>
        <w:ind w:left="720"/>
        <w:contextualSpacing/>
        <w:rPr>
          <w:u w:color="0000FF"/>
        </w:rPr>
      </w:pPr>
      <w:r>
        <w:rPr>
          <w:b/>
          <w:bCs/>
          <w:color w:val="335989"/>
          <w:sz w:val="32"/>
          <w:szCs w:val="32"/>
          <w:u w:color="0000FF"/>
        </w:rPr>
        <w:tab/>
      </w:r>
    </w:p>
    <w:p w:rsidR="00D42631" w:rsidRDefault="00D42631" w:rsidP="00D42631">
      <w:pPr>
        <w:widowControl w:val="0"/>
        <w:autoSpaceDE w:val="0"/>
        <w:autoSpaceDN w:val="0"/>
        <w:adjustRightInd w:val="0"/>
        <w:ind w:left="720"/>
        <w:contextualSpacing/>
        <w:rPr>
          <w:u w:color="0000FF"/>
        </w:rPr>
      </w:pPr>
      <w:r>
        <w:rPr>
          <w:u w:color="0000FF"/>
        </w:rPr>
        <w:t xml:space="preserve">Registration deadlines can always be found at </w:t>
      </w:r>
      <w:hyperlink r:id="rId14" w:history="1">
        <w:r w:rsidRPr="00BE1932">
          <w:rPr>
            <w:rStyle w:val="Hyperlink"/>
            <w:u w:color="0000FF"/>
          </w:rPr>
          <w:t>http://registrar.wvu.edu/</w:t>
        </w:r>
      </w:hyperlink>
      <w:r>
        <w:rPr>
          <w:u w:color="0000FF"/>
        </w:rPr>
        <w:t>.</w:t>
      </w:r>
      <w:r w:rsidR="00702627">
        <w:rPr>
          <w:u w:color="0000FF"/>
        </w:rPr>
        <w:t xml:space="preserve"> </w:t>
      </w:r>
      <w:r>
        <w:rPr>
          <w:u w:color="0000FF"/>
        </w:rPr>
        <w:t>Registration usually begins in late October for the Spring semester following, and in late March for the Fall semester following.</w:t>
      </w:r>
    </w:p>
    <w:p w:rsidR="00D42631" w:rsidRDefault="00D42631" w:rsidP="00D42631">
      <w:pPr>
        <w:widowControl w:val="0"/>
        <w:autoSpaceDE w:val="0"/>
        <w:autoSpaceDN w:val="0"/>
        <w:adjustRightInd w:val="0"/>
        <w:ind w:left="720"/>
        <w:contextualSpacing/>
        <w:rPr>
          <w:u w:color="0000FF"/>
        </w:rPr>
      </w:pPr>
    </w:p>
    <w:p w:rsidR="00D42631" w:rsidRDefault="00D42631" w:rsidP="00D42631">
      <w:pPr>
        <w:widowControl w:val="0"/>
        <w:autoSpaceDE w:val="0"/>
        <w:autoSpaceDN w:val="0"/>
        <w:adjustRightInd w:val="0"/>
        <w:ind w:left="720"/>
        <w:contextualSpacing/>
        <w:rPr>
          <w:u w:color="0000FF"/>
        </w:rPr>
      </w:pPr>
      <w:r>
        <w:rPr>
          <w:u w:color="0000FF"/>
        </w:rPr>
        <w:t>To maintain full-time status, students must register for at least 9 hours during each semester of the regular academic year.</w:t>
      </w:r>
      <w:r w:rsidR="00702627">
        <w:rPr>
          <w:u w:color="0000FF"/>
        </w:rPr>
        <w:t xml:space="preserve"> </w:t>
      </w:r>
      <w:r w:rsidR="00AD137D">
        <w:rPr>
          <w:u w:color="0000FF"/>
        </w:rPr>
        <w:t xml:space="preserve">Students must maintain full-time status during any semester in which they are teaching or holding a dissertation fellowship. </w:t>
      </w:r>
      <w:r>
        <w:rPr>
          <w:u w:color="0000FF"/>
        </w:rPr>
        <w:t>Students must register for at least 1 hour during any semester in which they wish to maintain privileges at the university libraries and other facilities.</w:t>
      </w:r>
      <w:r w:rsidR="00702627">
        <w:rPr>
          <w:u w:color="0000FF"/>
        </w:rPr>
        <w:t xml:space="preserve"> </w:t>
      </w:r>
      <w:r>
        <w:rPr>
          <w:u w:color="0000FF"/>
        </w:rPr>
        <w:t>Students who have formally advanced to candidacy (i.e., have passed the booklist exam) must register for at least 1 hour during each semester of the regular academic year.</w:t>
      </w:r>
    </w:p>
    <w:p w:rsidR="00D42631" w:rsidRDefault="00D42631" w:rsidP="00D42631">
      <w:pPr>
        <w:widowControl w:val="0"/>
        <w:autoSpaceDE w:val="0"/>
        <w:autoSpaceDN w:val="0"/>
        <w:adjustRightInd w:val="0"/>
        <w:ind w:left="720"/>
        <w:contextualSpacing/>
        <w:rPr>
          <w:u w:color="0000FF"/>
        </w:rPr>
      </w:pPr>
    </w:p>
    <w:p w:rsidR="00D42631" w:rsidRDefault="00D42631" w:rsidP="00D42631">
      <w:pPr>
        <w:widowControl w:val="0"/>
        <w:autoSpaceDE w:val="0"/>
        <w:autoSpaceDN w:val="0"/>
        <w:adjustRightInd w:val="0"/>
        <w:ind w:left="720"/>
        <w:contextualSpacing/>
        <w:rPr>
          <w:u w:color="0000FF"/>
        </w:rPr>
      </w:pPr>
      <w:r>
        <w:rPr>
          <w:u w:color="0000FF"/>
        </w:rPr>
        <w:t>To maintain active-student status, students must register for at least 1 hour during every third semester of the regular academic year.</w:t>
      </w:r>
      <w:r w:rsidR="00702627">
        <w:rPr>
          <w:u w:color="0000FF"/>
        </w:rPr>
        <w:t xml:space="preserve"> </w:t>
      </w:r>
      <w:r>
        <w:rPr>
          <w:u w:color="0000FF"/>
        </w:rPr>
        <w:t>Students who fail to maintain this status may need to seek readmission.</w:t>
      </w:r>
    </w:p>
    <w:p w:rsidR="00D42631" w:rsidRDefault="00D42631" w:rsidP="00D42631">
      <w:pPr>
        <w:widowControl w:val="0"/>
        <w:autoSpaceDE w:val="0"/>
        <w:autoSpaceDN w:val="0"/>
        <w:adjustRightInd w:val="0"/>
        <w:ind w:left="720"/>
        <w:contextualSpacing/>
        <w:rPr>
          <w:u w:color="0000FF"/>
        </w:rPr>
      </w:pPr>
    </w:p>
    <w:p w:rsidR="00D42631" w:rsidRDefault="00D42631" w:rsidP="00D42631">
      <w:pPr>
        <w:widowControl w:val="0"/>
        <w:autoSpaceDE w:val="0"/>
        <w:autoSpaceDN w:val="0"/>
        <w:adjustRightInd w:val="0"/>
        <w:ind w:left="720"/>
        <w:contextualSpacing/>
        <w:rPr>
          <w:u w:color="0000FF"/>
        </w:rPr>
      </w:pPr>
      <w:r>
        <w:rPr>
          <w:u w:color="0000FF"/>
        </w:rPr>
        <w:t>Students who will be teaching composition should register for ENGL 790.1 (Teaching Practicum), 3 credits.</w:t>
      </w:r>
      <w:r w:rsidR="00702627">
        <w:rPr>
          <w:u w:color="0000FF"/>
        </w:rPr>
        <w:t xml:space="preserve"> </w:t>
      </w:r>
      <w:r>
        <w:rPr>
          <w:u w:color="0000FF"/>
        </w:rPr>
        <w:t xml:space="preserve">Students who will be teaching literature, creative writing or </w:t>
      </w:r>
      <w:r w:rsidR="00256786">
        <w:rPr>
          <w:u w:color="0000FF"/>
        </w:rPr>
        <w:t>P.W.E.</w:t>
      </w:r>
      <w:r>
        <w:rPr>
          <w:u w:color="0000FF"/>
        </w:rPr>
        <w:t xml:space="preserve"> should register for ENGL 790.2 (Teaching Practicum), 3 credits.</w:t>
      </w:r>
      <w:r w:rsidR="00702627">
        <w:rPr>
          <w:u w:color="0000FF"/>
        </w:rPr>
        <w:t xml:space="preserve"> </w:t>
      </w:r>
      <w:r>
        <w:rPr>
          <w:u w:color="0000FF"/>
        </w:rPr>
        <w:t>Students who will be teaching in both categories should register for both sections of ENGL 790.</w:t>
      </w:r>
      <w:r w:rsidR="00702627">
        <w:rPr>
          <w:u w:color="0000FF"/>
        </w:rPr>
        <w:t xml:space="preserve"> </w:t>
      </w:r>
      <w:r>
        <w:rPr>
          <w:u w:color="0000FF"/>
        </w:rPr>
        <w:t>ENGL 790 contributes to one’s full-time status but not to one’s required coursework.</w:t>
      </w:r>
    </w:p>
    <w:p w:rsidR="00D42631" w:rsidRDefault="00D42631" w:rsidP="00D42631">
      <w:pPr>
        <w:widowControl w:val="0"/>
        <w:autoSpaceDE w:val="0"/>
        <w:autoSpaceDN w:val="0"/>
        <w:adjustRightInd w:val="0"/>
        <w:ind w:left="720"/>
        <w:contextualSpacing/>
        <w:rPr>
          <w:u w:color="0000FF"/>
        </w:rPr>
      </w:pPr>
    </w:p>
    <w:p w:rsidR="00D42631" w:rsidRDefault="00D42631" w:rsidP="00D42631">
      <w:pPr>
        <w:widowControl w:val="0"/>
        <w:autoSpaceDE w:val="0"/>
        <w:autoSpaceDN w:val="0"/>
        <w:adjustRightInd w:val="0"/>
        <w:ind w:left="720"/>
        <w:contextualSpacing/>
        <w:rPr>
          <w:u w:color="0000FF"/>
        </w:rPr>
      </w:pPr>
      <w:r>
        <w:rPr>
          <w:u w:color="0000FF"/>
        </w:rPr>
        <w:t>Ph.D. students preparing for and taking the booklist exa</w:t>
      </w:r>
      <w:r w:rsidR="00B05448">
        <w:rPr>
          <w:u w:color="0000FF"/>
        </w:rPr>
        <w:t>m should register for ENGL 799</w:t>
      </w:r>
      <w:r>
        <w:rPr>
          <w:u w:color="0000FF"/>
        </w:rPr>
        <w:t xml:space="preserve"> (Graduate Colloquium).</w:t>
      </w:r>
      <w:r w:rsidR="00702627">
        <w:rPr>
          <w:u w:color="0000FF"/>
        </w:rPr>
        <w:t xml:space="preserve"> </w:t>
      </w:r>
      <w:r>
        <w:rPr>
          <w:u w:color="0000FF"/>
        </w:rPr>
        <w:t>Ph.D. students who have passed the booklist exam should register for ENGL 798 (Dissertation).</w:t>
      </w:r>
      <w:r w:rsidR="00702627">
        <w:rPr>
          <w:u w:color="0000FF"/>
        </w:rPr>
        <w:t xml:space="preserve"> </w:t>
      </w:r>
      <w:r>
        <w:rPr>
          <w:u w:color="0000FF"/>
        </w:rPr>
        <w:t>Both ENGL 798 and ENGL 799 are variable-unit courses that may be taken for up to 6 hours each.</w:t>
      </w:r>
    </w:p>
    <w:p w:rsidR="00D42631" w:rsidRDefault="00D42631" w:rsidP="00D42631">
      <w:pPr>
        <w:widowControl w:val="0"/>
        <w:autoSpaceDE w:val="0"/>
        <w:autoSpaceDN w:val="0"/>
        <w:adjustRightInd w:val="0"/>
        <w:ind w:left="720"/>
        <w:contextualSpacing/>
        <w:rPr>
          <w:u w:color="0000FF"/>
        </w:rPr>
      </w:pPr>
    </w:p>
    <w:p w:rsidR="00D42631" w:rsidRDefault="00D42631" w:rsidP="00D42631">
      <w:pPr>
        <w:widowControl w:val="0"/>
        <w:autoSpaceDE w:val="0"/>
        <w:autoSpaceDN w:val="0"/>
        <w:adjustRightInd w:val="0"/>
        <w:ind w:left="720"/>
        <w:contextualSpacing/>
        <w:rPr>
          <w:u w:color="0000FF"/>
        </w:rPr>
      </w:pPr>
      <w:r>
        <w:rPr>
          <w:u w:color="0000FF"/>
        </w:rPr>
        <w:t>Ph.D. students who would not otherwise reach the 9 hours required to maintain full-time status (i.e., who have concluded their coursework and/or their teaching) may register for some combination of ENGL 798</w:t>
      </w:r>
      <w:r w:rsidR="00B05448">
        <w:rPr>
          <w:u w:color="0000FF"/>
        </w:rPr>
        <w:t xml:space="preserve"> </w:t>
      </w:r>
      <w:r>
        <w:rPr>
          <w:u w:color="0000FF"/>
        </w:rPr>
        <w:t>and</w:t>
      </w:r>
      <w:r w:rsidR="00B05448">
        <w:rPr>
          <w:u w:color="0000FF"/>
        </w:rPr>
        <w:t>/or ENGL 799</w:t>
      </w:r>
      <w:r>
        <w:rPr>
          <w:u w:color="0000FF"/>
        </w:rPr>
        <w:t>.</w:t>
      </w:r>
    </w:p>
    <w:p w:rsidR="00D42631" w:rsidRDefault="00D42631" w:rsidP="00D42631">
      <w:pPr>
        <w:widowControl w:val="0"/>
        <w:autoSpaceDE w:val="0"/>
        <w:autoSpaceDN w:val="0"/>
        <w:adjustRightInd w:val="0"/>
        <w:ind w:left="720"/>
        <w:contextualSpacing/>
        <w:rPr>
          <w:u w:color="0000FF"/>
        </w:rPr>
      </w:pPr>
    </w:p>
    <w:p w:rsidR="00D42631" w:rsidRDefault="00D42631" w:rsidP="00D42631">
      <w:pPr>
        <w:widowControl w:val="0"/>
        <w:autoSpaceDE w:val="0"/>
        <w:autoSpaceDN w:val="0"/>
        <w:adjustRightInd w:val="0"/>
        <w:ind w:left="720"/>
        <w:contextualSpacing/>
        <w:rPr>
          <w:u w:color="0000FF"/>
        </w:rPr>
      </w:pPr>
      <w:r>
        <w:rPr>
          <w:u w:color="0000FF"/>
        </w:rPr>
        <w:t>Students must register for ENGL 799, 1 credit, for the semester (regular or summer) in which they plan to graduate.</w:t>
      </w:r>
    </w:p>
    <w:p w:rsidR="00D42631" w:rsidRDefault="00D42631" w:rsidP="00D42631">
      <w:pPr>
        <w:widowControl w:val="0"/>
        <w:autoSpaceDE w:val="0"/>
        <w:autoSpaceDN w:val="0"/>
        <w:adjustRightInd w:val="0"/>
        <w:ind w:left="720"/>
        <w:contextualSpacing/>
        <w:rPr>
          <w:u w:color="0000FF"/>
        </w:rPr>
      </w:pPr>
    </w:p>
    <w:p w:rsidR="00D42631" w:rsidRDefault="00D42631" w:rsidP="003B5EA8">
      <w:pPr>
        <w:pStyle w:val="Heading1"/>
        <w:rPr>
          <w:b/>
          <w:bCs/>
          <w:color w:val="335989"/>
          <w:u w:color="0000FF"/>
        </w:rPr>
      </w:pPr>
      <w:bookmarkStart w:id="49" w:name="_Toc967973"/>
      <w:r>
        <w:rPr>
          <w:b/>
          <w:bCs/>
          <w:color w:val="335989"/>
          <w:u w:color="0000FF"/>
        </w:rPr>
        <w:lastRenderedPageBreak/>
        <w:t>8</w:t>
      </w:r>
      <w:r>
        <w:rPr>
          <w:b/>
          <w:bCs/>
          <w:color w:val="335989"/>
          <w:u w:color="0000FF"/>
        </w:rPr>
        <w:tab/>
        <w:t>Graduate Courses</w:t>
      </w:r>
      <w:bookmarkEnd w:id="49"/>
    </w:p>
    <w:p w:rsidR="00D42631" w:rsidRDefault="00D42631" w:rsidP="008363A1">
      <w:pPr>
        <w:widowControl w:val="0"/>
        <w:tabs>
          <w:tab w:val="left" w:pos="720"/>
        </w:tabs>
        <w:autoSpaceDE w:val="0"/>
        <w:autoSpaceDN w:val="0"/>
        <w:adjustRightInd w:val="0"/>
        <w:contextualSpacing/>
        <w:rPr>
          <w:b/>
          <w:bCs/>
          <w:color w:val="335989"/>
          <w:sz w:val="32"/>
          <w:szCs w:val="32"/>
          <w:u w:color="0000FF"/>
        </w:rPr>
      </w:pPr>
    </w:p>
    <w:p w:rsidR="00D42631" w:rsidRDefault="00D42631" w:rsidP="00D42631">
      <w:pPr>
        <w:widowControl w:val="0"/>
        <w:autoSpaceDE w:val="0"/>
        <w:autoSpaceDN w:val="0"/>
        <w:adjustRightInd w:val="0"/>
        <w:ind w:left="720"/>
        <w:contextualSpacing/>
      </w:pPr>
      <w:r>
        <w:t xml:space="preserve">A full listing of English graduate courses may be found in the WVU Graduate Catalog, </w:t>
      </w:r>
      <w:hyperlink r:id="rId15" w:anchor="courseinventory" w:history="1">
        <w:r w:rsidRPr="0021304C">
          <w:rPr>
            <w:rStyle w:val="Hyperlink"/>
          </w:rPr>
          <w:t>http://catalog.wvu.edu/graduate/eberlycollegeofartsandsciences/english/#courseinventory</w:t>
        </w:r>
      </w:hyperlink>
      <w:r>
        <w:t>.</w:t>
      </w:r>
      <w:r w:rsidR="00702627">
        <w:t xml:space="preserve"> </w:t>
      </w:r>
      <w:r>
        <w:t xml:space="preserve">A schedule of courses offered in a particular semester may be found on the website of the Registrar, </w:t>
      </w:r>
      <w:hyperlink r:id="rId16" w:history="1">
        <w:r w:rsidRPr="0021304C">
          <w:rPr>
            <w:rStyle w:val="Hyperlink"/>
          </w:rPr>
          <w:t>http://registrar.wvu.edu/courses</w:t>
        </w:r>
      </w:hyperlink>
      <w:r>
        <w:t xml:space="preserve">. </w:t>
      </w:r>
    </w:p>
    <w:p w:rsidR="00D42631" w:rsidRDefault="00D42631" w:rsidP="00D42631">
      <w:pPr>
        <w:widowControl w:val="0"/>
        <w:autoSpaceDE w:val="0"/>
        <w:autoSpaceDN w:val="0"/>
        <w:adjustRightInd w:val="0"/>
        <w:ind w:left="720"/>
        <w:contextualSpacing/>
      </w:pPr>
    </w:p>
    <w:p w:rsidR="00D42631" w:rsidRDefault="00D42631" w:rsidP="00D42631">
      <w:pPr>
        <w:widowControl w:val="0"/>
        <w:autoSpaceDE w:val="0"/>
        <w:autoSpaceDN w:val="0"/>
        <w:adjustRightInd w:val="0"/>
        <w:ind w:left="720"/>
        <w:contextualSpacing/>
      </w:pPr>
      <w:r>
        <w:t>600-level (survey or author/topic/genre) courses are introductory and do not presuppose background in the subject beyond that ordinarily possessed by a beginning M.A. student. Student work will generally culminate in a research paper appropriate for presentation at a scholarly conference (approx. 10 pp.).</w:t>
      </w:r>
    </w:p>
    <w:p w:rsidR="00D42631" w:rsidRDefault="00D42631" w:rsidP="00D42631">
      <w:pPr>
        <w:widowControl w:val="0"/>
        <w:autoSpaceDE w:val="0"/>
        <w:autoSpaceDN w:val="0"/>
        <w:adjustRightInd w:val="0"/>
        <w:contextualSpacing/>
      </w:pPr>
    </w:p>
    <w:p w:rsidR="00D42631" w:rsidRDefault="00D42631" w:rsidP="00D42631">
      <w:pPr>
        <w:widowControl w:val="0"/>
        <w:autoSpaceDE w:val="0"/>
        <w:autoSpaceDN w:val="0"/>
        <w:adjustRightInd w:val="0"/>
        <w:ind w:left="720"/>
        <w:contextualSpacing/>
      </w:pPr>
      <w:r>
        <w:t>700-level (seminar or current-directions) courses are narrowly focused and may presuppose some background in the subject. Students work will generally culminate in a research paper appropriate for submission to a scholarly journal (approx. 20 pp.).</w:t>
      </w:r>
    </w:p>
    <w:p w:rsidR="00D42631" w:rsidRDefault="00D42631" w:rsidP="00D42631">
      <w:pPr>
        <w:widowControl w:val="0"/>
        <w:autoSpaceDE w:val="0"/>
        <w:autoSpaceDN w:val="0"/>
        <w:adjustRightInd w:val="0"/>
        <w:contextualSpacing/>
      </w:pPr>
    </w:p>
    <w:p w:rsidR="00D42631" w:rsidRDefault="00D42631" w:rsidP="00D42631">
      <w:pPr>
        <w:widowControl w:val="0"/>
        <w:autoSpaceDE w:val="0"/>
        <w:autoSpaceDN w:val="0"/>
        <w:adjustRightInd w:val="0"/>
        <w:ind w:left="720"/>
        <w:contextualSpacing/>
      </w:pPr>
      <w:r>
        <w:t>Courses will be offered on roughly the following rotation.</w:t>
      </w:r>
      <w:r w:rsidR="00702627">
        <w:t xml:space="preserve"> </w:t>
      </w:r>
      <w:r>
        <w:t>This guide should be understood as highly tentative and subject to change.</w:t>
      </w:r>
    </w:p>
    <w:p w:rsidR="00702627" w:rsidRDefault="00702627" w:rsidP="00D42631">
      <w:pPr>
        <w:widowControl w:val="0"/>
        <w:autoSpaceDE w:val="0"/>
        <w:autoSpaceDN w:val="0"/>
        <w:adjustRightInd w:val="0"/>
        <w:ind w:left="1440"/>
        <w:contextualSpacing/>
        <w:rPr>
          <w:b/>
        </w:rPr>
      </w:pPr>
    </w:p>
    <w:p w:rsidR="00D42631" w:rsidRDefault="00D42631" w:rsidP="00D42631">
      <w:pPr>
        <w:widowControl w:val="0"/>
        <w:autoSpaceDE w:val="0"/>
        <w:autoSpaceDN w:val="0"/>
        <w:adjustRightInd w:val="0"/>
        <w:ind w:left="1440"/>
        <w:contextualSpacing/>
        <w:rPr>
          <w:b/>
        </w:rPr>
      </w:pPr>
      <w:r>
        <w:rPr>
          <w:b/>
        </w:rPr>
        <w:t>FALL</w:t>
      </w:r>
    </w:p>
    <w:p w:rsidR="00D42631" w:rsidRPr="006869C2" w:rsidRDefault="00D42631" w:rsidP="00D42631">
      <w:pPr>
        <w:widowControl w:val="0"/>
        <w:autoSpaceDE w:val="0"/>
        <w:autoSpaceDN w:val="0"/>
        <w:adjustRightInd w:val="0"/>
        <w:ind w:left="1440"/>
        <w:contextualSpacing/>
        <w:rPr>
          <w:b/>
        </w:rPr>
      </w:pPr>
    </w:p>
    <w:p w:rsidR="00D42631" w:rsidRPr="006869C2" w:rsidRDefault="00D42631" w:rsidP="00D42631">
      <w:pPr>
        <w:widowControl w:val="0"/>
        <w:autoSpaceDE w:val="0"/>
        <w:autoSpaceDN w:val="0"/>
        <w:adjustRightInd w:val="0"/>
        <w:ind w:left="2160" w:hanging="720"/>
        <w:contextualSpacing/>
      </w:pPr>
      <w:r>
        <w:t>ENGL 601 (Intro to Comp</w:t>
      </w:r>
      <w:r w:rsidRPr="006869C2">
        <w:t xml:space="preserve"> &amp; Rhetoric)</w:t>
      </w:r>
      <w:r>
        <w:t xml:space="preserve"> </w:t>
      </w:r>
      <w:r w:rsidRPr="006869C2">
        <w:rPr>
          <w:i/>
        </w:rPr>
        <w:t>or</w:t>
      </w:r>
      <w:r w:rsidRPr="006869C2">
        <w:t xml:space="preserve"> </w:t>
      </w:r>
      <w:r>
        <w:t xml:space="preserve">ENGL </w:t>
      </w:r>
      <w:r w:rsidRPr="006869C2">
        <w:t>605 (Professional Writing Theory &amp; Research)</w:t>
      </w:r>
    </w:p>
    <w:p w:rsidR="00D42631" w:rsidRDefault="00D42631" w:rsidP="00D42631">
      <w:pPr>
        <w:widowControl w:val="0"/>
        <w:autoSpaceDE w:val="0"/>
        <w:autoSpaceDN w:val="0"/>
        <w:adjustRightInd w:val="0"/>
        <w:ind w:left="2880" w:hanging="1440"/>
        <w:contextualSpacing/>
      </w:pPr>
      <w:r>
        <w:t>ENGL 609 (College Composition Pedagogy)</w:t>
      </w:r>
    </w:p>
    <w:p w:rsidR="00D42631" w:rsidRDefault="00D42631" w:rsidP="00D42631">
      <w:pPr>
        <w:widowControl w:val="0"/>
        <w:autoSpaceDE w:val="0"/>
        <w:autoSpaceDN w:val="0"/>
        <w:adjustRightInd w:val="0"/>
        <w:ind w:left="2880" w:hanging="1440"/>
        <w:contextualSpacing/>
      </w:pPr>
      <w:r>
        <w:t>ENGL 609 (</w:t>
      </w:r>
      <w:r w:rsidRPr="00D00AFC">
        <w:t xml:space="preserve">College Composition </w:t>
      </w:r>
      <w:r>
        <w:t>Pedagogy)</w:t>
      </w:r>
    </w:p>
    <w:p w:rsidR="00D42631" w:rsidRDefault="00D42631" w:rsidP="00D42631">
      <w:pPr>
        <w:widowControl w:val="0"/>
        <w:autoSpaceDE w:val="0"/>
        <w:autoSpaceDN w:val="0"/>
        <w:adjustRightInd w:val="0"/>
        <w:ind w:left="2880" w:hanging="1440"/>
        <w:contextualSpacing/>
      </w:pPr>
      <w:r>
        <w:t>ENGL 618 (Creative Writing:</w:t>
      </w:r>
      <w:r w:rsidR="00702627">
        <w:t xml:space="preserve"> </w:t>
      </w:r>
      <w:r>
        <w:t>Fiction)</w:t>
      </w:r>
    </w:p>
    <w:p w:rsidR="00D42631" w:rsidRDefault="00D42631" w:rsidP="00D42631">
      <w:pPr>
        <w:widowControl w:val="0"/>
        <w:autoSpaceDE w:val="0"/>
        <w:autoSpaceDN w:val="0"/>
        <w:adjustRightInd w:val="0"/>
        <w:ind w:left="2880" w:hanging="1440"/>
        <w:contextualSpacing/>
      </w:pPr>
      <w:r>
        <w:t>ENGL 618 (Creative Writing:</w:t>
      </w:r>
      <w:r w:rsidR="00702627">
        <w:t xml:space="preserve"> </w:t>
      </w:r>
      <w:r>
        <w:t>Nonfiction)</w:t>
      </w:r>
    </w:p>
    <w:p w:rsidR="00D42631" w:rsidRDefault="00D42631" w:rsidP="00D42631">
      <w:pPr>
        <w:widowControl w:val="0"/>
        <w:autoSpaceDE w:val="0"/>
        <w:autoSpaceDN w:val="0"/>
        <w:adjustRightInd w:val="0"/>
        <w:ind w:left="2880" w:hanging="1440"/>
        <w:contextualSpacing/>
      </w:pPr>
      <w:r>
        <w:t>ENGL 618 (Creative Writing:</w:t>
      </w:r>
      <w:r w:rsidR="00702627">
        <w:t xml:space="preserve"> </w:t>
      </w:r>
      <w:r>
        <w:t>Poetry)</w:t>
      </w:r>
    </w:p>
    <w:p w:rsidR="00D42631" w:rsidRDefault="00D42631" w:rsidP="00D42631">
      <w:pPr>
        <w:widowControl w:val="0"/>
        <w:autoSpaceDE w:val="0"/>
        <w:autoSpaceDN w:val="0"/>
        <w:adjustRightInd w:val="0"/>
        <w:ind w:left="2880" w:hanging="1440"/>
        <w:contextualSpacing/>
      </w:pPr>
      <w:r>
        <w:t>ENGL 682 (Recent Literary Criticism)</w:t>
      </w:r>
    </w:p>
    <w:p w:rsidR="00D42631" w:rsidRDefault="00D42631" w:rsidP="00D42631">
      <w:pPr>
        <w:widowControl w:val="0"/>
        <w:autoSpaceDE w:val="0"/>
        <w:autoSpaceDN w:val="0"/>
        <w:adjustRightInd w:val="0"/>
        <w:ind w:left="2880" w:hanging="1440"/>
        <w:contextualSpacing/>
      </w:pPr>
      <w:r>
        <w:t>ENGL 6xx (Author/Topic/Genre Course)</w:t>
      </w:r>
    </w:p>
    <w:p w:rsidR="00D42631" w:rsidRDefault="00D42631" w:rsidP="00D42631">
      <w:pPr>
        <w:widowControl w:val="0"/>
        <w:autoSpaceDE w:val="0"/>
        <w:autoSpaceDN w:val="0"/>
        <w:adjustRightInd w:val="0"/>
        <w:ind w:left="2880" w:hanging="1440"/>
        <w:contextualSpacing/>
      </w:pPr>
      <w:r>
        <w:t>ENGL 6xx (Survey Course)</w:t>
      </w:r>
    </w:p>
    <w:p w:rsidR="00D42631" w:rsidRDefault="00D42631" w:rsidP="00D42631">
      <w:pPr>
        <w:widowControl w:val="0"/>
        <w:autoSpaceDE w:val="0"/>
        <w:autoSpaceDN w:val="0"/>
        <w:adjustRightInd w:val="0"/>
        <w:ind w:left="2880" w:hanging="1440"/>
        <w:contextualSpacing/>
      </w:pPr>
      <w:r>
        <w:t>ENGL 6xx (Survey Course)</w:t>
      </w:r>
    </w:p>
    <w:p w:rsidR="00D42631" w:rsidRDefault="00D42631" w:rsidP="00D42631">
      <w:pPr>
        <w:widowControl w:val="0"/>
        <w:autoSpaceDE w:val="0"/>
        <w:autoSpaceDN w:val="0"/>
        <w:adjustRightInd w:val="0"/>
        <w:ind w:left="2880" w:hanging="1440"/>
        <w:contextualSpacing/>
      </w:pPr>
      <w:r>
        <w:t>ENGL 7xx (Seminar)</w:t>
      </w:r>
    </w:p>
    <w:p w:rsidR="00D42631" w:rsidRDefault="00D42631" w:rsidP="00D42631">
      <w:pPr>
        <w:widowControl w:val="0"/>
        <w:autoSpaceDE w:val="0"/>
        <w:autoSpaceDN w:val="0"/>
        <w:adjustRightInd w:val="0"/>
        <w:ind w:left="2880" w:hanging="1440"/>
        <w:contextualSpacing/>
      </w:pPr>
      <w:r>
        <w:t xml:space="preserve">ENGL 7xx (Seminar) </w:t>
      </w:r>
      <w:r>
        <w:rPr>
          <w:i/>
        </w:rPr>
        <w:t xml:space="preserve">or </w:t>
      </w:r>
      <w:r>
        <w:t>ENGL 782 (Current Directions in Literary Study)</w:t>
      </w:r>
    </w:p>
    <w:p w:rsidR="00D42631" w:rsidRPr="006869C2" w:rsidRDefault="00D42631" w:rsidP="00D42631">
      <w:pPr>
        <w:widowControl w:val="0"/>
        <w:autoSpaceDE w:val="0"/>
        <w:autoSpaceDN w:val="0"/>
        <w:adjustRightInd w:val="0"/>
        <w:ind w:left="2880" w:hanging="1440"/>
        <w:contextualSpacing/>
      </w:pPr>
    </w:p>
    <w:p w:rsidR="00D42631" w:rsidRPr="009459EB" w:rsidRDefault="00D42631" w:rsidP="00D42631">
      <w:pPr>
        <w:widowControl w:val="0"/>
        <w:autoSpaceDE w:val="0"/>
        <w:autoSpaceDN w:val="0"/>
        <w:adjustRightInd w:val="0"/>
        <w:contextualSpacing/>
        <w:rPr>
          <w:b/>
        </w:rPr>
      </w:pPr>
      <w:r w:rsidRPr="009459EB">
        <w:rPr>
          <w:b/>
        </w:rPr>
        <w:tab/>
      </w:r>
      <w:r w:rsidRPr="009459EB">
        <w:rPr>
          <w:b/>
        </w:rPr>
        <w:tab/>
        <w:t>SPRING</w:t>
      </w:r>
    </w:p>
    <w:p w:rsidR="00D42631" w:rsidRDefault="00D42631" w:rsidP="00D42631">
      <w:pPr>
        <w:widowControl w:val="0"/>
        <w:autoSpaceDE w:val="0"/>
        <w:autoSpaceDN w:val="0"/>
        <w:adjustRightInd w:val="0"/>
        <w:ind w:left="1440"/>
        <w:contextualSpacing/>
      </w:pPr>
    </w:p>
    <w:p w:rsidR="00D42631" w:rsidRPr="006869C2" w:rsidRDefault="00D42631" w:rsidP="00D42631">
      <w:pPr>
        <w:widowControl w:val="0"/>
        <w:autoSpaceDE w:val="0"/>
        <w:autoSpaceDN w:val="0"/>
        <w:adjustRightInd w:val="0"/>
        <w:ind w:left="1440"/>
        <w:contextualSpacing/>
      </w:pPr>
      <w:r>
        <w:t xml:space="preserve">ENGL </w:t>
      </w:r>
      <w:r w:rsidRPr="006869C2">
        <w:t xml:space="preserve">602 </w:t>
      </w:r>
      <w:r>
        <w:t xml:space="preserve">(Editing) </w:t>
      </w:r>
      <w:r>
        <w:rPr>
          <w:i/>
        </w:rPr>
        <w:t xml:space="preserve">or </w:t>
      </w:r>
      <w:r>
        <w:t>ENGL 6</w:t>
      </w:r>
      <w:r w:rsidRPr="006869C2">
        <w:t xml:space="preserve">06 </w:t>
      </w:r>
      <w:r>
        <w:t>(Humanities Computing)</w:t>
      </w:r>
    </w:p>
    <w:p w:rsidR="00D42631" w:rsidRPr="009459EB" w:rsidRDefault="00D42631" w:rsidP="00D42631">
      <w:pPr>
        <w:widowControl w:val="0"/>
        <w:autoSpaceDE w:val="0"/>
        <w:autoSpaceDN w:val="0"/>
        <w:adjustRightInd w:val="0"/>
        <w:ind w:left="1440"/>
        <w:contextualSpacing/>
      </w:pPr>
      <w:r w:rsidRPr="009459EB">
        <w:t>ENGL 618 (Creative Writing:</w:t>
      </w:r>
      <w:r w:rsidR="00702627">
        <w:t xml:space="preserve"> </w:t>
      </w:r>
      <w:r w:rsidRPr="009459EB">
        <w:t>Fiction)</w:t>
      </w:r>
    </w:p>
    <w:p w:rsidR="00D42631" w:rsidRPr="009459EB" w:rsidRDefault="00D42631" w:rsidP="00D42631">
      <w:pPr>
        <w:widowControl w:val="0"/>
        <w:autoSpaceDE w:val="0"/>
        <w:autoSpaceDN w:val="0"/>
        <w:adjustRightInd w:val="0"/>
        <w:ind w:left="1440"/>
        <w:contextualSpacing/>
      </w:pPr>
      <w:r w:rsidRPr="009459EB">
        <w:t>ENGL 618 (Creative Writing:</w:t>
      </w:r>
      <w:r w:rsidR="00702627">
        <w:t xml:space="preserve"> </w:t>
      </w:r>
      <w:r w:rsidRPr="009459EB">
        <w:t>Nonfiction)</w:t>
      </w:r>
    </w:p>
    <w:p w:rsidR="00D42631" w:rsidRPr="009459EB" w:rsidRDefault="00D42631" w:rsidP="00D42631">
      <w:pPr>
        <w:widowControl w:val="0"/>
        <w:autoSpaceDE w:val="0"/>
        <w:autoSpaceDN w:val="0"/>
        <w:adjustRightInd w:val="0"/>
        <w:ind w:left="1440"/>
        <w:contextualSpacing/>
      </w:pPr>
      <w:r w:rsidRPr="009459EB">
        <w:t>ENGL 618 (Creative Writing:</w:t>
      </w:r>
      <w:r w:rsidR="00702627">
        <w:t xml:space="preserve"> </w:t>
      </w:r>
      <w:r w:rsidRPr="009459EB">
        <w:t>Poetry)</w:t>
      </w:r>
    </w:p>
    <w:p w:rsidR="00D42631" w:rsidRPr="009459EB" w:rsidRDefault="00D42631" w:rsidP="00D42631">
      <w:pPr>
        <w:widowControl w:val="0"/>
        <w:autoSpaceDE w:val="0"/>
        <w:autoSpaceDN w:val="0"/>
        <w:adjustRightInd w:val="0"/>
        <w:ind w:left="1440"/>
        <w:contextualSpacing/>
      </w:pPr>
      <w:r w:rsidRPr="009459EB">
        <w:t>ENGL 6xx (Author/Topic/Genre Course)</w:t>
      </w:r>
    </w:p>
    <w:p w:rsidR="00D42631" w:rsidRPr="009459EB" w:rsidRDefault="00D42631" w:rsidP="00D42631">
      <w:pPr>
        <w:widowControl w:val="0"/>
        <w:autoSpaceDE w:val="0"/>
        <w:autoSpaceDN w:val="0"/>
        <w:adjustRightInd w:val="0"/>
        <w:ind w:left="1440"/>
        <w:contextualSpacing/>
      </w:pPr>
      <w:r w:rsidRPr="009459EB">
        <w:t>ENGL 6xx (Survey Course)</w:t>
      </w:r>
    </w:p>
    <w:p w:rsidR="00D42631" w:rsidRPr="009459EB" w:rsidRDefault="00D42631" w:rsidP="00D42631">
      <w:pPr>
        <w:widowControl w:val="0"/>
        <w:autoSpaceDE w:val="0"/>
        <w:autoSpaceDN w:val="0"/>
        <w:adjustRightInd w:val="0"/>
        <w:ind w:left="1440"/>
        <w:contextualSpacing/>
      </w:pPr>
      <w:r w:rsidRPr="009459EB">
        <w:t>ENGL 6xx (Survey Course)</w:t>
      </w:r>
    </w:p>
    <w:p w:rsidR="00D42631" w:rsidRPr="009459EB" w:rsidRDefault="00D42631" w:rsidP="00D42631">
      <w:pPr>
        <w:widowControl w:val="0"/>
        <w:autoSpaceDE w:val="0"/>
        <w:autoSpaceDN w:val="0"/>
        <w:adjustRightInd w:val="0"/>
        <w:ind w:left="1440"/>
        <w:contextualSpacing/>
      </w:pPr>
      <w:r w:rsidRPr="009459EB">
        <w:t>ENGL 680 (Introduction to Literary Research)</w:t>
      </w:r>
    </w:p>
    <w:p w:rsidR="00D42631" w:rsidRPr="009459EB" w:rsidRDefault="00D42631" w:rsidP="00D42631">
      <w:pPr>
        <w:widowControl w:val="0"/>
        <w:autoSpaceDE w:val="0"/>
        <w:autoSpaceDN w:val="0"/>
        <w:adjustRightInd w:val="0"/>
        <w:ind w:left="1440"/>
        <w:contextualSpacing/>
      </w:pPr>
      <w:r w:rsidRPr="009459EB">
        <w:t>ENGL 7xx (Seminar)</w:t>
      </w:r>
    </w:p>
    <w:p w:rsidR="00D42631" w:rsidRDefault="00D42631" w:rsidP="00D42631">
      <w:pPr>
        <w:widowControl w:val="0"/>
        <w:autoSpaceDE w:val="0"/>
        <w:autoSpaceDN w:val="0"/>
        <w:adjustRightInd w:val="0"/>
        <w:ind w:left="1440"/>
        <w:contextualSpacing/>
      </w:pPr>
      <w:r w:rsidRPr="009459EB">
        <w:t>ENGL 782 (Current Directions in Literary Study)</w:t>
      </w:r>
    </w:p>
    <w:p w:rsidR="00D42631" w:rsidRPr="009459EB" w:rsidRDefault="00D42631" w:rsidP="00D42631">
      <w:pPr>
        <w:widowControl w:val="0"/>
        <w:autoSpaceDE w:val="0"/>
        <w:autoSpaceDN w:val="0"/>
        <w:adjustRightInd w:val="0"/>
        <w:ind w:left="1440"/>
        <w:contextualSpacing/>
      </w:pPr>
    </w:p>
    <w:p w:rsidR="00D42631" w:rsidRPr="006869C2" w:rsidRDefault="00D42631" w:rsidP="00D42631">
      <w:pPr>
        <w:widowControl w:val="0"/>
        <w:autoSpaceDE w:val="0"/>
        <w:autoSpaceDN w:val="0"/>
        <w:adjustRightInd w:val="0"/>
        <w:ind w:left="720"/>
        <w:contextualSpacing/>
      </w:pPr>
      <w:r>
        <w:t xml:space="preserve">In most cases, at least one course in </w:t>
      </w:r>
      <w:r w:rsidRPr="006869C2">
        <w:t xml:space="preserve">American, one in British, one in pre-1800 and one in post-1800 literature </w:t>
      </w:r>
      <w:r>
        <w:t xml:space="preserve">will be offered </w:t>
      </w:r>
      <w:r w:rsidRPr="006869C2">
        <w:t>every semester.</w:t>
      </w:r>
    </w:p>
    <w:p w:rsidR="00D42631" w:rsidRDefault="00D42631" w:rsidP="008363A1">
      <w:pPr>
        <w:widowControl w:val="0"/>
        <w:tabs>
          <w:tab w:val="left" w:pos="720"/>
        </w:tabs>
        <w:autoSpaceDE w:val="0"/>
        <w:autoSpaceDN w:val="0"/>
        <w:adjustRightInd w:val="0"/>
        <w:contextualSpacing/>
        <w:rPr>
          <w:b/>
          <w:bCs/>
          <w:color w:val="335989"/>
          <w:sz w:val="32"/>
          <w:szCs w:val="32"/>
          <w:u w:color="0000FF"/>
        </w:rPr>
      </w:pPr>
    </w:p>
    <w:p w:rsidR="00631243" w:rsidRDefault="00A4227B" w:rsidP="003B5EA8">
      <w:pPr>
        <w:pStyle w:val="Heading1"/>
        <w:rPr>
          <w:color w:val="335989"/>
          <w:u w:color="0000FF"/>
        </w:rPr>
      </w:pPr>
      <w:bookmarkStart w:id="50" w:name="_Toc967974"/>
      <w:r>
        <w:rPr>
          <w:b/>
          <w:bCs/>
          <w:color w:val="335989"/>
          <w:u w:color="0000FF"/>
        </w:rPr>
        <w:t>9</w:t>
      </w:r>
      <w:r w:rsidR="00631243">
        <w:rPr>
          <w:b/>
          <w:bCs/>
          <w:color w:val="335989"/>
          <w:u w:color="0000FF"/>
        </w:rPr>
        <w:t xml:space="preserve"> </w:t>
      </w:r>
      <w:r w:rsidR="00631243">
        <w:rPr>
          <w:b/>
          <w:bCs/>
          <w:color w:val="335989"/>
          <w:u w:color="0000FF"/>
        </w:rPr>
        <w:tab/>
        <w:t xml:space="preserve">Financial </w:t>
      </w:r>
      <w:r w:rsidR="006953F1">
        <w:rPr>
          <w:b/>
          <w:bCs/>
          <w:color w:val="335989"/>
          <w:u w:color="0000FF"/>
        </w:rPr>
        <w:t>Matters</w:t>
      </w:r>
      <w:bookmarkEnd w:id="50"/>
      <w:r w:rsidR="00631243">
        <w:rPr>
          <w:b/>
          <w:bCs/>
          <w:color w:val="335989"/>
          <w:u w:color="0000FF"/>
        </w:rPr>
        <w:t xml:space="preserve"> </w:t>
      </w:r>
    </w:p>
    <w:p w:rsidR="00F74F99" w:rsidRDefault="00F74F99" w:rsidP="008363A1">
      <w:pPr>
        <w:widowControl w:val="0"/>
        <w:tabs>
          <w:tab w:val="left" w:pos="1080"/>
        </w:tabs>
        <w:autoSpaceDE w:val="0"/>
        <w:autoSpaceDN w:val="0"/>
        <w:adjustRightInd w:val="0"/>
        <w:contextualSpacing/>
        <w:rPr>
          <w:b/>
          <w:bCs/>
          <w:color w:val="4E81BC"/>
          <w:sz w:val="26"/>
          <w:szCs w:val="26"/>
          <w:u w:color="0000FF"/>
        </w:rPr>
      </w:pPr>
    </w:p>
    <w:p w:rsidR="00A269A5" w:rsidRDefault="00A4227B" w:rsidP="008F7CD8">
      <w:pPr>
        <w:pStyle w:val="Heading2"/>
        <w:ind w:firstLine="720"/>
        <w:rPr>
          <w:b/>
          <w:bCs/>
          <w:color w:val="4E81BC"/>
          <w:u w:color="0000FF"/>
        </w:rPr>
      </w:pPr>
      <w:bookmarkStart w:id="51" w:name="_Toc967975"/>
      <w:r>
        <w:rPr>
          <w:b/>
          <w:bCs/>
          <w:color w:val="4E81BC"/>
          <w:u w:color="0000FF"/>
        </w:rPr>
        <w:t>9.</w:t>
      </w:r>
      <w:r w:rsidR="00631243">
        <w:rPr>
          <w:b/>
          <w:bCs/>
          <w:color w:val="4E81BC"/>
          <w:u w:color="0000FF"/>
        </w:rPr>
        <w:t>1</w:t>
      </w:r>
      <w:r w:rsidR="002C1746">
        <w:rPr>
          <w:b/>
          <w:bCs/>
          <w:color w:val="4E81BC"/>
          <w:u w:color="0000FF"/>
        </w:rPr>
        <w:tab/>
      </w:r>
      <w:r w:rsidR="00A269A5">
        <w:rPr>
          <w:b/>
          <w:bCs/>
          <w:color w:val="4E81BC"/>
          <w:u w:color="0000FF"/>
        </w:rPr>
        <w:t>Expenses</w:t>
      </w:r>
      <w:bookmarkEnd w:id="51"/>
    </w:p>
    <w:p w:rsidR="00F74F99" w:rsidRDefault="00F74F99" w:rsidP="008363A1">
      <w:pPr>
        <w:ind w:left="1440"/>
        <w:contextualSpacing/>
        <w:rPr>
          <w:u w:color="0000FF"/>
        </w:rPr>
      </w:pPr>
    </w:p>
    <w:p w:rsidR="00A269A5" w:rsidRPr="008B1D12" w:rsidRDefault="00A269A5" w:rsidP="008363A1">
      <w:pPr>
        <w:ind w:left="1440"/>
        <w:contextualSpacing/>
        <w:rPr>
          <w:u w:color="0000FF"/>
        </w:rPr>
      </w:pPr>
      <w:r w:rsidRPr="008B1D12">
        <w:rPr>
          <w:u w:color="0000FF"/>
        </w:rPr>
        <w:t xml:space="preserve">A full schedule of tuition and fees may be found at </w:t>
      </w:r>
      <w:hyperlink r:id="rId17" w:history="1">
        <w:r w:rsidR="00057D5F" w:rsidRPr="00001430">
          <w:rPr>
            <w:rStyle w:val="Hyperlink"/>
          </w:rPr>
          <w:t>http://tuition.wvu.edu</w:t>
        </w:r>
      </w:hyperlink>
      <w:r w:rsidR="00B21565">
        <w:rPr>
          <w:rStyle w:val="Hyperlink"/>
        </w:rPr>
        <w:t>/graduate</w:t>
      </w:r>
      <w:r w:rsidR="00057D5F">
        <w:t xml:space="preserve">. </w:t>
      </w:r>
    </w:p>
    <w:p w:rsidR="00A269A5" w:rsidRPr="008B1D12" w:rsidRDefault="00A269A5" w:rsidP="008363A1">
      <w:pPr>
        <w:ind w:left="1440"/>
        <w:contextualSpacing/>
        <w:rPr>
          <w:u w:color="0000FF"/>
        </w:rPr>
      </w:pPr>
    </w:p>
    <w:p w:rsidR="00A269A5" w:rsidRDefault="00A269A5" w:rsidP="008363A1">
      <w:pPr>
        <w:ind w:left="1440"/>
        <w:contextualSpacing/>
        <w:rPr>
          <w:u w:color="0000FF"/>
        </w:rPr>
      </w:pPr>
      <w:r w:rsidRPr="008B1D12">
        <w:rPr>
          <w:u w:color="0000FF"/>
        </w:rPr>
        <w:t xml:space="preserve">The following figures </w:t>
      </w:r>
      <w:r w:rsidR="008B1D12" w:rsidRPr="008B1D12">
        <w:rPr>
          <w:u w:color="0000FF"/>
        </w:rPr>
        <w:t xml:space="preserve">apply to </w:t>
      </w:r>
      <w:r w:rsidRPr="008B1D12">
        <w:rPr>
          <w:u w:color="0000FF"/>
        </w:rPr>
        <w:t>non-resident</w:t>
      </w:r>
      <w:r w:rsidR="008B1D12" w:rsidRPr="008B1D12">
        <w:rPr>
          <w:u w:color="0000FF"/>
        </w:rPr>
        <w:t>, full-time</w:t>
      </w:r>
      <w:r w:rsidRPr="008B1D12">
        <w:rPr>
          <w:u w:color="0000FF"/>
        </w:rPr>
        <w:t xml:space="preserve"> graduate students in the </w:t>
      </w:r>
      <w:r w:rsidR="008B1D12" w:rsidRPr="008B1D12">
        <w:rPr>
          <w:u w:color="0000FF"/>
        </w:rPr>
        <w:t xml:space="preserve">Eberly College of Arts &amp; Sciences for the </w:t>
      </w:r>
      <w:r w:rsidRPr="008B1D12">
        <w:rPr>
          <w:u w:color="0000FF"/>
        </w:rPr>
        <w:t>201</w:t>
      </w:r>
      <w:r w:rsidR="00702627">
        <w:rPr>
          <w:u w:color="0000FF"/>
        </w:rPr>
        <w:t>8</w:t>
      </w:r>
      <w:r w:rsidRPr="008B1D12">
        <w:rPr>
          <w:u w:color="0000FF"/>
        </w:rPr>
        <w:t>-1</w:t>
      </w:r>
      <w:r w:rsidR="00702627">
        <w:rPr>
          <w:u w:color="0000FF"/>
        </w:rPr>
        <w:t>9</w:t>
      </w:r>
      <w:r w:rsidRPr="008B1D12">
        <w:rPr>
          <w:u w:color="0000FF"/>
        </w:rPr>
        <w:t xml:space="preserve"> academic year</w:t>
      </w:r>
      <w:r w:rsidR="008B1D12">
        <w:rPr>
          <w:u w:color="0000FF"/>
        </w:rPr>
        <w:t>, and are subject to change in future years</w:t>
      </w:r>
      <w:r w:rsidRPr="008B1D12">
        <w:rPr>
          <w:u w:color="0000FF"/>
        </w:rPr>
        <w:t>.</w:t>
      </w:r>
      <w:r w:rsidR="00702627">
        <w:rPr>
          <w:u w:color="0000FF"/>
        </w:rPr>
        <w:t xml:space="preserve"> </w:t>
      </w:r>
      <w:r w:rsidRPr="008B1D12">
        <w:rPr>
          <w:u w:color="0000FF"/>
        </w:rPr>
        <w:t xml:space="preserve">Students may apply for residency re-classification by consulting </w:t>
      </w:r>
      <w:hyperlink r:id="rId18" w:history="1">
        <w:r w:rsidRPr="008B1D12">
          <w:rPr>
            <w:rStyle w:val="Hyperlink"/>
            <w:bCs/>
            <w:u w:color="0000FF"/>
          </w:rPr>
          <w:t>http://admissions.wvu.edu/forms-and-procedures/residency-reclassification</w:t>
        </w:r>
      </w:hyperlink>
      <w:r w:rsidRPr="008B1D12">
        <w:rPr>
          <w:u w:color="0000FF"/>
        </w:rPr>
        <w:t>.</w:t>
      </w:r>
      <w:r w:rsidR="00702627">
        <w:rPr>
          <w:u w:color="0000FF"/>
        </w:rPr>
        <w:t xml:space="preserve"> </w:t>
      </w:r>
      <w:r w:rsidRPr="008B1D12">
        <w:rPr>
          <w:u w:color="0000FF"/>
        </w:rPr>
        <w:t>Enrollment at WVU, however, is not by itself sufficient to confer West Virginia residency</w:t>
      </w:r>
      <w:r w:rsidR="008B1D12" w:rsidRPr="008B1D12">
        <w:rPr>
          <w:u w:color="0000FF"/>
        </w:rPr>
        <w:t>; in most cases, students should expect to pay non-resident rates for the duration of their program.</w:t>
      </w:r>
      <w:r w:rsidR="00702627">
        <w:rPr>
          <w:u w:color="0000FF"/>
        </w:rPr>
        <w:t xml:space="preserve"> </w:t>
      </w:r>
      <w:r w:rsidR="008B1D12">
        <w:rPr>
          <w:u w:color="0000FF"/>
        </w:rPr>
        <w:t xml:space="preserve">Students </w:t>
      </w:r>
      <w:r w:rsidR="006953F1">
        <w:rPr>
          <w:u w:color="0000FF"/>
        </w:rPr>
        <w:t>pay the per-semester rate if enrolled for 9 or more hours (i.e. during the regular academic session), or the per-credit-hour rate if enrolled for fewer than 9 hours (e.g., during the summer session).</w:t>
      </w:r>
    </w:p>
    <w:p w:rsidR="006953F1" w:rsidRDefault="006953F1" w:rsidP="008363A1">
      <w:pPr>
        <w:ind w:left="1440"/>
        <w:contextualSpacing/>
        <w:rPr>
          <w:u w:color="0000FF"/>
        </w:rPr>
      </w:pPr>
    </w:p>
    <w:p w:rsidR="008B1D12" w:rsidRPr="008B1D12" w:rsidRDefault="008B1D12" w:rsidP="008363A1">
      <w:pPr>
        <w:ind w:left="1440"/>
        <w:contextualSpacing/>
        <w:rPr>
          <w:b/>
          <w:u w:color="0000FF"/>
        </w:rPr>
      </w:pPr>
      <w:r w:rsidRPr="008B1D12">
        <w:rPr>
          <w:b/>
          <w:u w:color="0000FF"/>
        </w:rPr>
        <w:tab/>
        <w:t>Per semester:</w:t>
      </w:r>
    </w:p>
    <w:p w:rsidR="008B1D12" w:rsidRPr="008B1D12" w:rsidRDefault="008B1D12" w:rsidP="008363A1">
      <w:pPr>
        <w:ind w:left="1440"/>
        <w:contextualSpacing/>
        <w:rPr>
          <w:u w:color="0000FF"/>
        </w:rPr>
      </w:pPr>
    </w:p>
    <w:p w:rsidR="00A269A5" w:rsidRPr="008B1D12" w:rsidRDefault="008B1D12" w:rsidP="008363A1">
      <w:pPr>
        <w:tabs>
          <w:tab w:val="decimal" w:pos="5760"/>
        </w:tabs>
        <w:ind w:left="2160"/>
        <w:contextualSpacing/>
        <w:rPr>
          <w:u w:color="0000FF"/>
        </w:rPr>
      </w:pPr>
      <w:r w:rsidRPr="008B1D12">
        <w:rPr>
          <w:u w:color="0000FF"/>
        </w:rPr>
        <w:t>Univ</w:t>
      </w:r>
      <w:r>
        <w:rPr>
          <w:u w:color="0000FF"/>
        </w:rPr>
        <w:t>ersity tuition</w:t>
      </w:r>
      <w:r>
        <w:rPr>
          <w:u w:color="0000FF"/>
        </w:rPr>
        <w:tab/>
      </w:r>
      <w:r w:rsidRPr="008B1D12">
        <w:rPr>
          <w:u w:color="0000FF"/>
        </w:rPr>
        <w:t>$</w:t>
      </w:r>
      <w:r w:rsidR="00702627">
        <w:rPr>
          <w:u w:color="0000FF"/>
        </w:rPr>
        <w:t>12,231</w:t>
      </w:r>
    </w:p>
    <w:p w:rsidR="008B1D12" w:rsidRPr="008B1D12" w:rsidRDefault="008B1D12" w:rsidP="008363A1">
      <w:pPr>
        <w:tabs>
          <w:tab w:val="decimal" w:pos="5760"/>
        </w:tabs>
        <w:ind w:left="2160"/>
        <w:contextualSpacing/>
        <w:rPr>
          <w:u w:color="0000FF"/>
        </w:rPr>
      </w:pPr>
      <w:r w:rsidRPr="008B1D12">
        <w:rPr>
          <w:u w:color="0000FF"/>
        </w:rPr>
        <w:t>Col</w:t>
      </w:r>
      <w:r>
        <w:rPr>
          <w:u w:color="0000FF"/>
        </w:rPr>
        <w:t>lege tuition</w:t>
      </w:r>
      <w:r>
        <w:rPr>
          <w:u w:color="0000FF"/>
        </w:rPr>
        <w:tab/>
      </w:r>
      <w:r w:rsidRPr="008B1D12">
        <w:rPr>
          <w:u w:color="0000FF"/>
        </w:rPr>
        <w:t>$</w:t>
      </w:r>
      <w:r w:rsidR="00702627">
        <w:rPr>
          <w:u w:color="0000FF"/>
        </w:rPr>
        <w:t>675</w:t>
      </w:r>
    </w:p>
    <w:p w:rsidR="008B1D12" w:rsidRPr="008B1D12" w:rsidRDefault="008B1D12" w:rsidP="008363A1">
      <w:pPr>
        <w:tabs>
          <w:tab w:val="decimal" w:pos="5760"/>
        </w:tabs>
        <w:ind w:left="2160"/>
        <w:contextualSpacing/>
        <w:rPr>
          <w:u w:color="0000FF"/>
        </w:rPr>
      </w:pPr>
      <w:r w:rsidRPr="008B1D12">
        <w:rPr>
          <w:u w:color="0000FF"/>
        </w:rPr>
        <w:t>U</w:t>
      </w:r>
      <w:r>
        <w:rPr>
          <w:u w:color="0000FF"/>
        </w:rPr>
        <w:t>niversity fees</w:t>
      </w:r>
      <w:r>
        <w:rPr>
          <w:u w:color="0000FF"/>
        </w:rPr>
        <w:tab/>
      </w:r>
      <w:r w:rsidR="00702627">
        <w:rPr>
          <w:u w:color="0000FF"/>
        </w:rPr>
        <w:t>$657</w:t>
      </w:r>
    </w:p>
    <w:p w:rsidR="008B1D12" w:rsidRDefault="008B1D12" w:rsidP="008363A1">
      <w:pPr>
        <w:tabs>
          <w:tab w:val="decimal" w:pos="5760"/>
        </w:tabs>
        <w:ind w:left="2160"/>
        <w:contextualSpacing/>
        <w:rPr>
          <w:u w:color="0000FF"/>
        </w:rPr>
      </w:pPr>
    </w:p>
    <w:p w:rsidR="008B1D12" w:rsidRDefault="008B1D12" w:rsidP="008363A1">
      <w:pPr>
        <w:tabs>
          <w:tab w:val="decimal" w:pos="5760"/>
        </w:tabs>
        <w:ind w:left="2160"/>
        <w:contextualSpacing/>
        <w:rPr>
          <w:u w:color="0000FF"/>
        </w:rPr>
      </w:pPr>
      <w:r w:rsidRPr="008B1D12">
        <w:rPr>
          <w:u w:color="0000FF"/>
        </w:rPr>
        <w:t>TOTAL</w:t>
      </w:r>
      <w:r>
        <w:rPr>
          <w:u w:color="0000FF"/>
        </w:rPr>
        <w:tab/>
      </w:r>
      <w:r w:rsidRPr="008B1D12">
        <w:rPr>
          <w:u w:color="0000FF"/>
        </w:rPr>
        <w:t>$1</w:t>
      </w:r>
      <w:r w:rsidR="00702627">
        <w:rPr>
          <w:u w:color="0000FF"/>
        </w:rPr>
        <w:t>3,563</w:t>
      </w:r>
    </w:p>
    <w:p w:rsidR="006953F1" w:rsidRDefault="006953F1" w:rsidP="008363A1">
      <w:pPr>
        <w:tabs>
          <w:tab w:val="decimal" w:pos="5760"/>
        </w:tabs>
        <w:ind w:left="2160"/>
        <w:contextualSpacing/>
        <w:rPr>
          <w:u w:color="0000FF"/>
        </w:rPr>
      </w:pPr>
    </w:p>
    <w:p w:rsidR="006953F1" w:rsidRDefault="006953F1" w:rsidP="008363A1">
      <w:pPr>
        <w:tabs>
          <w:tab w:val="decimal" w:pos="5760"/>
        </w:tabs>
        <w:ind w:left="2160"/>
        <w:contextualSpacing/>
        <w:rPr>
          <w:b/>
          <w:u w:color="0000FF"/>
        </w:rPr>
      </w:pPr>
    </w:p>
    <w:p w:rsidR="008B1D12" w:rsidRDefault="008B1D12" w:rsidP="008363A1">
      <w:pPr>
        <w:tabs>
          <w:tab w:val="decimal" w:pos="5760"/>
        </w:tabs>
        <w:ind w:left="2160"/>
        <w:contextualSpacing/>
        <w:rPr>
          <w:b/>
          <w:u w:color="0000FF"/>
        </w:rPr>
      </w:pPr>
      <w:r w:rsidRPr="008B1D12">
        <w:rPr>
          <w:b/>
          <w:u w:color="0000FF"/>
        </w:rPr>
        <w:t xml:space="preserve">Per </w:t>
      </w:r>
      <w:r>
        <w:rPr>
          <w:b/>
          <w:u w:color="0000FF"/>
        </w:rPr>
        <w:t>credit hour</w:t>
      </w:r>
      <w:r w:rsidRPr="008B1D12">
        <w:rPr>
          <w:b/>
          <w:u w:color="0000FF"/>
        </w:rPr>
        <w:t xml:space="preserve"> (</w:t>
      </w:r>
      <w:r>
        <w:rPr>
          <w:b/>
          <w:u w:color="0000FF"/>
        </w:rPr>
        <w:t>up to 9 hours</w:t>
      </w:r>
      <w:r w:rsidRPr="008B1D12">
        <w:rPr>
          <w:b/>
          <w:u w:color="0000FF"/>
        </w:rPr>
        <w:t>):</w:t>
      </w:r>
    </w:p>
    <w:p w:rsidR="006953F1" w:rsidRPr="008B1D12" w:rsidRDefault="006953F1" w:rsidP="008363A1">
      <w:pPr>
        <w:tabs>
          <w:tab w:val="decimal" w:pos="5760"/>
        </w:tabs>
        <w:ind w:left="2160"/>
        <w:contextualSpacing/>
        <w:rPr>
          <w:u w:color="0000FF"/>
        </w:rPr>
      </w:pPr>
    </w:p>
    <w:p w:rsidR="006953F1" w:rsidRPr="006953F1" w:rsidRDefault="006953F1" w:rsidP="008363A1">
      <w:pPr>
        <w:tabs>
          <w:tab w:val="decimal" w:pos="5760"/>
        </w:tabs>
        <w:ind w:left="2160"/>
        <w:contextualSpacing/>
        <w:rPr>
          <w:u w:color="0000FF"/>
        </w:rPr>
      </w:pPr>
      <w:r w:rsidRPr="006953F1">
        <w:rPr>
          <w:u w:color="0000FF"/>
        </w:rPr>
        <w:t>University tuition</w:t>
      </w:r>
      <w:r w:rsidRPr="006953F1">
        <w:rPr>
          <w:u w:color="0000FF"/>
        </w:rPr>
        <w:tab/>
      </w:r>
      <w:r>
        <w:rPr>
          <w:u w:color="0000FF"/>
        </w:rPr>
        <w:t>$1,</w:t>
      </w:r>
      <w:r w:rsidR="00702627">
        <w:rPr>
          <w:u w:color="0000FF"/>
        </w:rPr>
        <w:t>359</w:t>
      </w:r>
    </w:p>
    <w:p w:rsidR="006953F1" w:rsidRPr="006953F1" w:rsidRDefault="006953F1" w:rsidP="008363A1">
      <w:pPr>
        <w:tabs>
          <w:tab w:val="decimal" w:pos="5760"/>
        </w:tabs>
        <w:ind w:left="2160"/>
        <w:contextualSpacing/>
        <w:rPr>
          <w:u w:color="0000FF"/>
        </w:rPr>
      </w:pPr>
      <w:r w:rsidRPr="006953F1">
        <w:rPr>
          <w:u w:color="0000FF"/>
        </w:rPr>
        <w:t>College tuition</w:t>
      </w:r>
      <w:r w:rsidRPr="006953F1">
        <w:rPr>
          <w:u w:color="0000FF"/>
        </w:rPr>
        <w:tab/>
      </w:r>
      <w:r>
        <w:rPr>
          <w:u w:color="0000FF"/>
        </w:rPr>
        <w:t>$7</w:t>
      </w:r>
      <w:r w:rsidR="00702627">
        <w:rPr>
          <w:u w:color="0000FF"/>
        </w:rPr>
        <w:t>5</w:t>
      </w:r>
    </w:p>
    <w:p w:rsidR="006953F1" w:rsidRPr="006953F1" w:rsidRDefault="006953F1" w:rsidP="008363A1">
      <w:pPr>
        <w:tabs>
          <w:tab w:val="decimal" w:pos="5760"/>
        </w:tabs>
        <w:ind w:left="2160"/>
        <w:contextualSpacing/>
        <w:rPr>
          <w:u w:color="0000FF"/>
        </w:rPr>
      </w:pPr>
      <w:r w:rsidRPr="006953F1">
        <w:rPr>
          <w:u w:color="0000FF"/>
        </w:rPr>
        <w:t>University fees</w:t>
      </w:r>
      <w:r w:rsidRPr="006953F1">
        <w:rPr>
          <w:u w:color="0000FF"/>
        </w:rPr>
        <w:tab/>
      </w:r>
      <w:r>
        <w:rPr>
          <w:u w:color="0000FF"/>
        </w:rPr>
        <w:t>$</w:t>
      </w:r>
      <w:r w:rsidR="00702627">
        <w:rPr>
          <w:u w:color="0000FF"/>
        </w:rPr>
        <w:t>73</w:t>
      </w:r>
    </w:p>
    <w:p w:rsidR="006953F1" w:rsidRPr="006953F1" w:rsidRDefault="006953F1" w:rsidP="008363A1">
      <w:pPr>
        <w:tabs>
          <w:tab w:val="decimal" w:pos="5760"/>
        </w:tabs>
        <w:ind w:left="2160"/>
        <w:contextualSpacing/>
        <w:rPr>
          <w:u w:color="0000FF"/>
        </w:rPr>
      </w:pPr>
    </w:p>
    <w:p w:rsidR="006953F1" w:rsidRPr="006953F1" w:rsidRDefault="006953F1" w:rsidP="008363A1">
      <w:pPr>
        <w:tabs>
          <w:tab w:val="decimal" w:pos="5760"/>
        </w:tabs>
        <w:ind w:left="2160"/>
        <w:contextualSpacing/>
        <w:rPr>
          <w:u w:color="0000FF"/>
        </w:rPr>
      </w:pPr>
      <w:r w:rsidRPr="006953F1">
        <w:rPr>
          <w:u w:color="0000FF"/>
        </w:rPr>
        <w:t>TOTAL</w:t>
      </w:r>
      <w:r w:rsidRPr="006953F1">
        <w:rPr>
          <w:u w:color="0000FF"/>
        </w:rPr>
        <w:tab/>
      </w:r>
      <w:r>
        <w:rPr>
          <w:u w:color="0000FF"/>
        </w:rPr>
        <w:t>$1,</w:t>
      </w:r>
      <w:r w:rsidR="00702627">
        <w:rPr>
          <w:u w:color="0000FF"/>
        </w:rPr>
        <w:t>507</w:t>
      </w:r>
    </w:p>
    <w:p w:rsidR="008B1D12" w:rsidRDefault="008B1D12" w:rsidP="008363A1">
      <w:pPr>
        <w:widowControl w:val="0"/>
        <w:tabs>
          <w:tab w:val="left" w:pos="1440"/>
          <w:tab w:val="decimal" w:pos="5310"/>
        </w:tabs>
        <w:autoSpaceDE w:val="0"/>
        <w:autoSpaceDN w:val="0"/>
        <w:adjustRightInd w:val="0"/>
        <w:ind w:left="1440"/>
        <w:contextualSpacing/>
        <w:rPr>
          <w:b/>
          <w:bCs/>
          <w:color w:val="4E81BC"/>
          <w:sz w:val="26"/>
          <w:szCs w:val="26"/>
          <w:u w:color="0000FF"/>
        </w:rPr>
      </w:pPr>
    </w:p>
    <w:p w:rsidR="008B1D12" w:rsidRDefault="008B1D12" w:rsidP="008363A1">
      <w:pPr>
        <w:widowControl w:val="0"/>
        <w:tabs>
          <w:tab w:val="left" w:pos="1440"/>
          <w:tab w:val="decimal" w:pos="5310"/>
        </w:tabs>
        <w:autoSpaceDE w:val="0"/>
        <w:autoSpaceDN w:val="0"/>
        <w:adjustRightInd w:val="0"/>
        <w:ind w:left="1440"/>
        <w:contextualSpacing/>
        <w:rPr>
          <w:b/>
          <w:bCs/>
          <w:color w:val="4E81BC"/>
          <w:sz w:val="26"/>
          <w:szCs w:val="26"/>
          <w:u w:color="0000FF"/>
        </w:rPr>
      </w:pPr>
      <w:r>
        <w:rPr>
          <w:b/>
          <w:bCs/>
          <w:color w:val="4E81BC"/>
          <w:sz w:val="26"/>
          <w:szCs w:val="26"/>
          <w:u w:color="0000FF"/>
        </w:rPr>
        <w:tab/>
      </w:r>
    </w:p>
    <w:p w:rsidR="006953F1" w:rsidRDefault="00A4227B" w:rsidP="003B5EA8">
      <w:pPr>
        <w:pStyle w:val="Heading2"/>
        <w:ind w:firstLine="720"/>
        <w:rPr>
          <w:b/>
          <w:bCs/>
          <w:color w:val="4E81BC"/>
          <w:u w:color="0000FF"/>
        </w:rPr>
      </w:pPr>
      <w:bookmarkStart w:id="52" w:name="_Toc967976"/>
      <w:r>
        <w:rPr>
          <w:b/>
          <w:bCs/>
          <w:color w:val="4E81BC"/>
          <w:u w:color="0000FF"/>
        </w:rPr>
        <w:t>9.</w:t>
      </w:r>
      <w:r w:rsidR="006953F1">
        <w:rPr>
          <w:b/>
          <w:bCs/>
          <w:color w:val="4E81BC"/>
          <w:u w:color="0000FF"/>
        </w:rPr>
        <w:t>2</w:t>
      </w:r>
      <w:r w:rsidR="00702627">
        <w:rPr>
          <w:b/>
          <w:bCs/>
          <w:color w:val="4E81BC"/>
          <w:u w:color="0000FF"/>
        </w:rPr>
        <w:t xml:space="preserve"> </w:t>
      </w:r>
      <w:r w:rsidR="002C1746">
        <w:rPr>
          <w:b/>
          <w:bCs/>
          <w:color w:val="4E81BC"/>
          <w:u w:color="0000FF"/>
        </w:rPr>
        <w:tab/>
      </w:r>
      <w:r w:rsidR="006953F1">
        <w:rPr>
          <w:b/>
          <w:bCs/>
          <w:color w:val="4E81BC"/>
          <w:u w:color="0000FF"/>
        </w:rPr>
        <w:t>Financial Aid</w:t>
      </w:r>
      <w:bookmarkEnd w:id="52"/>
    </w:p>
    <w:p w:rsidR="00B21565" w:rsidRDefault="00B21565" w:rsidP="008363A1">
      <w:pPr>
        <w:widowControl w:val="0"/>
        <w:tabs>
          <w:tab w:val="left" w:pos="1080"/>
        </w:tabs>
        <w:autoSpaceDE w:val="0"/>
        <w:autoSpaceDN w:val="0"/>
        <w:adjustRightInd w:val="0"/>
        <w:contextualSpacing/>
        <w:rPr>
          <w:b/>
          <w:bCs/>
          <w:color w:val="4E81BC"/>
          <w:sz w:val="26"/>
          <w:szCs w:val="26"/>
          <w:u w:color="0000FF"/>
        </w:rPr>
      </w:pPr>
    </w:p>
    <w:p w:rsidR="006953F1" w:rsidRPr="00A4227B" w:rsidRDefault="00A4227B" w:rsidP="003B5EA8">
      <w:pPr>
        <w:pStyle w:val="Heading3"/>
        <w:ind w:left="720" w:firstLine="720"/>
        <w:rPr>
          <w:bCs w:val="0"/>
          <w:color w:val="4E81BC"/>
          <w:sz w:val="26"/>
          <w:szCs w:val="26"/>
        </w:rPr>
      </w:pPr>
      <w:bookmarkStart w:id="53" w:name="_Toc967977"/>
      <w:r w:rsidRPr="00A4227B">
        <w:rPr>
          <w:bCs w:val="0"/>
          <w:color w:val="4E81BC"/>
          <w:sz w:val="26"/>
          <w:szCs w:val="26"/>
        </w:rPr>
        <w:t>9.</w:t>
      </w:r>
      <w:r w:rsidR="002C1746" w:rsidRPr="00A4227B">
        <w:rPr>
          <w:bCs w:val="0"/>
          <w:color w:val="4E81BC"/>
          <w:sz w:val="26"/>
          <w:szCs w:val="26"/>
        </w:rPr>
        <w:t>2.1</w:t>
      </w:r>
      <w:r w:rsidR="002C1746" w:rsidRPr="00A4227B">
        <w:rPr>
          <w:bCs w:val="0"/>
          <w:color w:val="4E81BC"/>
          <w:sz w:val="26"/>
          <w:szCs w:val="26"/>
        </w:rPr>
        <w:tab/>
      </w:r>
      <w:r w:rsidR="006953F1" w:rsidRPr="00A4227B">
        <w:rPr>
          <w:bCs w:val="0"/>
          <w:color w:val="4E81BC"/>
          <w:sz w:val="26"/>
          <w:szCs w:val="26"/>
        </w:rPr>
        <w:t>Graduate Teaching Assistantships</w:t>
      </w:r>
      <w:bookmarkEnd w:id="53"/>
    </w:p>
    <w:p w:rsidR="00B21565" w:rsidRDefault="00B21565" w:rsidP="008363A1">
      <w:pPr>
        <w:widowControl w:val="0"/>
        <w:autoSpaceDE w:val="0"/>
        <w:autoSpaceDN w:val="0"/>
        <w:adjustRightInd w:val="0"/>
        <w:ind w:left="1440"/>
        <w:contextualSpacing/>
        <w:rPr>
          <w:u w:color="0000FF"/>
        </w:rPr>
      </w:pPr>
    </w:p>
    <w:p w:rsidR="00631243" w:rsidRDefault="006953F1" w:rsidP="003619A0">
      <w:pPr>
        <w:widowControl w:val="0"/>
        <w:autoSpaceDE w:val="0"/>
        <w:autoSpaceDN w:val="0"/>
        <w:adjustRightInd w:val="0"/>
        <w:ind w:left="2160"/>
        <w:contextualSpacing/>
        <w:rPr>
          <w:u w:color="0000FF"/>
        </w:rPr>
      </w:pPr>
      <w:r>
        <w:rPr>
          <w:u w:color="0000FF"/>
        </w:rPr>
        <w:t>In most cases, an offer of admission to the graduate programs in English carries a guaranteed position as a graduate teaching assistant (</w:t>
      </w:r>
      <w:r w:rsidR="00256786">
        <w:rPr>
          <w:u w:color="0000FF"/>
        </w:rPr>
        <w:t>G.T.A.</w:t>
      </w:r>
      <w:r>
        <w:rPr>
          <w:u w:color="0000FF"/>
        </w:rPr>
        <w:t>)</w:t>
      </w:r>
      <w:r w:rsidR="00631243">
        <w:rPr>
          <w:u w:color="0000FF"/>
        </w:rPr>
        <w:t>.</w:t>
      </w:r>
      <w:r w:rsidR="00702627">
        <w:rPr>
          <w:u w:color="0000FF"/>
        </w:rPr>
        <w:t xml:space="preserve"> </w:t>
      </w:r>
      <w:r w:rsidR="001D24CE">
        <w:rPr>
          <w:u w:color="0000FF"/>
        </w:rPr>
        <w:t xml:space="preserve">For teaching in the English Department, </w:t>
      </w:r>
      <w:r w:rsidR="00256786">
        <w:rPr>
          <w:u w:color="0000FF"/>
        </w:rPr>
        <w:t>G.T.A.</w:t>
      </w:r>
      <w:r>
        <w:rPr>
          <w:u w:color="0000FF"/>
        </w:rPr>
        <w:t xml:space="preserve">s receive a </w:t>
      </w:r>
      <w:r w:rsidR="001D24CE">
        <w:rPr>
          <w:u w:color="0000FF"/>
        </w:rPr>
        <w:t>stipend, a partial waiver of tuition and fees, and health insurance.</w:t>
      </w:r>
      <w:r w:rsidR="00702627">
        <w:rPr>
          <w:u w:color="0000FF"/>
        </w:rPr>
        <w:t xml:space="preserve"> </w:t>
      </w:r>
    </w:p>
    <w:p w:rsidR="00631243" w:rsidRDefault="00631243" w:rsidP="003619A0">
      <w:pPr>
        <w:widowControl w:val="0"/>
        <w:autoSpaceDE w:val="0"/>
        <w:autoSpaceDN w:val="0"/>
        <w:adjustRightInd w:val="0"/>
        <w:ind w:left="2160"/>
        <w:contextualSpacing/>
        <w:rPr>
          <w:sz w:val="24"/>
          <w:szCs w:val="24"/>
          <w:u w:color="0000FF"/>
        </w:rPr>
      </w:pPr>
    </w:p>
    <w:p w:rsidR="00631243" w:rsidRDefault="00256786" w:rsidP="003619A0">
      <w:pPr>
        <w:widowControl w:val="0"/>
        <w:autoSpaceDE w:val="0"/>
        <w:autoSpaceDN w:val="0"/>
        <w:adjustRightInd w:val="0"/>
        <w:ind w:left="2160"/>
        <w:contextualSpacing/>
        <w:rPr>
          <w:u w:color="0000FF"/>
        </w:rPr>
      </w:pPr>
      <w:r>
        <w:rPr>
          <w:u w:color="0000FF"/>
        </w:rPr>
        <w:t>G.T.A.</w:t>
      </w:r>
      <w:r w:rsidR="00305A4A">
        <w:rPr>
          <w:u w:color="0000FF"/>
        </w:rPr>
        <w:t>s</w:t>
      </w:r>
      <w:r w:rsidR="00631243">
        <w:rPr>
          <w:u w:color="0000FF"/>
        </w:rPr>
        <w:t xml:space="preserve"> teach four sections per year (two per semester), normally ENGL 101 (Composition and Rhetoric). Depending on the student’s program</w:t>
      </w:r>
      <w:r w:rsidR="002012FF">
        <w:rPr>
          <w:u w:color="0000FF"/>
        </w:rPr>
        <w:t>, the student’s progress</w:t>
      </w:r>
      <w:r w:rsidR="00631243">
        <w:rPr>
          <w:u w:color="0000FF"/>
        </w:rPr>
        <w:t xml:space="preserve"> and departmental need, there may be opportunities to teach ENGL 102 (Composition and Rhetoric) and other courses. </w:t>
      </w:r>
      <w:r w:rsidR="002012FF">
        <w:rPr>
          <w:u w:color="0000FF"/>
        </w:rPr>
        <w:t xml:space="preserve">For example, some </w:t>
      </w:r>
      <w:r>
        <w:rPr>
          <w:u w:color="0000FF"/>
        </w:rPr>
        <w:t>G.T.A.</w:t>
      </w:r>
      <w:r w:rsidR="002012FF">
        <w:rPr>
          <w:u w:color="0000FF"/>
        </w:rPr>
        <w:t xml:space="preserve">s in the M.F.A. program will have occasion to teach courses in the undergraduate Creative Writing sequence; some </w:t>
      </w:r>
      <w:r>
        <w:rPr>
          <w:u w:color="0000FF"/>
        </w:rPr>
        <w:t>G.T.A.</w:t>
      </w:r>
      <w:r w:rsidR="002012FF">
        <w:rPr>
          <w:u w:color="0000FF"/>
        </w:rPr>
        <w:t xml:space="preserve">s in the Ph.D. program will have occasion to teach courses in the undergraduate Literature or Professional Writing &amp; Editing sequence. </w:t>
      </w:r>
      <w:r w:rsidR="00631243">
        <w:rPr>
          <w:u w:color="0000FF"/>
        </w:rPr>
        <w:t xml:space="preserve">Some </w:t>
      </w:r>
      <w:r>
        <w:rPr>
          <w:u w:color="0000FF"/>
        </w:rPr>
        <w:t>G.T.A.</w:t>
      </w:r>
      <w:r w:rsidR="002012FF">
        <w:rPr>
          <w:u w:color="0000FF"/>
        </w:rPr>
        <w:t>s</w:t>
      </w:r>
      <w:r w:rsidR="00631243">
        <w:rPr>
          <w:u w:color="0000FF"/>
        </w:rPr>
        <w:t xml:space="preserve"> may have one section reassigned for other work such as tutoring.</w:t>
      </w:r>
    </w:p>
    <w:p w:rsidR="00631243" w:rsidRDefault="00631243" w:rsidP="003619A0">
      <w:pPr>
        <w:widowControl w:val="0"/>
        <w:autoSpaceDE w:val="0"/>
        <w:autoSpaceDN w:val="0"/>
        <w:adjustRightInd w:val="0"/>
        <w:ind w:left="2160"/>
        <w:contextualSpacing/>
        <w:rPr>
          <w:sz w:val="24"/>
          <w:szCs w:val="24"/>
          <w:u w:color="0000FF"/>
        </w:rPr>
      </w:pPr>
    </w:p>
    <w:p w:rsidR="00631243" w:rsidRDefault="00631243" w:rsidP="003619A0">
      <w:pPr>
        <w:widowControl w:val="0"/>
        <w:autoSpaceDE w:val="0"/>
        <w:autoSpaceDN w:val="0"/>
        <w:adjustRightInd w:val="0"/>
        <w:ind w:left="2160"/>
        <w:contextualSpacing/>
        <w:rPr>
          <w:u w:color="0000FF"/>
        </w:rPr>
      </w:pPr>
      <w:r>
        <w:rPr>
          <w:u w:color="0000FF"/>
        </w:rPr>
        <w:t xml:space="preserve">All new </w:t>
      </w:r>
      <w:r w:rsidR="00256786">
        <w:rPr>
          <w:u w:color="0000FF"/>
        </w:rPr>
        <w:t>G.T.A.</w:t>
      </w:r>
      <w:r w:rsidR="00305A4A">
        <w:rPr>
          <w:u w:color="0000FF"/>
        </w:rPr>
        <w:t>s</w:t>
      </w:r>
      <w:r>
        <w:rPr>
          <w:u w:color="0000FF"/>
        </w:rPr>
        <w:t xml:space="preserve"> must attend a two-week pedagogy workshop, which begins </w:t>
      </w:r>
      <w:r w:rsidR="00305A4A">
        <w:rPr>
          <w:u w:color="0000FF"/>
        </w:rPr>
        <w:t xml:space="preserve">the </w:t>
      </w:r>
      <w:r>
        <w:rPr>
          <w:u w:color="0000FF"/>
        </w:rPr>
        <w:t>August 1</w:t>
      </w:r>
      <w:r w:rsidR="00305A4A">
        <w:rPr>
          <w:u w:color="0000FF"/>
        </w:rPr>
        <w:t xml:space="preserve"> before their first year of teaching</w:t>
      </w:r>
      <w:r>
        <w:rPr>
          <w:u w:color="0000FF"/>
        </w:rPr>
        <w:t xml:space="preserve">. </w:t>
      </w:r>
      <w:r w:rsidR="00305A4A">
        <w:rPr>
          <w:u w:color="0000FF"/>
        </w:rPr>
        <w:t xml:space="preserve">Participants in this workshop receive </w:t>
      </w:r>
      <w:r>
        <w:rPr>
          <w:u w:color="0000FF"/>
        </w:rPr>
        <w:t xml:space="preserve">an additional one-time stipend </w:t>
      </w:r>
      <w:r w:rsidR="00ED61A3">
        <w:rPr>
          <w:u w:color="0000FF"/>
        </w:rPr>
        <w:t>of $1,000</w:t>
      </w:r>
      <w:r>
        <w:rPr>
          <w:u w:color="0000FF"/>
        </w:rPr>
        <w:t>.</w:t>
      </w:r>
    </w:p>
    <w:p w:rsidR="00631243" w:rsidRDefault="00631243" w:rsidP="003619A0">
      <w:pPr>
        <w:widowControl w:val="0"/>
        <w:autoSpaceDE w:val="0"/>
        <w:autoSpaceDN w:val="0"/>
        <w:adjustRightInd w:val="0"/>
        <w:ind w:left="2160"/>
        <w:contextualSpacing/>
        <w:rPr>
          <w:sz w:val="24"/>
          <w:szCs w:val="24"/>
          <w:u w:color="0000FF"/>
        </w:rPr>
      </w:pPr>
    </w:p>
    <w:p w:rsidR="00631243" w:rsidRDefault="00631243" w:rsidP="003619A0">
      <w:pPr>
        <w:widowControl w:val="0"/>
        <w:tabs>
          <w:tab w:val="left" w:pos="1440"/>
        </w:tabs>
        <w:autoSpaceDE w:val="0"/>
        <w:autoSpaceDN w:val="0"/>
        <w:adjustRightInd w:val="0"/>
        <w:ind w:left="2160"/>
        <w:contextualSpacing/>
        <w:rPr>
          <w:u w:color="0000FF"/>
        </w:rPr>
      </w:pPr>
      <w:r>
        <w:rPr>
          <w:u w:color="0000FF"/>
        </w:rPr>
        <w:t xml:space="preserve">All </w:t>
      </w:r>
      <w:r w:rsidR="00305A4A">
        <w:rPr>
          <w:u w:color="0000FF"/>
        </w:rPr>
        <w:t xml:space="preserve">new </w:t>
      </w:r>
      <w:r w:rsidR="00256786">
        <w:rPr>
          <w:u w:color="0000FF"/>
        </w:rPr>
        <w:t>G.T.A.</w:t>
      </w:r>
      <w:r w:rsidR="00305A4A">
        <w:rPr>
          <w:u w:color="0000FF"/>
        </w:rPr>
        <w:t>s</w:t>
      </w:r>
      <w:r>
        <w:rPr>
          <w:u w:color="0000FF"/>
        </w:rPr>
        <w:t xml:space="preserve"> must take </w:t>
      </w:r>
      <w:r w:rsidR="00305A4A">
        <w:rPr>
          <w:u w:color="0000FF"/>
        </w:rPr>
        <w:t>ENGL</w:t>
      </w:r>
      <w:r>
        <w:rPr>
          <w:u w:color="0000FF"/>
        </w:rPr>
        <w:t xml:space="preserve"> 609 (College Composition Pedagogy) during their first semester </w:t>
      </w:r>
      <w:r w:rsidR="00305A4A">
        <w:rPr>
          <w:u w:color="0000FF"/>
        </w:rPr>
        <w:t xml:space="preserve">of teaching. </w:t>
      </w:r>
      <w:r>
        <w:rPr>
          <w:u w:color="0000FF"/>
        </w:rPr>
        <w:t xml:space="preserve">This course will immerse </w:t>
      </w:r>
      <w:r w:rsidR="00256786">
        <w:rPr>
          <w:u w:color="0000FF"/>
        </w:rPr>
        <w:t>G.T.A.</w:t>
      </w:r>
      <w:r w:rsidR="00305A4A">
        <w:rPr>
          <w:u w:color="0000FF"/>
        </w:rPr>
        <w:t>s</w:t>
      </w:r>
      <w:r>
        <w:rPr>
          <w:u w:color="0000FF"/>
        </w:rPr>
        <w:t xml:space="preserve"> in theoretical and philosophical discussions about teaching. If students have previously taken a course that the department recognizes as equivalent, this requirement w</w:t>
      </w:r>
      <w:r w:rsidR="00B21565">
        <w:rPr>
          <w:u w:color="0000FF"/>
        </w:rPr>
        <w:t>ill be waived</w:t>
      </w:r>
      <w:r w:rsidR="00305A4A">
        <w:rPr>
          <w:u w:color="0000FF"/>
        </w:rPr>
        <w:t>, but the 3 associated hours must be satisfied by another course.</w:t>
      </w:r>
    </w:p>
    <w:p w:rsidR="00631243" w:rsidRDefault="00631243" w:rsidP="003619A0">
      <w:pPr>
        <w:widowControl w:val="0"/>
        <w:autoSpaceDE w:val="0"/>
        <w:autoSpaceDN w:val="0"/>
        <w:adjustRightInd w:val="0"/>
        <w:ind w:left="2160"/>
        <w:contextualSpacing/>
        <w:rPr>
          <w:sz w:val="24"/>
          <w:szCs w:val="24"/>
          <w:u w:color="0000FF"/>
        </w:rPr>
      </w:pPr>
    </w:p>
    <w:p w:rsidR="00631243" w:rsidRDefault="00305A4A" w:rsidP="003619A0">
      <w:pPr>
        <w:widowControl w:val="0"/>
        <w:tabs>
          <w:tab w:val="left" w:pos="1440"/>
        </w:tabs>
        <w:autoSpaceDE w:val="0"/>
        <w:autoSpaceDN w:val="0"/>
        <w:adjustRightInd w:val="0"/>
        <w:ind w:left="2160" w:right="75"/>
        <w:contextualSpacing/>
        <w:rPr>
          <w:u w:color="0000FF"/>
        </w:rPr>
      </w:pPr>
      <w:r>
        <w:rPr>
          <w:u w:color="0000FF"/>
        </w:rPr>
        <w:t>Every</w:t>
      </w:r>
      <w:r w:rsidR="00631243">
        <w:rPr>
          <w:u w:color="0000FF"/>
        </w:rPr>
        <w:t xml:space="preserve"> </w:t>
      </w:r>
      <w:r w:rsidR="00256786">
        <w:rPr>
          <w:u w:color="0000FF"/>
        </w:rPr>
        <w:t>G.T.A.</w:t>
      </w:r>
      <w:r w:rsidR="00631243">
        <w:rPr>
          <w:u w:color="0000FF"/>
        </w:rPr>
        <w:t xml:space="preserve"> must be registered for a minimum of nine credit hours each semester. Three of those hours must be of ENGL 790 (Teaching Practicum). Grading for ENGL 790 is P/F (Pass/Fail). A grade of F may be given in cases when students neglect to attend assigned meetings throughout the semester, do not keep up with professional development responsibilities, or fail to fulfill teaching responsibilities. </w:t>
      </w:r>
    </w:p>
    <w:p w:rsidR="006953F1" w:rsidRDefault="006953F1" w:rsidP="003619A0">
      <w:pPr>
        <w:widowControl w:val="0"/>
        <w:tabs>
          <w:tab w:val="left" w:pos="1440"/>
        </w:tabs>
        <w:autoSpaceDE w:val="0"/>
        <w:autoSpaceDN w:val="0"/>
        <w:adjustRightInd w:val="0"/>
        <w:ind w:left="2160" w:right="75"/>
        <w:contextualSpacing/>
        <w:rPr>
          <w:u w:color="0000FF"/>
        </w:rPr>
      </w:pPr>
    </w:p>
    <w:p w:rsidR="00631243" w:rsidRDefault="00631243" w:rsidP="003619A0">
      <w:pPr>
        <w:widowControl w:val="0"/>
        <w:tabs>
          <w:tab w:val="left" w:pos="1440"/>
        </w:tabs>
        <w:autoSpaceDE w:val="0"/>
        <w:autoSpaceDN w:val="0"/>
        <w:adjustRightInd w:val="0"/>
        <w:ind w:left="2160"/>
        <w:contextualSpacing/>
        <w:rPr>
          <w:u w:color="0000FF"/>
        </w:rPr>
      </w:pPr>
      <w:r>
        <w:rPr>
          <w:u w:color="0000FF"/>
        </w:rPr>
        <w:t>Students who teach during summer term must apply in advance for summer waivers of University tuition by contacting the Graduate Secretary. (Note that students will still be responsible for University fees and College tuition.)</w:t>
      </w:r>
    </w:p>
    <w:p w:rsidR="00631243" w:rsidRDefault="00631243" w:rsidP="003619A0">
      <w:pPr>
        <w:widowControl w:val="0"/>
        <w:autoSpaceDE w:val="0"/>
        <w:autoSpaceDN w:val="0"/>
        <w:adjustRightInd w:val="0"/>
        <w:ind w:left="2160"/>
        <w:contextualSpacing/>
        <w:rPr>
          <w:sz w:val="24"/>
          <w:szCs w:val="24"/>
          <w:u w:color="0000FF"/>
        </w:rPr>
      </w:pPr>
    </w:p>
    <w:p w:rsidR="00631243" w:rsidRDefault="001D3DF7" w:rsidP="003619A0">
      <w:pPr>
        <w:widowControl w:val="0"/>
        <w:tabs>
          <w:tab w:val="left" w:pos="1440"/>
        </w:tabs>
        <w:autoSpaceDE w:val="0"/>
        <w:autoSpaceDN w:val="0"/>
        <w:adjustRightInd w:val="0"/>
        <w:ind w:left="2160"/>
        <w:contextualSpacing/>
        <w:rPr>
          <w:u w:color="0000FF"/>
        </w:rPr>
      </w:pPr>
      <w:r>
        <w:rPr>
          <w:u w:color="0000FF"/>
        </w:rPr>
        <w:t>M.A. and M.A.-P.W.E. students receive two years of support, contingent on satisfactory progress toward the degree.</w:t>
      </w:r>
      <w:r w:rsidR="00702627">
        <w:rPr>
          <w:u w:color="0000FF"/>
        </w:rPr>
        <w:t xml:space="preserve"> </w:t>
      </w:r>
      <w:r>
        <w:rPr>
          <w:u w:color="0000FF"/>
        </w:rPr>
        <w:t>T</w:t>
      </w:r>
      <w:r w:rsidR="001D24CE">
        <w:rPr>
          <w:u w:color="0000FF"/>
        </w:rPr>
        <w:t xml:space="preserve">he current </w:t>
      </w:r>
      <w:r w:rsidR="00256786">
        <w:rPr>
          <w:u w:color="0000FF"/>
        </w:rPr>
        <w:t>G.T.A.</w:t>
      </w:r>
      <w:r w:rsidR="001D24CE">
        <w:rPr>
          <w:u w:color="0000FF"/>
        </w:rPr>
        <w:t xml:space="preserve"> stipend is $1</w:t>
      </w:r>
      <w:r w:rsidR="00B93898">
        <w:rPr>
          <w:u w:color="0000FF"/>
        </w:rPr>
        <w:t>6,000</w:t>
      </w:r>
      <w:r w:rsidR="001D24CE">
        <w:rPr>
          <w:u w:color="0000FF"/>
        </w:rPr>
        <w:t>.</w:t>
      </w:r>
      <w:r w:rsidR="00702627">
        <w:rPr>
          <w:u w:color="0000FF"/>
        </w:rPr>
        <w:t xml:space="preserve"> </w:t>
      </w:r>
      <w:r>
        <w:rPr>
          <w:u w:color="0000FF"/>
        </w:rPr>
        <w:t xml:space="preserve">University tuition is waived; students are </w:t>
      </w:r>
      <w:r w:rsidR="001D24CE">
        <w:rPr>
          <w:u w:color="0000FF"/>
        </w:rPr>
        <w:t xml:space="preserve">responsible for </w:t>
      </w:r>
      <w:r>
        <w:rPr>
          <w:u w:color="0000FF"/>
        </w:rPr>
        <w:t>c</w:t>
      </w:r>
      <w:r w:rsidR="001D24CE">
        <w:rPr>
          <w:u w:color="0000FF"/>
        </w:rPr>
        <w:t>olleg</w:t>
      </w:r>
      <w:r>
        <w:rPr>
          <w:u w:color="0000FF"/>
        </w:rPr>
        <w:t>e tuition and u</w:t>
      </w:r>
      <w:r w:rsidR="00702627">
        <w:rPr>
          <w:u w:color="0000FF"/>
        </w:rPr>
        <w:t xml:space="preserve">niversity fees. </w:t>
      </w:r>
    </w:p>
    <w:p w:rsidR="00631243" w:rsidRDefault="00631243" w:rsidP="003619A0">
      <w:pPr>
        <w:widowControl w:val="0"/>
        <w:autoSpaceDE w:val="0"/>
        <w:autoSpaceDN w:val="0"/>
        <w:adjustRightInd w:val="0"/>
        <w:ind w:left="2160"/>
        <w:contextualSpacing/>
        <w:rPr>
          <w:sz w:val="24"/>
          <w:szCs w:val="24"/>
          <w:u w:color="0000FF"/>
        </w:rPr>
      </w:pPr>
    </w:p>
    <w:p w:rsidR="001D24CE" w:rsidRDefault="001D24CE" w:rsidP="003619A0">
      <w:pPr>
        <w:widowControl w:val="0"/>
        <w:tabs>
          <w:tab w:val="left" w:pos="1440"/>
        </w:tabs>
        <w:autoSpaceDE w:val="0"/>
        <w:autoSpaceDN w:val="0"/>
        <w:adjustRightInd w:val="0"/>
        <w:ind w:left="2160" w:right="75"/>
        <w:contextualSpacing/>
        <w:rPr>
          <w:u w:color="0000FF"/>
        </w:rPr>
      </w:pPr>
      <w:r>
        <w:rPr>
          <w:u w:color="0000FF"/>
        </w:rPr>
        <w:t>M.F.A. student</w:t>
      </w:r>
      <w:r w:rsidR="001D3DF7">
        <w:rPr>
          <w:u w:color="0000FF"/>
        </w:rPr>
        <w:t xml:space="preserve">s receive three years of support, </w:t>
      </w:r>
      <w:r w:rsidR="001D3DF7" w:rsidRPr="001D3DF7">
        <w:rPr>
          <w:u w:color="0000FF"/>
        </w:rPr>
        <w:t>contingent on satisfactory progress toward the degree.</w:t>
      </w:r>
      <w:r w:rsidR="00702627">
        <w:rPr>
          <w:u w:color="0000FF"/>
        </w:rPr>
        <w:t xml:space="preserve"> </w:t>
      </w:r>
      <w:r w:rsidR="001D3DF7">
        <w:rPr>
          <w:u w:color="0000FF"/>
        </w:rPr>
        <w:t>T</w:t>
      </w:r>
      <w:r w:rsidR="00631243">
        <w:rPr>
          <w:u w:color="0000FF"/>
        </w:rPr>
        <w:t xml:space="preserve">he current </w:t>
      </w:r>
      <w:r w:rsidR="00256786">
        <w:rPr>
          <w:u w:color="0000FF"/>
        </w:rPr>
        <w:t>G.T.A.</w:t>
      </w:r>
      <w:r>
        <w:rPr>
          <w:u w:color="0000FF"/>
        </w:rPr>
        <w:t xml:space="preserve"> stipend</w:t>
      </w:r>
      <w:r w:rsidR="00631243">
        <w:rPr>
          <w:u w:color="0000FF"/>
        </w:rPr>
        <w:t xml:space="preserve"> is $1</w:t>
      </w:r>
      <w:r w:rsidR="00B93898">
        <w:rPr>
          <w:u w:color="0000FF"/>
        </w:rPr>
        <w:t>6</w:t>
      </w:r>
      <w:r w:rsidR="00631243">
        <w:rPr>
          <w:u w:color="0000FF"/>
        </w:rPr>
        <w:t>,</w:t>
      </w:r>
      <w:r w:rsidR="00B93898">
        <w:rPr>
          <w:u w:color="0000FF"/>
        </w:rPr>
        <w:t>7</w:t>
      </w:r>
      <w:r w:rsidR="00631243">
        <w:rPr>
          <w:u w:color="0000FF"/>
        </w:rPr>
        <w:t>50.</w:t>
      </w:r>
      <w:r w:rsidR="00702627">
        <w:rPr>
          <w:u w:color="0000FF"/>
        </w:rPr>
        <w:t xml:space="preserve"> </w:t>
      </w:r>
      <w:r w:rsidR="001D3DF7">
        <w:rPr>
          <w:u w:color="0000FF"/>
        </w:rPr>
        <w:t xml:space="preserve">University tuition is waived; </w:t>
      </w:r>
      <w:r>
        <w:rPr>
          <w:u w:color="0000FF"/>
        </w:rPr>
        <w:t>student</w:t>
      </w:r>
      <w:r w:rsidR="001D3DF7">
        <w:rPr>
          <w:u w:color="0000FF"/>
        </w:rPr>
        <w:t>s are</w:t>
      </w:r>
      <w:r w:rsidRPr="001D24CE">
        <w:rPr>
          <w:u w:color="0000FF"/>
        </w:rPr>
        <w:t xml:space="preserve"> responsible for </w:t>
      </w:r>
      <w:r w:rsidR="001D3DF7">
        <w:rPr>
          <w:u w:color="0000FF"/>
        </w:rPr>
        <w:t>c</w:t>
      </w:r>
      <w:r w:rsidRPr="001D24CE">
        <w:rPr>
          <w:u w:color="0000FF"/>
        </w:rPr>
        <w:t>olleg</w:t>
      </w:r>
      <w:r w:rsidR="001D3DF7">
        <w:rPr>
          <w:u w:color="0000FF"/>
        </w:rPr>
        <w:t>e tuition and university fees.</w:t>
      </w:r>
    </w:p>
    <w:p w:rsidR="001D3DF7" w:rsidRDefault="001D3DF7" w:rsidP="003619A0">
      <w:pPr>
        <w:widowControl w:val="0"/>
        <w:tabs>
          <w:tab w:val="left" w:pos="1440"/>
        </w:tabs>
        <w:autoSpaceDE w:val="0"/>
        <w:autoSpaceDN w:val="0"/>
        <w:adjustRightInd w:val="0"/>
        <w:ind w:left="2160" w:right="75"/>
        <w:contextualSpacing/>
        <w:rPr>
          <w:u w:color="0000FF"/>
        </w:rPr>
      </w:pPr>
    </w:p>
    <w:p w:rsidR="001D3DF7" w:rsidRDefault="001D24CE" w:rsidP="003619A0">
      <w:pPr>
        <w:widowControl w:val="0"/>
        <w:tabs>
          <w:tab w:val="left" w:pos="1440"/>
        </w:tabs>
        <w:autoSpaceDE w:val="0"/>
        <w:autoSpaceDN w:val="0"/>
        <w:adjustRightInd w:val="0"/>
        <w:ind w:left="2160" w:right="75"/>
        <w:contextualSpacing/>
        <w:rPr>
          <w:u w:color="0000FF"/>
        </w:rPr>
      </w:pPr>
      <w:r>
        <w:rPr>
          <w:u w:color="0000FF"/>
        </w:rPr>
        <w:t>Ph.D. student</w:t>
      </w:r>
      <w:r w:rsidR="001D3DF7">
        <w:rPr>
          <w:u w:color="0000FF"/>
        </w:rPr>
        <w:t xml:space="preserve">s receive five years of support, </w:t>
      </w:r>
      <w:r w:rsidR="001D3DF7" w:rsidRPr="001D3DF7">
        <w:rPr>
          <w:u w:color="0000FF"/>
        </w:rPr>
        <w:t>contingent on satisfactory progress toward the degree.</w:t>
      </w:r>
      <w:r w:rsidR="00702627">
        <w:rPr>
          <w:u w:color="0000FF"/>
        </w:rPr>
        <w:t xml:space="preserve"> </w:t>
      </w:r>
      <w:r w:rsidR="001D3DF7">
        <w:rPr>
          <w:u w:color="0000FF"/>
        </w:rPr>
        <w:t>Recruitment fellowships count toward these five years; dissertation fellowships do not.</w:t>
      </w:r>
      <w:r w:rsidR="00702627">
        <w:rPr>
          <w:u w:color="0000FF"/>
        </w:rPr>
        <w:t xml:space="preserve"> </w:t>
      </w:r>
      <w:r w:rsidR="001D3DF7">
        <w:rPr>
          <w:u w:color="0000FF"/>
        </w:rPr>
        <w:t>T</w:t>
      </w:r>
      <w:r>
        <w:rPr>
          <w:u w:color="0000FF"/>
        </w:rPr>
        <w:t xml:space="preserve">he current </w:t>
      </w:r>
      <w:r w:rsidR="00256786">
        <w:rPr>
          <w:u w:color="0000FF"/>
        </w:rPr>
        <w:t>G.T.A.</w:t>
      </w:r>
      <w:r>
        <w:rPr>
          <w:u w:color="0000FF"/>
        </w:rPr>
        <w:t xml:space="preserve"> stipend </w:t>
      </w:r>
      <w:r w:rsidR="00631243">
        <w:rPr>
          <w:u w:color="0000FF"/>
        </w:rPr>
        <w:t>is $1</w:t>
      </w:r>
      <w:r w:rsidR="00B93898">
        <w:rPr>
          <w:u w:color="0000FF"/>
        </w:rPr>
        <w:t>8</w:t>
      </w:r>
      <w:r w:rsidR="00631243">
        <w:rPr>
          <w:u w:color="0000FF"/>
        </w:rPr>
        <w:t>,</w:t>
      </w:r>
      <w:r w:rsidR="00B93898">
        <w:rPr>
          <w:u w:color="0000FF"/>
        </w:rPr>
        <w:t>5</w:t>
      </w:r>
      <w:r w:rsidR="00631243">
        <w:rPr>
          <w:u w:color="0000FF"/>
        </w:rPr>
        <w:t>00</w:t>
      </w:r>
      <w:r w:rsidR="001D3DF7">
        <w:rPr>
          <w:u w:color="0000FF"/>
        </w:rPr>
        <w:t xml:space="preserve">. University tuition is waived; </w:t>
      </w:r>
      <w:r w:rsidR="00305A4A">
        <w:rPr>
          <w:u w:color="0000FF"/>
        </w:rPr>
        <w:t>100</w:t>
      </w:r>
      <w:r w:rsidR="001D3DF7">
        <w:rPr>
          <w:u w:color="0000FF"/>
        </w:rPr>
        <w:t>% of college tuition is refunded over the course of the semester; students are responsible for university fees.</w:t>
      </w:r>
    </w:p>
    <w:p w:rsidR="00702627" w:rsidRDefault="00702627" w:rsidP="003619A0">
      <w:pPr>
        <w:widowControl w:val="0"/>
        <w:tabs>
          <w:tab w:val="left" w:pos="1440"/>
        </w:tabs>
        <w:autoSpaceDE w:val="0"/>
        <w:autoSpaceDN w:val="0"/>
        <w:adjustRightInd w:val="0"/>
        <w:ind w:left="2160" w:right="75"/>
        <w:contextualSpacing/>
        <w:rPr>
          <w:u w:color="0000FF"/>
        </w:rPr>
      </w:pPr>
    </w:p>
    <w:p w:rsidR="00702627" w:rsidRDefault="00702627" w:rsidP="003619A0">
      <w:pPr>
        <w:widowControl w:val="0"/>
        <w:tabs>
          <w:tab w:val="left" w:pos="1440"/>
        </w:tabs>
        <w:autoSpaceDE w:val="0"/>
        <w:autoSpaceDN w:val="0"/>
        <w:adjustRightInd w:val="0"/>
        <w:ind w:left="2160" w:right="75"/>
        <w:contextualSpacing/>
        <w:rPr>
          <w:u w:color="0000FF"/>
        </w:rPr>
      </w:pPr>
      <w:r>
        <w:rPr>
          <w:u w:color="0000FF"/>
        </w:rPr>
        <w:t>Ph.D. students holding only a B.A. at the time of admission are compensated at M.A. levels (i.e., $16,000 per year for two years, plus university tuition waivers) until they have completed 30 hours of required coursework.</w:t>
      </w:r>
      <w:r w:rsidR="00ED3449">
        <w:rPr>
          <w:u w:color="0000FF"/>
        </w:rPr>
        <w:t xml:space="preserve"> </w:t>
      </w:r>
      <w:r>
        <w:rPr>
          <w:u w:color="0000FF"/>
        </w:rPr>
        <w:t>Thereafter, they are compensated at Ph.D. levels (i.e., $18,000 per year for five years, plus university tuition waivers and college-tuition refunds).</w:t>
      </w:r>
      <w:r w:rsidR="00ED3449">
        <w:rPr>
          <w:u w:color="0000FF"/>
        </w:rPr>
        <w:t xml:space="preserve"> </w:t>
      </w:r>
    </w:p>
    <w:p w:rsidR="00631243" w:rsidRDefault="00631243" w:rsidP="008363A1">
      <w:pPr>
        <w:widowControl w:val="0"/>
        <w:autoSpaceDE w:val="0"/>
        <w:autoSpaceDN w:val="0"/>
        <w:adjustRightInd w:val="0"/>
        <w:contextualSpacing/>
        <w:rPr>
          <w:sz w:val="24"/>
          <w:szCs w:val="24"/>
          <w:u w:color="0000FF"/>
        </w:rPr>
      </w:pPr>
    </w:p>
    <w:p w:rsidR="00AC59ED" w:rsidRPr="00A4227B" w:rsidRDefault="00A4227B" w:rsidP="003B5EA8">
      <w:pPr>
        <w:pStyle w:val="Heading3"/>
        <w:ind w:left="720" w:firstLine="720"/>
        <w:rPr>
          <w:bCs w:val="0"/>
          <w:color w:val="4E81BC"/>
          <w:sz w:val="26"/>
          <w:szCs w:val="26"/>
          <w:u w:color="0000FF"/>
        </w:rPr>
      </w:pPr>
      <w:bookmarkStart w:id="54" w:name="_Toc967978"/>
      <w:r w:rsidRPr="00A4227B">
        <w:rPr>
          <w:bCs w:val="0"/>
          <w:color w:val="4E81BC"/>
          <w:sz w:val="26"/>
          <w:szCs w:val="26"/>
          <w:u w:color="0000FF"/>
        </w:rPr>
        <w:t>9.</w:t>
      </w:r>
      <w:r w:rsidR="003619A0" w:rsidRPr="00A4227B">
        <w:rPr>
          <w:bCs w:val="0"/>
          <w:color w:val="4E81BC"/>
          <w:sz w:val="26"/>
          <w:szCs w:val="26"/>
          <w:u w:color="0000FF"/>
        </w:rPr>
        <w:t>2.2</w:t>
      </w:r>
      <w:r w:rsidR="003619A0" w:rsidRPr="00A4227B">
        <w:rPr>
          <w:bCs w:val="0"/>
          <w:color w:val="4E81BC"/>
          <w:sz w:val="26"/>
          <w:szCs w:val="26"/>
          <w:u w:color="0000FF"/>
        </w:rPr>
        <w:tab/>
      </w:r>
      <w:r w:rsidR="00AC59ED" w:rsidRPr="00A4227B">
        <w:rPr>
          <w:bCs w:val="0"/>
          <w:color w:val="4E81BC"/>
          <w:sz w:val="26"/>
          <w:szCs w:val="26"/>
          <w:u w:color="0000FF"/>
        </w:rPr>
        <w:t>Doctoral Recruitment Fellowships</w:t>
      </w:r>
      <w:bookmarkEnd w:id="54"/>
      <w:r w:rsidR="00AC59ED" w:rsidRPr="00A4227B">
        <w:rPr>
          <w:bCs w:val="0"/>
          <w:color w:val="4E81BC"/>
          <w:sz w:val="26"/>
          <w:szCs w:val="26"/>
          <w:u w:color="0000FF"/>
        </w:rPr>
        <w:t xml:space="preserve"> </w:t>
      </w:r>
    </w:p>
    <w:p w:rsidR="00305A4A" w:rsidRDefault="00305A4A" w:rsidP="008363A1">
      <w:pPr>
        <w:widowControl w:val="0"/>
        <w:autoSpaceDE w:val="0"/>
        <w:autoSpaceDN w:val="0"/>
        <w:adjustRightInd w:val="0"/>
        <w:ind w:left="1440" w:right="75"/>
        <w:contextualSpacing/>
        <w:rPr>
          <w:u w:color="0000FF"/>
        </w:rPr>
      </w:pPr>
    </w:p>
    <w:p w:rsidR="00AC59ED" w:rsidRDefault="00AC59ED" w:rsidP="003619A0">
      <w:pPr>
        <w:widowControl w:val="0"/>
        <w:autoSpaceDE w:val="0"/>
        <w:autoSpaceDN w:val="0"/>
        <w:adjustRightInd w:val="0"/>
        <w:ind w:left="2160" w:right="75"/>
        <w:contextualSpacing/>
        <w:rPr>
          <w:u w:color="0000FF"/>
        </w:rPr>
      </w:pPr>
      <w:r>
        <w:rPr>
          <w:u w:color="0000FF"/>
        </w:rPr>
        <w:t xml:space="preserve">Outstanding applicants to the Ph.D. program may be nominated by the Ph.D. </w:t>
      </w:r>
      <w:r w:rsidR="00F233B9">
        <w:rPr>
          <w:u w:color="0000FF"/>
        </w:rPr>
        <w:t>Program Supervisor</w:t>
      </w:r>
      <w:r>
        <w:rPr>
          <w:u w:color="0000FF"/>
        </w:rPr>
        <w:t xml:space="preserve"> for a university-wide recruitment fellowship.</w:t>
      </w:r>
      <w:r w:rsidR="00702627">
        <w:rPr>
          <w:u w:color="0000FF"/>
        </w:rPr>
        <w:t xml:space="preserve"> </w:t>
      </w:r>
      <w:r>
        <w:rPr>
          <w:u w:color="0000FF"/>
        </w:rPr>
        <w:t>A committee composed of WVU Graduate Council members selects the recipients.</w:t>
      </w:r>
      <w:r w:rsidR="00702627">
        <w:rPr>
          <w:u w:color="0000FF"/>
        </w:rPr>
        <w:t xml:space="preserve"> </w:t>
      </w:r>
      <w:r w:rsidR="00C921C8" w:rsidRPr="00C921C8">
        <w:rPr>
          <w:u w:color="0000FF"/>
        </w:rPr>
        <w:t>A Ph.D. student’s</w:t>
      </w:r>
      <w:r w:rsidR="00EA5AC7">
        <w:rPr>
          <w:u w:color="0000FF"/>
        </w:rPr>
        <w:t xml:space="preserve"> five-year funding guarantee includes </w:t>
      </w:r>
      <w:r w:rsidR="00C921C8" w:rsidRPr="00C921C8">
        <w:rPr>
          <w:u w:color="0000FF"/>
        </w:rPr>
        <w:t xml:space="preserve">any recruitment fellowship awarded, with the </w:t>
      </w:r>
      <w:proofErr w:type="spellStart"/>
      <w:r w:rsidR="00256786">
        <w:rPr>
          <w:u w:color="0000FF"/>
        </w:rPr>
        <w:t>G.T.A.</w:t>
      </w:r>
      <w:r w:rsidR="00C921C8" w:rsidRPr="00C921C8">
        <w:rPr>
          <w:u w:color="0000FF"/>
        </w:rPr>
        <w:t>ship</w:t>
      </w:r>
      <w:proofErr w:type="spellEnd"/>
      <w:r w:rsidR="00C921C8" w:rsidRPr="00C921C8">
        <w:rPr>
          <w:u w:color="0000FF"/>
        </w:rPr>
        <w:t xml:space="preserve"> tenable for the remainder.</w:t>
      </w:r>
      <w:r w:rsidR="00702627">
        <w:rPr>
          <w:u w:color="0000FF"/>
        </w:rPr>
        <w:t xml:space="preserve"> </w:t>
      </w:r>
      <w:r w:rsidR="00C921C8" w:rsidRPr="00C921C8">
        <w:rPr>
          <w:u w:color="0000FF"/>
        </w:rPr>
        <w:t xml:space="preserve">For example, a </w:t>
      </w:r>
      <w:proofErr w:type="spellStart"/>
      <w:r w:rsidR="00C921C8" w:rsidRPr="00C921C8">
        <w:rPr>
          <w:u w:color="0000FF"/>
        </w:rPr>
        <w:t>Swiger</w:t>
      </w:r>
      <w:proofErr w:type="spellEnd"/>
      <w:r w:rsidR="00C921C8" w:rsidRPr="00C921C8">
        <w:rPr>
          <w:u w:color="0000FF"/>
        </w:rPr>
        <w:t xml:space="preserve"> recipient would hold the fellowship for the first, second and third years of the Ph.D. program, then serve as a </w:t>
      </w:r>
      <w:r w:rsidR="00256786">
        <w:rPr>
          <w:u w:color="0000FF"/>
        </w:rPr>
        <w:t>G.T.A.</w:t>
      </w:r>
      <w:r w:rsidR="00C921C8" w:rsidRPr="00C921C8">
        <w:rPr>
          <w:u w:color="0000FF"/>
        </w:rPr>
        <w:t xml:space="preserve"> in the fourth and fifth years.</w:t>
      </w:r>
      <w:r w:rsidR="00702627">
        <w:rPr>
          <w:u w:color="0000FF"/>
        </w:rPr>
        <w:t xml:space="preserve"> </w:t>
      </w:r>
      <w:r w:rsidR="00C921C8">
        <w:rPr>
          <w:u w:color="0000FF"/>
        </w:rPr>
        <w:t>Details</w:t>
      </w:r>
      <w:r>
        <w:rPr>
          <w:u w:color="0000FF"/>
        </w:rPr>
        <w:t xml:space="preserve"> about </w:t>
      </w:r>
      <w:r w:rsidR="00C921C8">
        <w:rPr>
          <w:u w:color="0000FF"/>
        </w:rPr>
        <w:t>recruitment</w:t>
      </w:r>
      <w:r>
        <w:rPr>
          <w:u w:color="0000FF"/>
        </w:rPr>
        <w:t xml:space="preserve"> fellowships may be found at </w:t>
      </w:r>
      <w:hyperlink r:id="rId19" w:history="1">
        <w:r w:rsidRPr="00946D8D">
          <w:rPr>
            <w:rStyle w:val="Hyperlink"/>
            <w:u w:color="0000FF"/>
          </w:rPr>
          <w:t>http://graduate.wvu.edu/funding-and-costs/fellowships-and-scholarships</w:t>
        </w:r>
      </w:hyperlink>
      <w:r>
        <w:rPr>
          <w:u w:color="0000FF"/>
        </w:rPr>
        <w:t>.</w:t>
      </w:r>
      <w:r w:rsidR="00702627">
        <w:rPr>
          <w:u w:color="0000FF"/>
        </w:rPr>
        <w:t xml:space="preserve"> </w:t>
      </w:r>
    </w:p>
    <w:p w:rsidR="00C921C8" w:rsidRDefault="00C921C8" w:rsidP="003619A0">
      <w:pPr>
        <w:widowControl w:val="0"/>
        <w:autoSpaceDE w:val="0"/>
        <w:autoSpaceDN w:val="0"/>
        <w:adjustRightInd w:val="0"/>
        <w:ind w:left="2160" w:right="75"/>
        <w:contextualSpacing/>
        <w:rPr>
          <w:u w:color="0000FF"/>
        </w:rPr>
      </w:pPr>
    </w:p>
    <w:p w:rsidR="00AC59ED" w:rsidRDefault="00AC59ED" w:rsidP="003619A0">
      <w:pPr>
        <w:widowControl w:val="0"/>
        <w:autoSpaceDE w:val="0"/>
        <w:autoSpaceDN w:val="0"/>
        <w:adjustRightInd w:val="0"/>
        <w:ind w:left="2160" w:right="75"/>
        <w:contextualSpacing/>
        <w:rPr>
          <w:u w:color="0000FF"/>
        </w:rPr>
      </w:pPr>
      <w:r>
        <w:rPr>
          <w:u w:color="0000FF"/>
        </w:rPr>
        <w:t>The Arlen G. and</w:t>
      </w:r>
      <w:r w:rsidR="00EA5AC7">
        <w:rPr>
          <w:u w:color="0000FF"/>
        </w:rPr>
        <w:t xml:space="preserve"> Louise Stone </w:t>
      </w:r>
      <w:proofErr w:type="spellStart"/>
      <w:r w:rsidR="00EA5AC7">
        <w:rPr>
          <w:u w:color="0000FF"/>
        </w:rPr>
        <w:t>Swiger</w:t>
      </w:r>
      <w:proofErr w:type="spellEnd"/>
      <w:r w:rsidR="00EA5AC7">
        <w:rPr>
          <w:u w:color="0000FF"/>
        </w:rPr>
        <w:t xml:space="preserve"> Fellowship </w:t>
      </w:r>
      <w:r>
        <w:rPr>
          <w:u w:color="0000FF"/>
        </w:rPr>
        <w:t>is tenable for up to three years.</w:t>
      </w:r>
      <w:r w:rsidR="00702627">
        <w:rPr>
          <w:u w:color="0000FF"/>
        </w:rPr>
        <w:t xml:space="preserve"> </w:t>
      </w:r>
      <w:r>
        <w:rPr>
          <w:u w:color="0000FF"/>
        </w:rPr>
        <w:t xml:space="preserve">It </w:t>
      </w:r>
      <w:r w:rsidR="00EA5AC7">
        <w:rPr>
          <w:u w:color="0000FF"/>
        </w:rPr>
        <w:t>includes</w:t>
      </w:r>
      <w:r>
        <w:rPr>
          <w:u w:color="0000FF"/>
        </w:rPr>
        <w:t xml:space="preserve"> an annual stipend of $25,000, a waiver of all tuition and fees, and health insurance.</w:t>
      </w:r>
    </w:p>
    <w:p w:rsidR="00C921C8" w:rsidRDefault="00C921C8" w:rsidP="003619A0">
      <w:pPr>
        <w:widowControl w:val="0"/>
        <w:autoSpaceDE w:val="0"/>
        <w:autoSpaceDN w:val="0"/>
        <w:adjustRightInd w:val="0"/>
        <w:ind w:left="2160" w:right="75"/>
        <w:contextualSpacing/>
        <w:rPr>
          <w:u w:color="0000FF"/>
        </w:rPr>
      </w:pPr>
    </w:p>
    <w:p w:rsidR="00C921C8" w:rsidRDefault="00AC59ED" w:rsidP="003619A0">
      <w:pPr>
        <w:widowControl w:val="0"/>
        <w:autoSpaceDE w:val="0"/>
        <w:autoSpaceDN w:val="0"/>
        <w:adjustRightInd w:val="0"/>
        <w:ind w:left="2160" w:right="75"/>
        <w:contextualSpacing/>
        <w:rPr>
          <w:u w:color="0000FF"/>
        </w:rPr>
      </w:pPr>
      <w:r>
        <w:rPr>
          <w:u w:color="0000FF"/>
        </w:rPr>
        <w:t>The W.E.B. Du Bois Fellowship</w:t>
      </w:r>
      <w:r w:rsidR="00C921C8">
        <w:rPr>
          <w:u w:color="0000FF"/>
        </w:rPr>
        <w:t xml:space="preserve"> for African-American/black students </w:t>
      </w:r>
      <w:r>
        <w:rPr>
          <w:u w:color="0000FF"/>
        </w:rPr>
        <w:t>is tenable for up to three years</w:t>
      </w:r>
      <w:r w:rsidR="00C921C8" w:rsidRPr="00C921C8">
        <w:rPr>
          <w:u w:color="0000FF"/>
        </w:rPr>
        <w:t>.</w:t>
      </w:r>
      <w:r w:rsidR="00702627">
        <w:rPr>
          <w:u w:color="0000FF"/>
        </w:rPr>
        <w:t xml:space="preserve"> </w:t>
      </w:r>
      <w:r w:rsidR="00C921C8" w:rsidRPr="00C921C8">
        <w:rPr>
          <w:u w:color="0000FF"/>
        </w:rPr>
        <w:t xml:space="preserve">It </w:t>
      </w:r>
      <w:r w:rsidR="00EA5AC7">
        <w:rPr>
          <w:u w:color="0000FF"/>
        </w:rPr>
        <w:t>includes</w:t>
      </w:r>
      <w:r w:rsidR="00C921C8" w:rsidRPr="00C921C8">
        <w:rPr>
          <w:u w:color="0000FF"/>
        </w:rPr>
        <w:t xml:space="preserve"> an annual stipend of $</w:t>
      </w:r>
      <w:r w:rsidR="00C921C8">
        <w:rPr>
          <w:u w:color="0000FF"/>
        </w:rPr>
        <w:t>19</w:t>
      </w:r>
      <w:r w:rsidR="00C921C8" w:rsidRPr="00C921C8">
        <w:rPr>
          <w:u w:color="0000FF"/>
        </w:rPr>
        <w:t>,000, a waiver of all tuition and fees, and health insurance.</w:t>
      </w:r>
    </w:p>
    <w:p w:rsidR="00C921C8" w:rsidRDefault="00C921C8" w:rsidP="003619A0">
      <w:pPr>
        <w:widowControl w:val="0"/>
        <w:autoSpaceDE w:val="0"/>
        <w:autoSpaceDN w:val="0"/>
        <w:adjustRightInd w:val="0"/>
        <w:ind w:left="2160" w:right="75"/>
        <w:contextualSpacing/>
        <w:rPr>
          <w:u w:color="0000FF"/>
        </w:rPr>
      </w:pPr>
    </w:p>
    <w:p w:rsidR="00AC59ED" w:rsidRDefault="00C921C8" w:rsidP="003619A0">
      <w:pPr>
        <w:widowControl w:val="0"/>
        <w:autoSpaceDE w:val="0"/>
        <w:autoSpaceDN w:val="0"/>
        <w:adjustRightInd w:val="0"/>
        <w:ind w:left="2160" w:right="75"/>
        <w:contextualSpacing/>
        <w:rPr>
          <w:u w:color="0000FF"/>
        </w:rPr>
      </w:pPr>
      <w:r>
        <w:rPr>
          <w:u w:color="0000FF"/>
        </w:rPr>
        <w:t>The University Provost Fellowship is tenable for up to three years.</w:t>
      </w:r>
      <w:r w:rsidR="00702627">
        <w:rPr>
          <w:u w:color="0000FF"/>
        </w:rPr>
        <w:t xml:space="preserve"> </w:t>
      </w:r>
      <w:r w:rsidRPr="00C921C8">
        <w:rPr>
          <w:u w:color="0000FF"/>
        </w:rPr>
        <w:t xml:space="preserve">It </w:t>
      </w:r>
      <w:r w:rsidR="00EA5AC7">
        <w:rPr>
          <w:u w:color="0000FF"/>
        </w:rPr>
        <w:t>includes</w:t>
      </w:r>
      <w:r w:rsidRPr="00C921C8">
        <w:rPr>
          <w:u w:color="0000FF"/>
        </w:rPr>
        <w:t xml:space="preserve"> an annual stipend of $1</w:t>
      </w:r>
      <w:r>
        <w:rPr>
          <w:u w:color="0000FF"/>
        </w:rPr>
        <w:t>7</w:t>
      </w:r>
      <w:r w:rsidRPr="00C921C8">
        <w:rPr>
          <w:u w:color="0000FF"/>
        </w:rPr>
        <w:t>,000</w:t>
      </w:r>
      <w:r w:rsidR="00EA5AC7">
        <w:rPr>
          <w:u w:color="0000FF"/>
        </w:rPr>
        <w:t xml:space="preserve"> (the English department provides an additional $400)</w:t>
      </w:r>
      <w:r w:rsidRPr="00C921C8">
        <w:rPr>
          <w:u w:color="0000FF"/>
        </w:rPr>
        <w:t xml:space="preserve">, a waiver of </w:t>
      </w:r>
      <w:r>
        <w:rPr>
          <w:u w:color="0000FF"/>
        </w:rPr>
        <w:t>university and college tuition</w:t>
      </w:r>
      <w:r w:rsidRPr="00C921C8">
        <w:rPr>
          <w:u w:color="0000FF"/>
        </w:rPr>
        <w:t>, and health insurance.</w:t>
      </w:r>
      <w:r w:rsidR="00702627">
        <w:rPr>
          <w:u w:color="0000FF"/>
        </w:rPr>
        <w:t xml:space="preserve"> </w:t>
      </w:r>
      <w:r>
        <w:rPr>
          <w:u w:color="0000FF"/>
        </w:rPr>
        <w:t>University fees are the student’s responsibility.</w:t>
      </w:r>
    </w:p>
    <w:p w:rsidR="00EA5AC7" w:rsidRPr="00EA5AC7" w:rsidRDefault="00EA5AC7" w:rsidP="008363A1">
      <w:pPr>
        <w:widowControl w:val="0"/>
        <w:autoSpaceDE w:val="0"/>
        <w:autoSpaceDN w:val="0"/>
        <w:adjustRightInd w:val="0"/>
        <w:ind w:left="1440" w:right="75"/>
        <w:contextualSpacing/>
        <w:rPr>
          <w:u w:color="0000FF"/>
        </w:rPr>
      </w:pPr>
    </w:p>
    <w:p w:rsidR="002217E6" w:rsidRPr="00A4227B" w:rsidRDefault="00A4227B" w:rsidP="003B5EA8">
      <w:pPr>
        <w:pStyle w:val="Heading3"/>
        <w:ind w:left="720" w:firstLine="720"/>
        <w:rPr>
          <w:bCs w:val="0"/>
          <w:color w:val="4E81BC"/>
          <w:sz w:val="26"/>
          <w:szCs w:val="26"/>
          <w:u w:color="0000FF"/>
        </w:rPr>
      </w:pPr>
      <w:bookmarkStart w:id="55" w:name="_Toc967979"/>
      <w:r w:rsidRPr="00A4227B">
        <w:rPr>
          <w:bCs w:val="0"/>
          <w:color w:val="4E81BC"/>
          <w:sz w:val="26"/>
          <w:szCs w:val="26"/>
          <w:u w:color="0000FF"/>
        </w:rPr>
        <w:lastRenderedPageBreak/>
        <w:t>9.</w:t>
      </w:r>
      <w:r w:rsidR="002217E6" w:rsidRPr="00A4227B">
        <w:rPr>
          <w:bCs w:val="0"/>
          <w:color w:val="4E81BC"/>
          <w:sz w:val="26"/>
          <w:szCs w:val="26"/>
          <w:u w:color="0000FF"/>
        </w:rPr>
        <w:t>2.</w:t>
      </w:r>
      <w:r w:rsidR="000F0ACD" w:rsidRPr="00A4227B">
        <w:rPr>
          <w:bCs w:val="0"/>
          <w:color w:val="4E81BC"/>
          <w:sz w:val="26"/>
          <w:szCs w:val="26"/>
          <w:u w:color="0000FF"/>
        </w:rPr>
        <w:t>3</w:t>
      </w:r>
      <w:r w:rsidR="002217E6" w:rsidRPr="00A4227B">
        <w:rPr>
          <w:bCs w:val="0"/>
          <w:color w:val="4E81BC"/>
          <w:sz w:val="26"/>
          <w:szCs w:val="26"/>
          <w:u w:color="0000FF"/>
        </w:rPr>
        <w:tab/>
        <w:t>Fellowships for Continuing M.A. Students</w:t>
      </w:r>
      <w:bookmarkEnd w:id="55"/>
    </w:p>
    <w:p w:rsidR="002217E6" w:rsidRDefault="002217E6" w:rsidP="003619A0">
      <w:pPr>
        <w:widowControl w:val="0"/>
        <w:tabs>
          <w:tab w:val="left" w:pos="1080"/>
        </w:tabs>
        <w:autoSpaceDE w:val="0"/>
        <w:autoSpaceDN w:val="0"/>
        <w:adjustRightInd w:val="0"/>
        <w:ind w:firstLine="1440"/>
        <w:contextualSpacing/>
        <w:rPr>
          <w:b/>
          <w:bCs/>
          <w:color w:val="4E81BC"/>
          <w:sz w:val="26"/>
          <w:szCs w:val="26"/>
          <w:u w:color="0000FF"/>
        </w:rPr>
      </w:pPr>
    </w:p>
    <w:p w:rsidR="002217E6" w:rsidRPr="002217E6" w:rsidRDefault="002217E6" w:rsidP="002217E6">
      <w:pPr>
        <w:widowControl w:val="0"/>
        <w:autoSpaceDE w:val="0"/>
        <w:autoSpaceDN w:val="0"/>
        <w:adjustRightInd w:val="0"/>
        <w:ind w:left="2160" w:right="75"/>
        <w:contextualSpacing/>
      </w:pPr>
      <w:r>
        <w:rPr>
          <w:u w:color="0000FF"/>
        </w:rPr>
        <w:t>The university offers Carl Del Signore Foundation Graduate Scholarships of $500 each to “</w:t>
      </w:r>
      <w:r>
        <w:t>students who are engaged in research activities leading to a research-focused master’s degree (i.e., must complete a thesis).”</w:t>
      </w:r>
      <w:r w:rsidR="00702627">
        <w:t xml:space="preserve"> </w:t>
      </w:r>
      <w:r>
        <w:t xml:space="preserve">Applications are due in January; instructions may be found at </w:t>
      </w:r>
      <w:hyperlink r:id="rId20" w:history="1">
        <w:r w:rsidRPr="0021304C">
          <w:rPr>
            <w:rStyle w:val="Hyperlink"/>
          </w:rPr>
          <w:t>http://graduate.wvu.edu/funding-and-costs/fellowships-and-scholarships/carl-del-signore-foundation-graduate-scholarships</w:t>
        </w:r>
      </w:hyperlink>
      <w:r>
        <w:t xml:space="preserve">. </w:t>
      </w:r>
    </w:p>
    <w:p w:rsidR="002217E6" w:rsidRPr="002217E6" w:rsidRDefault="002217E6" w:rsidP="002217E6">
      <w:pPr>
        <w:widowControl w:val="0"/>
        <w:autoSpaceDE w:val="0"/>
        <w:autoSpaceDN w:val="0"/>
        <w:adjustRightInd w:val="0"/>
        <w:ind w:right="75"/>
        <w:contextualSpacing/>
        <w:rPr>
          <w:u w:color="0000FF"/>
        </w:rPr>
      </w:pPr>
    </w:p>
    <w:p w:rsidR="00631243" w:rsidRPr="00A4227B" w:rsidRDefault="00A4227B" w:rsidP="00A4227B">
      <w:pPr>
        <w:pStyle w:val="Heading3"/>
        <w:ind w:left="720" w:firstLine="720"/>
        <w:rPr>
          <w:bCs w:val="0"/>
          <w:color w:val="4E81BC"/>
          <w:sz w:val="26"/>
          <w:szCs w:val="26"/>
          <w:u w:color="0000FF"/>
        </w:rPr>
      </w:pPr>
      <w:bookmarkStart w:id="56" w:name="_Toc967980"/>
      <w:r w:rsidRPr="00A4227B">
        <w:rPr>
          <w:bCs w:val="0"/>
          <w:color w:val="4E81BC"/>
          <w:sz w:val="26"/>
          <w:szCs w:val="26"/>
          <w:u w:color="0000FF"/>
        </w:rPr>
        <w:t>9.</w:t>
      </w:r>
      <w:r w:rsidR="002217E6" w:rsidRPr="00A4227B">
        <w:rPr>
          <w:bCs w:val="0"/>
          <w:color w:val="4E81BC"/>
          <w:sz w:val="26"/>
          <w:szCs w:val="26"/>
          <w:u w:color="0000FF"/>
        </w:rPr>
        <w:t>2.4</w:t>
      </w:r>
      <w:r w:rsidR="003619A0" w:rsidRPr="00A4227B">
        <w:rPr>
          <w:bCs w:val="0"/>
          <w:color w:val="4E81BC"/>
          <w:sz w:val="26"/>
          <w:szCs w:val="26"/>
          <w:u w:color="0000FF"/>
        </w:rPr>
        <w:tab/>
      </w:r>
      <w:r w:rsidR="00305A4A" w:rsidRPr="00A4227B">
        <w:rPr>
          <w:bCs w:val="0"/>
          <w:color w:val="4E81BC"/>
          <w:sz w:val="26"/>
          <w:szCs w:val="26"/>
          <w:u w:color="0000FF"/>
        </w:rPr>
        <w:t>Fellowships</w:t>
      </w:r>
      <w:r w:rsidR="002C1746" w:rsidRPr="00A4227B">
        <w:rPr>
          <w:bCs w:val="0"/>
          <w:color w:val="4E81BC"/>
          <w:sz w:val="26"/>
          <w:szCs w:val="26"/>
          <w:u w:color="0000FF"/>
        </w:rPr>
        <w:t xml:space="preserve"> for Continuing </w:t>
      </w:r>
      <w:r w:rsidR="002217E6" w:rsidRPr="00A4227B">
        <w:rPr>
          <w:bCs w:val="0"/>
          <w:color w:val="4E81BC"/>
          <w:sz w:val="26"/>
          <w:szCs w:val="26"/>
          <w:u w:color="0000FF"/>
        </w:rPr>
        <w:t>Ph.D.</w:t>
      </w:r>
      <w:r w:rsidR="007770B2" w:rsidRPr="00A4227B">
        <w:rPr>
          <w:bCs w:val="0"/>
          <w:color w:val="4E81BC"/>
          <w:sz w:val="26"/>
          <w:szCs w:val="26"/>
          <w:u w:color="0000FF"/>
        </w:rPr>
        <w:t xml:space="preserve"> </w:t>
      </w:r>
      <w:r w:rsidR="002C1746" w:rsidRPr="00A4227B">
        <w:rPr>
          <w:bCs w:val="0"/>
          <w:color w:val="4E81BC"/>
          <w:sz w:val="26"/>
          <w:szCs w:val="26"/>
          <w:u w:color="0000FF"/>
        </w:rPr>
        <w:t>Students</w:t>
      </w:r>
      <w:bookmarkEnd w:id="56"/>
    </w:p>
    <w:p w:rsidR="002C1746" w:rsidRDefault="002C1746" w:rsidP="003619A0">
      <w:pPr>
        <w:widowControl w:val="0"/>
        <w:tabs>
          <w:tab w:val="left" w:pos="1080"/>
        </w:tabs>
        <w:autoSpaceDE w:val="0"/>
        <w:autoSpaceDN w:val="0"/>
        <w:adjustRightInd w:val="0"/>
        <w:ind w:firstLine="1440"/>
        <w:contextualSpacing/>
        <w:rPr>
          <w:b/>
          <w:bCs/>
          <w:color w:val="4E81BC"/>
          <w:sz w:val="26"/>
          <w:szCs w:val="26"/>
          <w:u w:color="0000FF"/>
        </w:rPr>
      </w:pPr>
    </w:p>
    <w:p w:rsidR="002C1746" w:rsidRDefault="003619A0" w:rsidP="003619A0">
      <w:pPr>
        <w:widowControl w:val="0"/>
        <w:tabs>
          <w:tab w:val="left" w:pos="2880"/>
          <w:tab w:val="left" w:pos="3420"/>
        </w:tabs>
        <w:autoSpaceDE w:val="0"/>
        <w:autoSpaceDN w:val="0"/>
        <w:adjustRightInd w:val="0"/>
        <w:ind w:left="2520" w:hanging="1080"/>
        <w:contextualSpacing/>
        <w:rPr>
          <w:b/>
          <w:bCs/>
          <w:color w:val="4E81BC"/>
          <w:sz w:val="26"/>
          <w:szCs w:val="26"/>
          <w:u w:color="0000FF"/>
        </w:rPr>
      </w:pPr>
      <w:r>
        <w:rPr>
          <w:b/>
          <w:bCs/>
          <w:color w:val="4E81BC"/>
          <w:sz w:val="26"/>
          <w:szCs w:val="26"/>
          <w:u w:color="0000FF"/>
        </w:rPr>
        <w:tab/>
      </w:r>
      <w:r w:rsidR="00A4227B">
        <w:rPr>
          <w:b/>
          <w:bCs/>
          <w:color w:val="4E81BC"/>
          <w:sz w:val="26"/>
          <w:szCs w:val="26"/>
          <w:u w:color="0000FF"/>
        </w:rPr>
        <w:t>9.</w:t>
      </w:r>
      <w:r w:rsidR="002217E6">
        <w:rPr>
          <w:b/>
          <w:bCs/>
          <w:color w:val="4E81BC"/>
          <w:sz w:val="26"/>
          <w:szCs w:val="26"/>
          <w:u w:color="0000FF"/>
        </w:rPr>
        <w:t>2.4</w:t>
      </w:r>
      <w:r w:rsidR="002C1746">
        <w:rPr>
          <w:b/>
          <w:bCs/>
          <w:color w:val="4E81BC"/>
          <w:sz w:val="26"/>
          <w:szCs w:val="26"/>
          <w:u w:color="0000FF"/>
        </w:rPr>
        <w:t>.1</w:t>
      </w:r>
      <w:r>
        <w:rPr>
          <w:b/>
          <w:bCs/>
          <w:color w:val="4E81BC"/>
          <w:sz w:val="26"/>
          <w:szCs w:val="26"/>
          <w:u w:color="0000FF"/>
        </w:rPr>
        <w:tab/>
      </w:r>
      <w:r w:rsidR="002C1746">
        <w:rPr>
          <w:b/>
          <w:bCs/>
          <w:color w:val="4E81BC"/>
          <w:sz w:val="26"/>
          <w:szCs w:val="26"/>
          <w:u w:color="0000FF"/>
        </w:rPr>
        <w:t>Dissert</w:t>
      </w:r>
      <w:r>
        <w:rPr>
          <w:b/>
          <w:bCs/>
          <w:color w:val="4E81BC"/>
          <w:sz w:val="26"/>
          <w:szCs w:val="26"/>
          <w:u w:color="0000FF"/>
        </w:rPr>
        <w:t>ation Fellowships: English Department</w:t>
      </w:r>
    </w:p>
    <w:p w:rsidR="00305A4A" w:rsidRDefault="00305A4A" w:rsidP="008363A1">
      <w:pPr>
        <w:widowControl w:val="0"/>
        <w:tabs>
          <w:tab w:val="left" w:pos="1080"/>
        </w:tabs>
        <w:autoSpaceDE w:val="0"/>
        <w:autoSpaceDN w:val="0"/>
        <w:adjustRightInd w:val="0"/>
        <w:contextualSpacing/>
        <w:rPr>
          <w:color w:val="4E81BC"/>
          <w:sz w:val="26"/>
          <w:szCs w:val="26"/>
          <w:u w:color="0000FF"/>
        </w:rPr>
      </w:pPr>
    </w:p>
    <w:p w:rsidR="00631243" w:rsidRDefault="00631243" w:rsidP="003619A0">
      <w:pPr>
        <w:widowControl w:val="0"/>
        <w:autoSpaceDE w:val="0"/>
        <w:autoSpaceDN w:val="0"/>
        <w:adjustRightInd w:val="0"/>
        <w:ind w:left="3420"/>
        <w:contextualSpacing/>
        <w:rPr>
          <w:u w:color="0000FF"/>
        </w:rPr>
      </w:pPr>
      <w:r>
        <w:rPr>
          <w:u w:color="0000FF"/>
        </w:rPr>
        <w:t xml:space="preserve">The </w:t>
      </w:r>
      <w:r w:rsidR="002C1746">
        <w:rPr>
          <w:u w:color="0000FF"/>
        </w:rPr>
        <w:t>English D</w:t>
      </w:r>
      <w:r>
        <w:rPr>
          <w:u w:color="0000FF"/>
        </w:rPr>
        <w:t xml:space="preserve">epartment offers at least three </w:t>
      </w:r>
      <w:r w:rsidR="008C2EF8">
        <w:rPr>
          <w:u w:color="0000FF"/>
        </w:rPr>
        <w:t xml:space="preserve">one-year </w:t>
      </w:r>
      <w:r>
        <w:rPr>
          <w:u w:color="0000FF"/>
        </w:rPr>
        <w:t>dissertation fellowships each year to doctoral candidates who complete all program requirements in a timely manner. The Stephen F. Crocker Dissertation Fellowship and two Jackson Family Dissertation Fellowships each carry an award of $17,400 and are open to any eligible doctoral candidate regardless of field of specialization.</w:t>
      </w:r>
      <w:r w:rsidR="00702627">
        <w:rPr>
          <w:u w:color="0000FF"/>
        </w:rPr>
        <w:t xml:space="preserve"> </w:t>
      </w:r>
      <w:r w:rsidR="002621C8">
        <w:rPr>
          <w:u w:color="0000FF"/>
        </w:rPr>
        <w:t>The John C. and Mildred W. Ludlum D</w:t>
      </w:r>
      <w:r w:rsidR="008F4B51">
        <w:rPr>
          <w:u w:color="0000FF"/>
        </w:rPr>
        <w:t>issertation</w:t>
      </w:r>
      <w:r w:rsidR="002621C8">
        <w:rPr>
          <w:u w:color="0000FF"/>
        </w:rPr>
        <w:t xml:space="preserve"> Fellowship ($17,400);</w:t>
      </w:r>
      <w:r w:rsidR="00305A4A">
        <w:rPr>
          <w:u w:color="0000FF"/>
        </w:rPr>
        <w:t xml:space="preserve"> </w:t>
      </w:r>
      <w:r w:rsidR="002621C8">
        <w:rPr>
          <w:u w:color="0000FF"/>
        </w:rPr>
        <w:t>eligibility</w:t>
      </w:r>
      <w:r w:rsidR="008F4B51">
        <w:rPr>
          <w:u w:color="0000FF"/>
        </w:rPr>
        <w:t xml:space="preserve">, </w:t>
      </w:r>
      <w:r w:rsidR="00305A4A">
        <w:rPr>
          <w:u w:color="0000FF"/>
        </w:rPr>
        <w:t>however,</w:t>
      </w:r>
      <w:r w:rsidR="002621C8">
        <w:rPr>
          <w:u w:color="0000FF"/>
        </w:rPr>
        <w:t xml:space="preserve"> is restricted to doctoral students who have made a commitment to British </w:t>
      </w:r>
      <w:r w:rsidR="00561831">
        <w:rPr>
          <w:u w:color="0000FF"/>
        </w:rPr>
        <w:t>literature.</w:t>
      </w:r>
    </w:p>
    <w:p w:rsidR="00305A4A" w:rsidRDefault="00305A4A" w:rsidP="003619A0">
      <w:pPr>
        <w:widowControl w:val="0"/>
        <w:autoSpaceDE w:val="0"/>
        <w:autoSpaceDN w:val="0"/>
        <w:adjustRightInd w:val="0"/>
        <w:ind w:left="3420"/>
        <w:contextualSpacing/>
        <w:rPr>
          <w:u w:color="0000FF"/>
        </w:rPr>
      </w:pPr>
    </w:p>
    <w:p w:rsidR="00631243" w:rsidRDefault="00631243" w:rsidP="003619A0">
      <w:pPr>
        <w:widowControl w:val="0"/>
        <w:autoSpaceDE w:val="0"/>
        <w:autoSpaceDN w:val="0"/>
        <w:adjustRightInd w:val="0"/>
        <w:ind w:left="3420"/>
        <w:contextualSpacing/>
        <w:rPr>
          <w:u w:color="0000FF"/>
        </w:rPr>
      </w:pPr>
      <w:r>
        <w:rPr>
          <w:u w:color="0000FF"/>
        </w:rPr>
        <w:t xml:space="preserve">To </w:t>
      </w:r>
      <w:r w:rsidR="007770B2">
        <w:rPr>
          <w:u w:color="0000FF"/>
        </w:rPr>
        <w:t xml:space="preserve">establish eligibility for </w:t>
      </w:r>
      <w:r>
        <w:rPr>
          <w:u w:color="0000FF"/>
        </w:rPr>
        <w:t>a dissertation fellowship, a candidate</w:t>
      </w:r>
      <w:r w:rsidR="000F25C7">
        <w:rPr>
          <w:u w:color="0000FF"/>
        </w:rPr>
        <w:t xml:space="preserve"> must have had the dissertation prospectus approved by the entire dissertation committee no later than </w:t>
      </w:r>
      <w:r>
        <w:rPr>
          <w:u w:color="0000FF"/>
        </w:rPr>
        <w:t xml:space="preserve">March 31 of the candidate’s fourth year in the Ph.D. program. </w:t>
      </w:r>
      <w:r w:rsidR="007770B2">
        <w:rPr>
          <w:u w:color="0000FF"/>
        </w:rPr>
        <w:t>A candidate whose prospectus is not approved by March 31 of the fourth year will permanently lose eligibility for a dissertation fellowship, regardless of the year of application.</w:t>
      </w:r>
      <w:r w:rsidR="00702627">
        <w:rPr>
          <w:u w:color="0000FF"/>
        </w:rPr>
        <w:t xml:space="preserve"> </w:t>
      </w:r>
      <w:r w:rsidR="000F25C7">
        <w:rPr>
          <w:u w:color="0000FF"/>
        </w:rPr>
        <w:t>The dissertation-fellowship application, consisting</w:t>
      </w:r>
      <w:r w:rsidR="008C2EF8">
        <w:rPr>
          <w:u w:color="0000FF"/>
        </w:rPr>
        <w:t xml:space="preserve"> of the dissertation prospectus, a CV and a short cover sheet,</w:t>
      </w:r>
      <w:r w:rsidR="000F25C7">
        <w:rPr>
          <w:u w:color="0000FF"/>
        </w:rPr>
        <w:t xml:space="preserve"> is due in early April. For the narrow purpose of the dissertation-fellowship application, the candidate may revise the dissertation prospectus without seeking the approval of the dissertation committee.</w:t>
      </w:r>
      <w:r w:rsidR="00702627">
        <w:rPr>
          <w:u w:color="0000FF"/>
        </w:rPr>
        <w:t xml:space="preserve"> </w:t>
      </w:r>
      <w:r w:rsidR="000F25C7">
        <w:rPr>
          <w:u w:color="0000FF"/>
        </w:rPr>
        <w:t xml:space="preserve">All fellowship applications will be reviewed anonymously by a committee of faculty members. </w:t>
      </w:r>
      <w:r>
        <w:rPr>
          <w:u w:color="0000FF"/>
        </w:rPr>
        <w:t xml:space="preserve">A candidate </w:t>
      </w:r>
      <w:r w:rsidR="007770B2">
        <w:rPr>
          <w:u w:color="0000FF"/>
        </w:rPr>
        <w:t>whose initial application is unsuccessful may reapply in subsequent years, but no candidate may hold more than one dissertation fellowship.</w:t>
      </w:r>
    </w:p>
    <w:p w:rsidR="00305A4A" w:rsidRDefault="00305A4A" w:rsidP="003619A0">
      <w:pPr>
        <w:widowControl w:val="0"/>
        <w:autoSpaceDE w:val="0"/>
        <w:autoSpaceDN w:val="0"/>
        <w:adjustRightInd w:val="0"/>
        <w:ind w:left="3420"/>
        <w:contextualSpacing/>
        <w:rPr>
          <w:u w:color="0000FF"/>
        </w:rPr>
      </w:pPr>
    </w:p>
    <w:p w:rsidR="00305A4A" w:rsidRDefault="00307D14" w:rsidP="003619A0">
      <w:pPr>
        <w:ind w:left="3420"/>
        <w:rPr>
          <w:u w:color="0000FF"/>
        </w:rPr>
      </w:pPr>
      <w:r>
        <w:rPr>
          <w:u w:color="0000FF"/>
        </w:rPr>
        <w:t>Dissertation-fellowship r</w:t>
      </w:r>
      <w:r w:rsidR="00C370F0" w:rsidRPr="00C370F0">
        <w:rPr>
          <w:u w:color="0000FF"/>
        </w:rPr>
        <w:t>ecipients must maintain their status as full-time students by register</w:t>
      </w:r>
      <w:r>
        <w:rPr>
          <w:u w:color="0000FF"/>
        </w:rPr>
        <w:t>ing</w:t>
      </w:r>
      <w:r w:rsidR="00C370F0" w:rsidRPr="00C370F0">
        <w:rPr>
          <w:u w:color="0000FF"/>
        </w:rPr>
        <w:t xml:space="preserve"> for a minimum of 9 hours per semester during the fellowship year. </w:t>
      </w:r>
      <w:r w:rsidR="00C370F0" w:rsidRPr="00C370F0">
        <w:rPr>
          <w:color w:val="000000"/>
          <w:shd w:val="clear" w:color="auto" w:fill="FFFFFF"/>
        </w:rPr>
        <w:t>These hours may be made up from some combination of ENGL 798 (Dissertation, 1-6 hours) and ENGL 799 (Graduate Colloquium, 1-6 hours).</w:t>
      </w:r>
      <w:r w:rsidR="00702627">
        <w:rPr>
          <w:color w:val="000000"/>
          <w:shd w:val="clear" w:color="auto" w:fill="FFFFFF"/>
        </w:rPr>
        <w:t xml:space="preserve"> </w:t>
      </w:r>
      <w:r w:rsidR="00C370F0">
        <w:rPr>
          <w:color w:val="000000"/>
          <w:shd w:val="clear" w:color="auto" w:fill="FFFFFF"/>
        </w:rPr>
        <w:t xml:space="preserve">Students should bear in mind that at least 12 cumulative hours of ENGL 768 are required for graduation. </w:t>
      </w:r>
      <w:r w:rsidR="00C370F0">
        <w:rPr>
          <w:u w:color="0000FF"/>
        </w:rPr>
        <w:t>Dissertation fellows must request a</w:t>
      </w:r>
      <w:r w:rsidR="000F25C7">
        <w:rPr>
          <w:u w:color="0000FF"/>
        </w:rPr>
        <w:t xml:space="preserve"> waiver of </w:t>
      </w:r>
      <w:r w:rsidR="00015AE4">
        <w:rPr>
          <w:u w:color="0000FF"/>
        </w:rPr>
        <w:t>u</w:t>
      </w:r>
      <w:r w:rsidR="00C370F0">
        <w:rPr>
          <w:u w:color="0000FF"/>
        </w:rPr>
        <w:t xml:space="preserve">niversity </w:t>
      </w:r>
      <w:r w:rsidR="00015AE4">
        <w:rPr>
          <w:u w:color="0000FF"/>
        </w:rPr>
        <w:t>t</w:t>
      </w:r>
      <w:r w:rsidR="00C370F0">
        <w:rPr>
          <w:u w:color="0000FF"/>
        </w:rPr>
        <w:t xml:space="preserve">uition from the Graduate Secretary; </w:t>
      </w:r>
      <w:r w:rsidR="00015AE4">
        <w:rPr>
          <w:u w:color="0000FF"/>
        </w:rPr>
        <w:t>c</w:t>
      </w:r>
      <w:r w:rsidR="00C370F0">
        <w:rPr>
          <w:u w:color="0000FF"/>
        </w:rPr>
        <w:t xml:space="preserve">ollege </w:t>
      </w:r>
      <w:r w:rsidR="00015AE4">
        <w:rPr>
          <w:u w:color="0000FF"/>
        </w:rPr>
        <w:t>t</w:t>
      </w:r>
      <w:r w:rsidR="00C370F0">
        <w:rPr>
          <w:u w:color="0000FF"/>
        </w:rPr>
        <w:t xml:space="preserve">uition will be refunded 100% as for </w:t>
      </w:r>
      <w:r w:rsidR="00256786">
        <w:rPr>
          <w:u w:color="0000FF"/>
        </w:rPr>
        <w:t>G.T.A.</w:t>
      </w:r>
      <w:r w:rsidR="00C370F0">
        <w:rPr>
          <w:u w:color="0000FF"/>
        </w:rPr>
        <w:t xml:space="preserve">s; </w:t>
      </w:r>
      <w:r w:rsidR="00015AE4">
        <w:rPr>
          <w:u w:color="0000FF"/>
        </w:rPr>
        <w:t>u</w:t>
      </w:r>
      <w:r w:rsidR="00C370F0">
        <w:rPr>
          <w:u w:color="0000FF"/>
        </w:rPr>
        <w:t xml:space="preserve">niversity </w:t>
      </w:r>
      <w:r w:rsidR="00015AE4">
        <w:rPr>
          <w:u w:color="0000FF"/>
        </w:rPr>
        <w:t>f</w:t>
      </w:r>
      <w:r w:rsidR="00C370F0">
        <w:rPr>
          <w:u w:color="0000FF"/>
        </w:rPr>
        <w:t>ees will be the student’s own responsibility.</w:t>
      </w:r>
      <w:r w:rsidR="00702627">
        <w:rPr>
          <w:u w:color="0000FF"/>
        </w:rPr>
        <w:t xml:space="preserve"> </w:t>
      </w:r>
      <w:r w:rsidR="00C370F0">
        <w:rPr>
          <w:u w:color="0000FF"/>
        </w:rPr>
        <w:t xml:space="preserve">The English Department will provide fellowship recipients with a salary supplement to purchase health insurance; students not currently working as </w:t>
      </w:r>
      <w:r w:rsidR="00256786">
        <w:rPr>
          <w:u w:color="0000FF"/>
        </w:rPr>
        <w:t>G.T.A.</w:t>
      </w:r>
      <w:r w:rsidR="00C370F0">
        <w:rPr>
          <w:u w:color="0000FF"/>
        </w:rPr>
        <w:t>s do not receive health insurance automatically.</w:t>
      </w:r>
    </w:p>
    <w:p w:rsidR="00631243" w:rsidRDefault="00631243" w:rsidP="003619A0">
      <w:pPr>
        <w:widowControl w:val="0"/>
        <w:autoSpaceDE w:val="0"/>
        <w:autoSpaceDN w:val="0"/>
        <w:adjustRightInd w:val="0"/>
        <w:ind w:left="3420"/>
        <w:contextualSpacing/>
        <w:rPr>
          <w:u w:color="0000FF"/>
        </w:rPr>
      </w:pPr>
      <w:r>
        <w:rPr>
          <w:u w:color="0000FF"/>
        </w:rPr>
        <w:t xml:space="preserve"> </w:t>
      </w:r>
    </w:p>
    <w:p w:rsidR="00631243" w:rsidRDefault="00631243" w:rsidP="003619A0">
      <w:pPr>
        <w:widowControl w:val="0"/>
        <w:autoSpaceDE w:val="0"/>
        <w:autoSpaceDN w:val="0"/>
        <w:adjustRightInd w:val="0"/>
        <w:ind w:left="3420"/>
        <w:contextualSpacing/>
        <w:rPr>
          <w:u w:color="0000FF"/>
        </w:rPr>
      </w:pPr>
      <w:r>
        <w:rPr>
          <w:u w:color="0000FF"/>
        </w:rPr>
        <w:t>The Crocker Dissertation Fellowship is supported through the Loyalty Permanent Endowment</w:t>
      </w:r>
      <w:r w:rsidR="008C2EF8">
        <w:rPr>
          <w:u w:color="0000FF"/>
        </w:rPr>
        <w:t xml:space="preserve"> </w:t>
      </w:r>
      <w:r>
        <w:rPr>
          <w:u w:color="0000FF"/>
        </w:rPr>
        <w:t>Fund of t</w:t>
      </w:r>
      <w:r w:rsidR="005F3EFB">
        <w:rPr>
          <w:u w:color="0000FF"/>
        </w:rPr>
        <w:t>he WVU Alumni Association</w:t>
      </w:r>
      <w:r>
        <w:rPr>
          <w:u w:color="0000FF"/>
        </w:rPr>
        <w:t>. The Jackson</w:t>
      </w:r>
      <w:r w:rsidR="005F3EFB">
        <w:rPr>
          <w:u w:color="0000FF"/>
        </w:rPr>
        <w:t xml:space="preserve"> </w:t>
      </w:r>
      <w:r>
        <w:rPr>
          <w:u w:color="0000FF"/>
        </w:rPr>
        <w:t xml:space="preserve">Dissertation Fellowships are supported by the Jackson Family Endowment. </w:t>
      </w:r>
    </w:p>
    <w:p w:rsidR="00561831" w:rsidRDefault="00F110C9" w:rsidP="003619A0">
      <w:pPr>
        <w:widowControl w:val="0"/>
        <w:tabs>
          <w:tab w:val="left" w:pos="1845"/>
        </w:tabs>
        <w:autoSpaceDE w:val="0"/>
        <w:autoSpaceDN w:val="0"/>
        <w:adjustRightInd w:val="0"/>
        <w:ind w:left="3420"/>
        <w:contextualSpacing/>
        <w:rPr>
          <w:u w:color="0000FF"/>
        </w:rPr>
      </w:pPr>
      <w:r>
        <w:rPr>
          <w:u w:color="0000FF"/>
        </w:rPr>
        <w:tab/>
      </w:r>
    </w:p>
    <w:p w:rsidR="005F3EFB" w:rsidRDefault="00F110C9" w:rsidP="003619A0">
      <w:pPr>
        <w:widowControl w:val="0"/>
        <w:autoSpaceDE w:val="0"/>
        <w:autoSpaceDN w:val="0"/>
        <w:adjustRightInd w:val="0"/>
        <w:ind w:left="3420"/>
        <w:contextualSpacing/>
        <w:rPr>
          <w:u w:color="0000FF"/>
        </w:rPr>
      </w:pPr>
      <w:r>
        <w:rPr>
          <w:u w:color="0000FF"/>
        </w:rPr>
        <w:t>Dissertation-f</w:t>
      </w:r>
      <w:r w:rsidR="00561831">
        <w:rPr>
          <w:u w:color="0000FF"/>
        </w:rPr>
        <w:t xml:space="preserve">ellowship recipients will be invited to make a public </w:t>
      </w:r>
      <w:r w:rsidR="00561831">
        <w:rPr>
          <w:u w:color="0000FF"/>
        </w:rPr>
        <w:lastRenderedPageBreak/>
        <w:t xml:space="preserve">presentation of their research, </w:t>
      </w:r>
      <w:r>
        <w:rPr>
          <w:u w:color="0000FF"/>
        </w:rPr>
        <w:t>usually</w:t>
      </w:r>
      <w:r w:rsidR="00561831">
        <w:rPr>
          <w:u w:color="0000FF"/>
        </w:rPr>
        <w:t xml:space="preserve"> in the fall semester after the </w:t>
      </w:r>
      <w:r>
        <w:rPr>
          <w:u w:color="0000FF"/>
        </w:rPr>
        <w:t>fellowship</w:t>
      </w:r>
      <w:r w:rsidR="00561831">
        <w:rPr>
          <w:u w:color="0000FF"/>
        </w:rPr>
        <w:t xml:space="preserve"> year.</w:t>
      </w:r>
      <w:r w:rsidR="00702627">
        <w:rPr>
          <w:u w:color="0000FF"/>
        </w:rPr>
        <w:t xml:space="preserve"> </w:t>
      </w:r>
    </w:p>
    <w:p w:rsidR="003619A0" w:rsidRDefault="003619A0" w:rsidP="003619A0">
      <w:pPr>
        <w:widowControl w:val="0"/>
        <w:autoSpaceDE w:val="0"/>
        <w:autoSpaceDN w:val="0"/>
        <w:adjustRightInd w:val="0"/>
        <w:contextualSpacing/>
        <w:rPr>
          <w:u w:color="0000FF"/>
        </w:rPr>
      </w:pPr>
    </w:p>
    <w:p w:rsidR="003619A0" w:rsidRDefault="003619A0" w:rsidP="003619A0">
      <w:pPr>
        <w:widowControl w:val="0"/>
        <w:tabs>
          <w:tab w:val="left" w:pos="2880"/>
          <w:tab w:val="left" w:pos="3420"/>
        </w:tabs>
        <w:autoSpaceDE w:val="0"/>
        <w:autoSpaceDN w:val="0"/>
        <w:adjustRightInd w:val="0"/>
        <w:ind w:left="2520" w:hanging="1080"/>
        <w:contextualSpacing/>
        <w:rPr>
          <w:b/>
          <w:bCs/>
          <w:color w:val="4E81BC"/>
          <w:sz w:val="26"/>
          <w:szCs w:val="26"/>
          <w:u w:color="0000FF"/>
        </w:rPr>
      </w:pPr>
      <w:r>
        <w:rPr>
          <w:b/>
          <w:bCs/>
          <w:color w:val="4E81BC"/>
          <w:sz w:val="26"/>
          <w:szCs w:val="26"/>
          <w:u w:color="0000FF"/>
        </w:rPr>
        <w:tab/>
      </w:r>
      <w:r w:rsidR="00A4227B">
        <w:rPr>
          <w:b/>
          <w:bCs/>
          <w:color w:val="4E81BC"/>
          <w:sz w:val="26"/>
          <w:szCs w:val="26"/>
          <w:u w:color="0000FF"/>
        </w:rPr>
        <w:t>9.</w:t>
      </w:r>
      <w:r w:rsidR="002217E6">
        <w:rPr>
          <w:b/>
          <w:bCs/>
          <w:color w:val="4E81BC"/>
          <w:sz w:val="26"/>
          <w:szCs w:val="26"/>
          <w:u w:color="0000FF"/>
        </w:rPr>
        <w:t>2.4</w:t>
      </w:r>
      <w:r>
        <w:rPr>
          <w:b/>
          <w:bCs/>
          <w:color w:val="4E81BC"/>
          <w:sz w:val="26"/>
          <w:szCs w:val="26"/>
          <w:u w:color="0000FF"/>
        </w:rPr>
        <w:t>.2</w:t>
      </w:r>
      <w:r>
        <w:rPr>
          <w:b/>
          <w:bCs/>
          <w:color w:val="4E81BC"/>
          <w:sz w:val="26"/>
          <w:szCs w:val="26"/>
          <w:u w:color="0000FF"/>
        </w:rPr>
        <w:tab/>
        <w:t>Dissertation Fellowships: University</w:t>
      </w:r>
    </w:p>
    <w:p w:rsidR="003619A0" w:rsidRDefault="003619A0" w:rsidP="003619A0">
      <w:pPr>
        <w:widowControl w:val="0"/>
        <w:autoSpaceDE w:val="0"/>
        <w:autoSpaceDN w:val="0"/>
        <w:adjustRightInd w:val="0"/>
        <w:contextualSpacing/>
        <w:rPr>
          <w:u w:color="0000FF"/>
        </w:rPr>
      </w:pPr>
    </w:p>
    <w:p w:rsidR="003619A0" w:rsidRDefault="003619A0" w:rsidP="008C2EF8">
      <w:pPr>
        <w:widowControl w:val="0"/>
        <w:autoSpaceDE w:val="0"/>
        <w:autoSpaceDN w:val="0"/>
        <w:adjustRightInd w:val="0"/>
        <w:ind w:left="3420"/>
        <w:contextualSpacing/>
        <w:rPr>
          <w:u w:color="0000FF"/>
        </w:rPr>
      </w:pPr>
      <w:r>
        <w:rPr>
          <w:u w:color="0000FF"/>
        </w:rPr>
        <w:t xml:space="preserve">The </w:t>
      </w:r>
      <w:r w:rsidR="008C2EF8">
        <w:rPr>
          <w:u w:color="0000FF"/>
        </w:rPr>
        <w:t>university will allocate one one-year</w:t>
      </w:r>
      <w:r>
        <w:rPr>
          <w:u w:color="0000FF"/>
        </w:rPr>
        <w:t xml:space="preserve"> Outstanding Merit Fellowship for Continuing Doctoral Students to the English Department on a rotating basis.</w:t>
      </w:r>
      <w:r w:rsidR="00702627">
        <w:rPr>
          <w:u w:color="0000FF"/>
        </w:rPr>
        <w:t xml:space="preserve"> </w:t>
      </w:r>
      <w:r>
        <w:rPr>
          <w:u w:color="0000FF"/>
        </w:rPr>
        <w:t xml:space="preserve">It will have the same criteria, compensation and effect as a departmental dissertation fellowship (see </w:t>
      </w:r>
      <w:r w:rsidR="008C2EF8">
        <w:rPr>
          <w:u w:color="0000FF"/>
        </w:rPr>
        <w:t xml:space="preserve">section </w:t>
      </w:r>
      <w:r w:rsidR="00A4227B">
        <w:rPr>
          <w:u w:color="0000FF"/>
        </w:rPr>
        <w:t>9.</w:t>
      </w:r>
      <w:r w:rsidR="002217E6">
        <w:rPr>
          <w:u w:color="0000FF"/>
        </w:rPr>
        <w:t>2.4</w:t>
      </w:r>
      <w:r w:rsidR="008C2EF8">
        <w:rPr>
          <w:u w:color="0000FF"/>
        </w:rPr>
        <w:t>.1</w:t>
      </w:r>
      <w:r>
        <w:rPr>
          <w:u w:color="0000FF"/>
        </w:rPr>
        <w:t>).</w:t>
      </w:r>
      <w:r w:rsidR="00702627">
        <w:rPr>
          <w:u w:color="0000FF"/>
        </w:rPr>
        <w:t xml:space="preserve"> </w:t>
      </w:r>
      <w:r>
        <w:rPr>
          <w:u w:color="0000FF"/>
        </w:rPr>
        <w:t>Selection for the Outstanding Merit Fellowship operates on a somewhat earlier schedule than do departmental fellowships; application deadlines will be announced accordingly (usually in March).</w:t>
      </w:r>
    </w:p>
    <w:p w:rsidR="008C2EF8" w:rsidRDefault="008C2EF8" w:rsidP="008C2EF8">
      <w:pPr>
        <w:widowControl w:val="0"/>
        <w:autoSpaceDE w:val="0"/>
        <w:autoSpaceDN w:val="0"/>
        <w:adjustRightInd w:val="0"/>
        <w:contextualSpacing/>
        <w:rPr>
          <w:u w:color="0000FF"/>
        </w:rPr>
      </w:pPr>
    </w:p>
    <w:p w:rsidR="008C2EF8" w:rsidRDefault="008C2EF8" w:rsidP="008C2EF8">
      <w:pPr>
        <w:widowControl w:val="0"/>
        <w:tabs>
          <w:tab w:val="left" w:pos="2880"/>
          <w:tab w:val="left" w:pos="3420"/>
        </w:tabs>
        <w:autoSpaceDE w:val="0"/>
        <w:autoSpaceDN w:val="0"/>
        <w:adjustRightInd w:val="0"/>
        <w:ind w:left="2520" w:hanging="1080"/>
        <w:contextualSpacing/>
        <w:rPr>
          <w:b/>
          <w:bCs/>
          <w:color w:val="4E81BC"/>
          <w:sz w:val="26"/>
          <w:szCs w:val="26"/>
          <w:u w:color="0000FF"/>
        </w:rPr>
      </w:pPr>
      <w:r>
        <w:rPr>
          <w:b/>
          <w:bCs/>
          <w:color w:val="4E81BC"/>
          <w:sz w:val="26"/>
          <w:szCs w:val="26"/>
          <w:u w:color="0000FF"/>
        </w:rPr>
        <w:tab/>
      </w:r>
      <w:r w:rsidR="00A4227B">
        <w:rPr>
          <w:b/>
          <w:bCs/>
          <w:color w:val="4E81BC"/>
          <w:sz w:val="26"/>
          <w:szCs w:val="26"/>
          <w:u w:color="0000FF"/>
        </w:rPr>
        <w:t>9.</w:t>
      </w:r>
      <w:r w:rsidR="002217E6">
        <w:rPr>
          <w:b/>
          <w:bCs/>
          <w:color w:val="4E81BC"/>
          <w:sz w:val="26"/>
          <w:szCs w:val="26"/>
          <w:u w:color="0000FF"/>
        </w:rPr>
        <w:t>2.4</w:t>
      </w:r>
      <w:r>
        <w:rPr>
          <w:b/>
          <w:bCs/>
          <w:color w:val="4E81BC"/>
          <w:sz w:val="26"/>
          <w:szCs w:val="26"/>
          <w:u w:color="0000FF"/>
        </w:rPr>
        <w:t>.3</w:t>
      </w:r>
      <w:r>
        <w:rPr>
          <w:b/>
          <w:bCs/>
          <w:color w:val="4E81BC"/>
          <w:sz w:val="26"/>
          <w:szCs w:val="26"/>
          <w:u w:color="0000FF"/>
        </w:rPr>
        <w:tab/>
        <w:t>Summer Fellowships</w:t>
      </w:r>
    </w:p>
    <w:p w:rsidR="008C2EF8" w:rsidRDefault="008C2EF8" w:rsidP="008C2EF8">
      <w:pPr>
        <w:widowControl w:val="0"/>
        <w:autoSpaceDE w:val="0"/>
        <w:autoSpaceDN w:val="0"/>
        <w:adjustRightInd w:val="0"/>
        <w:contextualSpacing/>
        <w:rPr>
          <w:u w:color="0000FF"/>
        </w:rPr>
      </w:pPr>
    </w:p>
    <w:p w:rsidR="008C2EF8" w:rsidRDefault="008C2EF8" w:rsidP="008C2EF8">
      <w:pPr>
        <w:widowControl w:val="0"/>
        <w:autoSpaceDE w:val="0"/>
        <w:autoSpaceDN w:val="0"/>
        <w:adjustRightInd w:val="0"/>
        <w:ind w:left="3420"/>
        <w:contextualSpacing/>
        <w:rPr>
          <w:u w:color="0000FF"/>
        </w:rPr>
      </w:pPr>
      <w:r>
        <w:rPr>
          <w:u w:color="0000FF"/>
        </w:rPr>
        <w:t xml:space="preserve">The English Department offers two Rudy </w:t>
      </w:r>
      <w:proofErr w:type="spellStart"/>
      <w:r>
        <w:rPr>
          <w:u w:color="0000FF"/>
        </w:rPr>
        <w:t>Almasy</w:t>
      </w:r>
      <w:proofErr w:type="spellEnd"/>
      <w:r>
        <w:rPr>
          <w:u w:color="0000FF"/>
        </w:rPr>
        <w:t xml:space="preserve"> Summer Fellowships and one </w:t>
      </w:r>
      <w:proofErr w:type="spellStart"/>
      <w:r>
        <w:rPr>
          <w:u w:color="0000FF"/>
        </w:rPr>
        <w:t>Blaydes</w:t>
      </w:r>
      <w:proofErr w:type="spellEnd"/>
      <w:r>
        <w:rPr>
          <w:u w:color="0000FF"/>
        </w:rPr>
        <w:t xml:space="preserve"> Family Summer Fellowship each year to doctoral candidates who complete all program requirements in a timely manner.</w:t>
      </w:r>
      <w:r w:rsidR="00702627">
        <w:rPr>
          <w:u w:color="0000FF"/>
        </w:rPr>
        <w:t xml:space="preserve"> </w:t>
      </w:r>
      <w:r>
        <w:rPr>
          <w:u w:color="0000FF"/>
        </w:rPr>
        <w:t xml:space="preserve">The </w:t>
      </w:r>
      <w:proofErr w:type="spellStart"/>
      <w:r>
        <w:rPr>
          <w:u w:color="0000FF"/>
        </w:rPr>
        <w:t>Almasy</w:t>
      </w:r>
      <w:proofErr w:type="spellEnd"/>
      <w:r>
        <w:rPr>
          <w:u w:color="0000FF"/>
        </w:rPr>
        <w:t xml:space="preserve"> Fellowship gives preference to students toward the beginning of the dissertation stage, and carries a stipend of $5,000 per student; recipients are not permitted to teach during the summer of the award.</w:t>
      </w:r>
      <w:r w:rsidR="00702627">
        <w:rPr>
          <w:u w:color="0000FF"/>
        </w:rPr>
        <w:t xml:space="preserve"> </w:t>
      </w:r>
      <w:r>
        <w:rPr>
          <w:u w:color="0000FF"/>
        </w:rPr>
        <w:t xml:space="preserve">The </w:t>
      </w:r>
      <w:proofErr w:type="spellStart"/>
      <w:r>
        <w:rPr>
          <w:u w:color="0000FF"/>
        </w:rPr>
        <w:t>Blaydes</w:t>
      </w:r>
      <w:proofErr w:type="spellEnd"/>
      <w:r>
        <w:rPr>
          <w:u w:color="0000FF"/>
        </w:rPr>
        <w:t xml:space="preserve"> Fellowship gives preference to students toward the end of the dissertation stage, and carries a stipend of $ 1,000; the recipient is permitted to teach during only one session of the summer of the award.</w:t>
      </w:r>
    </w:p>
    <w:p w:rsidR="008C2EF8" w:rsidRDefault="008C2EF8" w:rsidP="008C2EF8">
      <w:pPr>
        <w:widowControl w:val="0"/>
        <w:autoSpaceDE w:val="0"/>
        <w:autoSpaceDN w:val="0"/>
        <w:adjustRightInd w:val="0"/>
        <w:ind w:left="3420"/>
        <w:contextualSpacing/>
        <w:rPr>
          <w:u w:color="0000FF"/>
        </w:rPr>
      </w:pPr>
    </w:p>
    <w:p w:rsidR="008C2EF8" w:rsidRDefault="00015AE4" w:rsidP="008C2EF8">
      <w:pPr>
        <w:widowControl w:val="0"/>
        <w:autoSpaceDE w:val="0"/>
        <w:autoSpaceDN w:val="0"/>
        <w:adjustRightInd w:val="0"/>
        <w:ind w:left="3420"/>
        <w:contextualSpacing/>
        <w:rPr>
          <w:u w:color="0000FF"/>
        </w:rPr>
      </w:pPr>
      <w:r>
        <w:rPr>
          <w:u w:color="0000FF"/>
        </w:rPr>
        <w:t xml:space="preserve">Application criteria and procedures are identical to those for departmental dissertation fellowships (see section </w:t>
      </w:r>
      <w:r w:rsidR="00A4227B">
        <w:rPr>
          <w:u w:color="0000FF"/>
        </w:rPr>
        <w:t>9.</w:t>
      </w:r>
      <w:r w:rsidR="002217E6">
        <w:rPr>
          <w:u w:color="0000FF"/>
        </w:rPr>
        <w:t>2.4</w:t>
      </w:r>
      <w:r>
        <w:rPr>
          <w:u w:color="0000FF"/>
        </w:rPr>
        <w:t>.1).</w:t>
      </w:r>
    </w:p>
    <w:p w:rsidR="00015AE4" w:rsidRDefault="00015AE4" w:rsidP="008C2EF8">
      <w:pPr>
        <w:widowControl w:val="0"/>
        <w:autoSpaceDE w:val="0"/>
        <w:autoSpaceDN w:val="0"/>
        <w:adjustRightInd w:val="0"/>
        <w:ind w:left="3420"/>
        <w:contextualSpacing/>
        <w:rPr>
          <w:u w:color="0000FF"/>
        </w:rPr>
      </w:pPr>
    </w:p>
    <w:p w:rsidR="00015AE4" w:rsidRDefault="00015AE4" w:rsidP="008C2EF8">
      <w:pPr>
        <w:widowControl w:val="0"/>
        <w:autoSpaceDE w:val="0"/>
        <w:autoSpaceDN w:val="0"/>
        <w:adjustRightInd w:val="0"/>
        <w:ind w:left="3420"/>
        <w:contextualSpacing/>
        <w:rPr>
          <w:u w:color="0000FF"/>
        </w:rPr>
      </w:pPr>
      <w:r>
        <w:rPr>
          <w:u w:color="0000FF"/>
        </w:rPr>
        <w:t>Students holding summer fellowships are required to take at least 1 credit hour for the 12-week summer session. If no other course is being taken, ENGL 799 (Graduate Colloquium) may be taken as a placeholder course. A waiver of university tuition must be requested in advance from the Graduate Secretary; college tuition and university fees are the student’s responsibility.</w:t>
      </w:r>
    </w:p>
    <w:p w:rsidR="007770B2" w:rsidRDefault="007770B2" w:rsidP="008C2EF8">
      <w:pPr>
        <w:widowControl w:val="0"/>
        <w:autoSpaceDE w:val="0"/>
        <w:autoSpaceDN w:val="0"/>
        <w:adjustRightInd w:val="0"/>
        <w:ind w:left="3420"/>
        <w:contextualSpacing/>
        <w:rPr>
          <w:u w:color="0000FF"/>
        </w:rPr>
      </w:pPr>
    </w:p>
    <w:p w:rsidR="007770B2" w:rsidRDefault="007770B2" w:rsidP="008C2EF8">
      <w:pPr>
        <w:widowControl w:val="0"/>
        <w:autoSpaceDE w:val="0"/>
        <w:autoSpaceDN w:val="0"/>
        <w:adjustRightInd w:val="0"/>
        <w:ind w:left="3420"/>
        <w:contextualSpacing/>
        <w:rPr>
          <w:u w:color="0000FF"/>
        </w:rPr>
      </w:pPr>
      <w:r>
        <w:rPr>
          <w:u w:color="0000FF"/>
        </w:rPr>
        <w:t>Recipients of summer fellowships may also hold dissertation fellowships, either in the same year or in different years.</w:t>
      </w:r>
      <w:r w:rsidR="00702627">
        <w:rPr>
          <w:u w:color="0000FF"/>
        </w:rPr>
        <w:t xml:space="preserve"> </w:t>
      </w:r>
      <w:r>
        <w:rPr>
          <w:u w:color="0000FF"/>
        </w:rPr>
        <w:t>No student, however, may hold more than one dissertation fellowship.</w:t>
      </w:r>
    </w:p>
    <w:p w:rsidR="008C2EF8" w:rsidRDefault="008C2EF8" w:rsidP="008C2EF8">
      <w:pPr>
        <w:widowControl w:val="0"/>
        <w:autoSpaceDE w:val="0"/>
        <w:autoSpaceDN w:val="0"/>
        <w:adjustRightInd w:val="0"/>
        <w:contextualSpacing/>
        <w:rPr>
          <w:u w:color="0000FF"/>
        </w:rPr>
      </w:pPr>
    </w:p>
    <w:p w:rsidR="007770B2" w:rsidRDefault="007770B2" w:rsidP="007770B2">
      <w:pPr>
        <w:widowControl w:val="0"/>
        <w:tabs>
          <w:tab w:val="left" w:pos="2880"/>
          <w:tab w:val="left" w:pos="3420"/>
        </w:tabs>
        <w:autoSpaceDE w:val="0"/>
        <w:autoSpaceDN w:val="0"/>
        <w:adjustRightInd w:val="0"/>
        <w:ind w:left="2520" w:hanging="1080"/>
        <w:contextualSpacing/>
        <w:rPr>
          <w:b/>
          <w:bCs/>
          <w:color w:val="4E81BC"/>
          <w:sz w:val="26"/>
          <w:szCs w:val="26"/>
          <w:u w:color="0000FF"/>
        </w:rPr>
      </w:pPr>
      <w:r>
        <w:rPr>
          <w:b/>
          <w:bCs/>
          <w:color w:val="4E81BC"/>
          <w:sz w:val="26"/>
          <w:szCs w:val="26"/>
          <w:u w:color="0000FF"/>
        </w:rPr>
        <w:tab/>
      </w:r>
      <w:r w:rsidR="00A4227B">
        <w:rPr>
          <w:b/>
          <w:bCs/>
          <w:color w:val="4E81BC"/>
          <w:sz w:val="26"/>
          <w:szCs w:val="26"/>
          <w:u w:color="0000FF"/>
        </w:rPr>
        <w:t>9.</w:t>
      </w:r>
      <w:r w:rsidR="002217E6">
        <w:rPr>
          <w:b/>
          <w:bCs/>
          <w:color w:val="4E81BC"/>
          <w:sz w:val="26"/>
          <w:szCs w:val="26"/>
          <w:u w:color="0000FF"/>
        </w:rPr>
        <w:t>2.4</w:t>
      </w:r>
      <w:r>
        <w:rPr>
          <w:b/>
          <w:bCs/>
          <w:color w:val="4E81BC"/>
          <w:sz w:val="26"/>
          <w:szCs w:val="26"/>
          <w:u w:color="0000FF"/>
        </w:rPr>
        <w:t>.4</w:t>
      </w:r>
      <w:r>
        <w:rPr>
          <w:b/>
          <w:bCs/>
          <w:color w:val="4E81BC"/>
          <w:sz w:val="26"/>
          <w:szCs w:val="26"/>
          <w:u w:color="0000FF"/>
        </w:rPr>
        <w:tab/>
        <w:t>Summer Humanities Internships</w:t>
      </w:r>
    </w:p>
    <w:p w:rsidR="008C2EF8" w:rsidRDefault="008C2EF8" w:rsidP="008C2EF8">
      <w:pPr>
        <w:widowControl w:val="0"/>
        <w:autoSpaceDE w:val="0"/>
        <w:autoSpaceDN w:val="0"/>
        <w:adjustRightInd w:val="0"/>
        <w:contextualSpacing/>
        <w:rPr>
          <w:u w:color="0000FF"/>
        </w:rPr>
      </w:pPr>
    </w:p>
    <w:p w:rsidR="008C2EF8" w:rsidRDefault="00D809C5" w:rsidP="007770B2">
      <w:pPr>
        <w:widowControl w:val="0"/>
        <w:autoSpaceDE w:val="0"/>
        <w:autoSpaceDN w:val="0"/>
        <w:adjustRightInd w:val="0"/>
        <w:ind w:left="3420"/>
        <w:contextualSpacing/>
        <w:rPr>
          <w:u w:color="0000FF"/>
        </w:rPr>
      </w:pPr>
      <w:r>
        <w:rPr>
          <w:u w:color="0000FF"/>
        </w:rPr>
        <w:t>Three awards of $4,000 each are available to students at any stage of the Ph.D. program who wish to pursue summer internships in furtherance of their professional goals.</w:t>
      </w:r>
      <w:r w:rsidR="00702627">
        <w:rPr>
          <w:u w:color="0000FF"/>
        </w:rPr>
        <w:t xml:space="preserve"> </w:t>
      </w:r>
      <w:r w:rsidR="00D77E3A">
        <w:rPr>
          <w:u w:color="0000FF"/>
        </w:rPr>
        <w:t xml:space="preserve">Applications will be due in March for internships either that the students have identified on their own or that </w:t>
      </w:r>
      <w:r>
        <w:rPr>
          <w:u w:color="0000FF"/>
        </w:rPr>
        <w:t>faculty members have proposed</w:t>
      </w:r>
      <w:r w:rsidR="00D77E3A">
        <w:rPr>
          <w:u w:color="0000FF"/>
        </w:rPr>
        <w:t>.</w:t>
      </w:r>
      <w:r w:rsidR="00702627">
        <w:rPr>
          <w:u w:color="0000FF"/>
        </w:rPr>
        <w:t xml:space="preserve"> </w:t>
      </w:r>
      <w:r w:rsidR="00D77E3A">
        <w:rPr>
          <w:u w:color="0000FF"/>
        </w:rPr>
        <w:t>The application consists of a statement of intent, a CV and, for a non-faculty-proposed internship, a letter of invitation from the sponsor.</w:t>
      </w:r>
      <w:r w:rsidR="00702627">
        <w:rPr>
          <w:u w:color="0000FF"/>
        </w:rPr>
        <w:t xml:space="preserve"> </w:t>
      </w:r>
      <w:r w:rsidR="00D77E3A">
        <w:rPr>
          <w:u w:color="0000FF"/>
        </w:rPr>
        <w:t xml:space="preserve">A committee of faculty members will evaluate each application on the merits of the student, not of the </w:t>
      </w:r>
      <w:r w:rsidR="007E47C8">
        <w:rPr>
          <w:u w:color="0000FF"/>
        </w:rPr>
        <w:t>project</w:t>
      </w:r>
      <w:r w:rsidR="00D77E3A">
        <w:rPr>
          <w:u w:color="0000FF"/>
        </w:rPr>
        <w:t xml:space="preserve"> itself; in other words, a student who is strongly suited to a moderately interesting </w:t>
      </w:r>
      <w:r w:rsidR="007E47C8">
        <w:rPr>
          <w:u w:color="0000FF"/>
        </w:rPr>
        <w:t>internship</w:t>
      </w:r>
      <w:r w:rsidR="00D77E3A">
        <w:rPr>
          <w:u w:color="0000FF"/>
        </w:rPr>
        <w:t xml:space="preserve"> will </w:t>
      </w:r>
      <w:r w:rsidR="007E47C8">
        <w:rPr>
          <w:u w:color="0000FF"/>
        </w:rPr>
        <w:t xml:space="preserve">always </w:t>
      </w:r>
      <w:r w:rsidR="00D77E3A">
        <w:rPr>
          <w:u w:color="0000FF"/>
        </w:rPr>
        <w:t xml:space="preserve">receive preference over a student who is weakly suited </w:t>
      </w:r>
      <w:r w:rsidR="007E47C8">
        <w:rPr>
          <w:u w:color="0000FF"/>
        </w:rPr>
        <w:t>to a highly interesting internship.</w:t>
      </w:r>
      <w:r w:rsidR="00702627">
        <w:rPr>
          <w:u w:color="0000FF"/>
        </w:rPr>
        <w:t xml:space="preserve"> </w:t>
      </w:r>
      <w:r w:rsidR="00D77E3A">
        <w:rPr>
          <w:u w:color="0000FF"/>
        </w:rPr>
        <w:t>A student may hold internships (for either identical or different projects) in multiple years, but may apply for and hold only one internship per year.</w:t>
      </w:r>
      <w:r w:rsidR="00702627">
        <w:rPr>
          <w:u w:color="0000FF"/>
        </w:rPr>
        <w:t xml:space="preserve"> </w:t>
      </w:r>
      <w:r w:rsidR="007E47C8">
        <w:rPr>
          <w:u w:color="0000FF"/>
        </w:rPr>
        <w:t>Recipients are permitted to take, but may not teach, courses for the duration of the award.</w:t>
      </w:r>
      <w:r w:rsidR="00702627">
        <w:rPr>
          <w:u w:color="0000FF"/>
        </w:rPr>
        <w:t xml:space="preserve"> </w:t>
      </w:r>
      <w:r w:rsidR="007E47C8">
        <w:rPr>
          <w:u w:color="0000FF"/>
        </w:rPr>
        <w:t>They must enroll in ENGL 695.3, 1 hour, for the 12-week summer term; and should request a tuition waiver from the Office of Graduate Education and Life.</w:t>
      </w:r>
      <w:r w:rsidR="00702627">
        <w:rPr>
          <w:u w:color="0000FF"/>
        </w:rPr>
        <w:t xml:space="preserve"> </w:t>
      </w:r>
    </w:p>
    <w:p w:rsidR="00561831" w:rsidRDefault="00561831" w:rsidP="008363A1">
      <w:pPr>
        <w:widowControl w:val="0"/>
        <w:autoSpaceDE w:val="0"/>
        <w:autoSpaceDN w:val="0"/>
        <w:adjustRightInd w:val="0"/>
        <w:ind w:left="1440"/>
        <w:contextualSpacing/>
        <w:rPr>
          <w:u w:color="0000FF"/>
        </w:rPr>
      </w:pPr>
    </w:p>
    <w:p w:rsidR="002217E6" w:rsidRPr="00A4227B" w:rsidRDefault="00A4227B" w:rsidP="00A4227B">
      <w:pPr>
        <w:pStyle w:val="Heading3"/>
        <w:ind w:left="720" w:firstLine="720"/>
        <w:rPr>
          <w:bCs w:val="0"/>
          <w:color w:val="4E81BC"/>
          <w:sz w:val="26"/>
          <w:szCs w:val="26"/>
          <w:u w:color="0000FF"/>
        </w:rPr>
      </w:pPr>
      <w:bookmarkStart w:id="57" w:name="_Toc967981"/>
      <w:r w:rsidRPr="00A4227B">
        <w:rPr>
          <w:bCs w:val="0"/>
          <w:color w:val="4E81BC"/>
          <w:sz w:val="26"/>
          <w:szCs w:val="26"/>
          <w:u w:color="0000FF"/>
        </w:rPr>
        <w:t>9.</w:t>
      </w:r>
      <w:r w:rsidR="002217E6" w:rsidRPr="00A4227B">
        <w:rPr>
          <w:bCs w:val="0"/>
          <w:color w:val="4E81BC"/>
          <w:sz w:val="26"/>
          <w:szCs w:val="26"/>
          <w:u w:color="0000FF"/>
        </w:rPr>
        <w:t>2.5</w:t>
      </w:r>
      <w:r w:rsidR="002217E6" w:rsidRPr="00A4227B">
        <w:rPr>
          <w:bCs w:val="0"/>
          <w:color w:val="4E81BC"/>
          <w:sz w:val="26"/>
          <w:szCs w:val="26"/>
          <w:u w:color="0000FF"/>
        </w:rPr>
        <w:tab/>
      </w:r>
      <w:r w:rsidR="00AE76FE" w:rsidRPr="00A4227B">
        <w:rPr>
          <w:bCs w:val="0"/>
          <w:color w:val="4E81BC"/>
          <w:sz w:val="26"/>
          <w:szCs w:val="26"/>
          <w:u w:color="0000FF"/>
        </w:rPr>
        <w:t>Graduate Assistantships and Research Assistantships</w:t>
      </w:r>
      <w:bookmarkEnd w:id="57"/>
    </w:p>
    <w:p w:rsidR="002217E6" w:rsidRPr="002217E6" w:rsidRDefault="002217E6" w:rsidP="002217E6">
      <w:pPr>
        <w:widowControl w:val="0"/>
        <w:autoSpaceDE w:val="0"/>
        <w:autoSpaceDN w:val="0"/>
        <w:adjustRightInd w:val="0"/>
        <w:ind w:left="3420"/>
        <w:contextualSpacing/>
        <w:rPr>
          <w:u w:color="0000FF"/>
        </w:rPr>
      </w:pPr>
    </w:p>
    <w:p w:rsidR="002217E6" w:rsidRDefault="000F0ACD" w:rsidP="000F0ACD">
      <w:pPr>
        <w:widowControl w:val="0"/>
        <w:autoSpaceDE w:val="0"/>
        <w:autoSpaceDN w:val="0"/>
        <w:adjustRightInd w:val="0"/>
        <w:ind w:left="2160" w:hanging="2160"/>
        <w:contextualSpacing/>
        <w:rPr>
          <w:u w:color="0000FF"/>
        </w:rPr>
      </w:pPr>
      <w:r>
        <w:rPr>
          <w:u w:color="0000FF"/>
        </w:rPr>
        <w:tab/>
        <w:t>G</w:t>
      </w:r>
      <w:r w:rsidR="00AE76FE">
        <w:rPr>
          <w:u w:color="0000FF"/>
        </w:rPr>
        <w:t>raduate students regularly staff the variety of special projects and centers that the English Department comprises, including:</w:t>
      </w:r>
    </w:p>
    <w:p w:rsidR="00AE76FE" w:rsidRDefault="00AE76FE" w:rsidP="002217E6">
      <w:pPr>
        <w:widowControl w:val="0"/>
        <w:autoSpaceDE w:val="0"/>
        <w:autoSpaceDN w:val="0"/>
        <w:adjustRightInd w:val="0"/>
        <w:contextualSpacing/>
        <w:rPr>
          <w:u w:color="0000FF"/>
        </w:rPr>
      </w:pPr>
    </w:p>
    <w:p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Appalachian Prison Book Project (research assistant)</w:t>
      </w:r>
    </w:p>
    <w:p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Center for Writing Excellence (various)</w:t>
      </w:r>
    </w:p>
    <w:p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Eberly Professor of English (research assistant)</w:t>
      </w:r>
    </w:p>
    <w:p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 xml:space="preserve">ENGL 496 </w:t>
      </w:r>
      <w:r w:rsidR="000F0ACD" w:rsidRPr="000F0ACD">
        <w:rPr>
          <w:u w:color="0000FF"/>
        </w:rPr>
        <w:t>(undergraduate senior-thesis course) (mentor)</w:t>
      </w:r>
    </w:p>
    <w:p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u w:color="0000FF"/>
        </w:rPr>
        <w:t>Jackson Professor of English (research assistant)</w:t>
      </w:r>
    </w:p>
    <w:p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i/>
          <w:u w:color="0000FF"/>
        </w:rPr>
        <w:t xml:space="preserve">Kairos </w:t>
      </w:r>
      <w:r w:rsidR="000F0ACD" w:rsidRPr="000F0ACD">
        <w:rPr>
          <w:u w:color="0000FF"/>
        </w:rPr>
        <w:t>(journal) (</w:t>
      </w:r>
      <w:r w:rsidRPr="000F0ACD">
        <w:rPr>
          <w:u w:color="0000FF"/>
        </w:rPr>
        <w:t>editorial assistant)</w:t>
      </w:r>
    </w:p>
    <w:p w:rsidR="00AE76FE" w:rsidRPr="000F0ACD" w:rsidRDefault="00AE76FE" w:rsidP="000F0ACD">
      <w:pPr>
        <w:pStyle w:val="ListParagraph"/>
        <w:widowControl w:val="0"/>
        <w:numPr>
          <w:ilvl w:val="3"/>
          <w:numId w:val="11"/>
        </w:numPr>
        <w:autoSpaceDE w:val="0"/>
        <w:autoSpaceDN w:val="0"/>
        <w:adjustRightInd w:val="0"/>
        <w:contextualSpacing/>
        <w:rPr>
          <w:u w:color="0000FF"/>
        </w:rPr>
      </w:pPr>
      <w:r w:rsidRPr="000F0ACD">
        <w:rPr>
          <w:i/>
          <w:u w:color="0000FF"/>
        </w:rPr>
        <w:t xml:space="preserve">Victorian Poetry </w:t>
      </w:r>
      <w:r w:rsidRPr="000F0ACD">
        <w:rPr>
          <w:u w:color="0000FF"/>
        </w:rPr>
        <w:t>(</w:t>
      </w:r>
      <w:r w:rsidR="000F0ACD" w:rsidRPr="000F0ACD">
        <w:rPr>
          <w:u w:color="0000FF"/>
        </w:rPr>
        <w:t>journal) (</w:t>
      </w:r>
      <w:r w:rsidRPr="000F0ACD">
        <w:rPr>
          <w:u w:color="0000FF"/>
        </w:rPr>
        <w:t>editorial assistant)</w:t>
      </w:r>
    </w:p>
    <w:p w:rsidR="00AE76FE" w:rsidRPr="00AE76FE" w:rsidRDefault="00AE76FE" w:rsidP="002217E6">
      <w:pPr>
        <w:widowControl w:val="0"/>
        <w:autoSpaceDE w:val="0"/>
        <w:autoSpaceDN w:val="0"/>
        <w:adjustRightInd w:val="0"/>
        <w:contextualSpacing/>
        <w:rPr>
          <w:u w:color="0000FF"/>
        </w:rPr>
      </w:pPr>
    </w:p>
    <w:p w:rsidR="002217E6" w:rsidRDefault="000F0ACD" w:rsidP="000F0ACD">
      <w:pPr>
        <w:widowControl w:val="0"/>
        <w:autoSpaceDE w:val="0"/>
        <w:autoSpaceDN w:val="0"/>
        <w:adjustRightInd w:val="0"/>
        <w:ind w:left="2160"/>
        <w:contextualSpacing/>
        <w:rPr>
          <w:u w:color="0000FF"/>
        </w:rPr>
      </w:pPr>
      <w:r>
        <w:rPr>
          <w:u w:color="0000FF"/>
        </w:rPr>
        <w:t>Eligibility criteria, duties and compensation vary; positions may carry a partial release from teaching duties, a stipend, or both.</w:t>
      </w:r>
      <w:r w:rsidR="00702627">
        <w:rPr>
          <w:u w:color="0000FF"/>
        </w:rPr>
        <w:t xml:space="preserve"> </w:t>
      </w:r>
      <w:r>
        <w:rPr>
          <w:u w:color="0000FF"/>
        </w:rPr>
        <w:t xml:space="preserve">Most require current </w:t>
      </w:r>
      <w:r w:rsidR="00256786">
        <w:rPr>
          <w:u w:color="0000FF"/>
        </w:rPr>
        <w:t>G.T.A.</w:t>
      </w:r>
      <w:r>
        <w:rPr>
          <w:u w:color="0000FF"/>
        </w:rPr>
        <w:t xml:space="preserve"> status.</w:t>
      </w:r>
      <w:r w:rsidR="00702627">
        <w:rPr>
          <w:u w:color="0000FF"/>
        </w:rPr>
        <w:t xml:space="preserve"> </w:t>
      </w:r>
      <w:r>
        <w:rPr>
          <w:u w:color="0000FF"/>
        </w:rPr>
        <w:t>All positions will be announced in the early spring; applications are due in late March.</w:t>
      </w:r>
    </w:p>
    <w:p w:rsidR="002217E6" w:rsidRDefault="002217E6" w:rsidP="002217E6">
      <w:pPr>
        <w:widowControl w:val="0"/>
        <w:autoSpaceDE w:val="0"/>
        <w:autoSpaceDN w:val="0"/>
        <w:adjustRightInd w:val="0"/>
        <w:ind w:left="3420"/>
        <w:contextualSpacing/>
        <w:rPr>
          <w:u w:color="0000FF"/>
        </w:rPr>
      </w:pPr>
    </w:p>
    <w:p w:rsidR="00631243" w:rsidRPr="00A4227B" w:rsidRDefault="000F0ACD" w:rsidP="00A4227B">
      <w:pPr>
        <w:pStyle w:val="Heading3"/>
        <w:rPr>
          <w:color w:val="4E81BC"/>
          <w:sz w:val="26"/>
          <w:szCs w:val="26"/>
          <w:u w:color="0000FF"/>
        </w:rPr>
      </w:pPr>
      <w:r w:rsidRPr="00A4227B">
        <w:rPr>
          <w:bCs w:val="0"/>
          <w:color w:val="4E81BC"/>
          <w:sz w:val="26"/>
          <w:szCs w:val="26"/>
          <w:u w:color="0000FF"/>
        </w:rPr>
        <w:tab/>
      </w:r>
      <w:r w:rsidRPr="00A4227B">
        <w:rPr>
          <w:bCs w:val="0"/>
          <w:color w:val="4E81BC"/>
          <w:sz w:val="26"/>
          <w:szCs w:val="26"/>
          <w:u w:color="0000FF"/>
        </w:rPr>
        <w:tab/>
      </w:r>
      <w:bookmarkStart w:id="58" w:name="_Toc967982"/>
      <w:r w:rsidR="00A4227B" w:rsidRPr="00A4227B">
        <w:rPr>
          <w:bCs w:val="0"/>
          <w:color w:val="4E81BC"/>
          <w:sz w:val="26"/>
          <w:szCs w:val="26"/>
          <w:u w:color="0000FF"/>
        </w:rPr>
        <w:t>9.</w:t>
      </w:r>
      <w:r w:rsidRPr="00A4227B">
        <w:rPr>
          <w:bCs w:val="0"/>
          <w:color w:val="4E81BC"/>
          <w:sz w:val="26"/>
          <w:szCs w:val="26"/>
          <w:u w:color="0000FF"/>
        </w:rPr>
        <w:t>2.6</w:t>
      </w:r>
      <w:r w:rsidR="00631243" w:rsidRPr="00A4227B">
        <w:rPr>
          <w:bCs w:val="0"/>
          <w:color w:val="4E81BC"/>
          <w:sz w:val="26"/>
          <w:szCs w:val="26"/>
          <w:u w:color="0000FF"/>
        </w:rPr>
        <w:t xml:space="preserve"> </w:t>
      </w:r>
      <w:r w:rsidR="00631243" w:rsidRPr="00A4227B">
        <w:rPr>
          <w:bCs w:val="0"/>
          <w:color w:val="4E81BC"/>
          <w:sz w:val="26"/>
          <w:szCs w:val="26"/>
          <w:u w:color="0000FF"/>
        </w:rPr>
        <w:tab/>
        <w:t>Support for Travel</w:t>
      </w:r>
      <w:bookmarkEnd w:id="58"/>
      <w:r w:rsidR="00631243" w:rsidRPr="00A4227B">
        <w:rPr>
          <w:bCs w:val="0"/>
          <w:color w:val="4E81BC"/>
          <w:sz w:val="26"/>
          <w:szCs w:val="26"/>
          <w:u w:color="0000FF"/>
        </w:rPr>
        <w:t xml:space="preserve"> </w:t>
      </w:r>
    </w:p>
    <w:p w:rsidR="00307D14" w:rsidRDefault="00307D14" w:rsidP="008363A1">
      <w:pPr>
        <w:widowControl w:val="0"/>
        <w:autoSpaceDE w:val="0"/>
        <w:autoSpaceDN w:val="0"/>
        <w:adjustRightInd w:val="0"/>
        <w:ind w:left="1440" w:right="75"/>
        <w:contextualSpacing/>
        <w:rPr>
          <w:u w:color="0000FF"/>
        </w:rPr>
      </w:pPr>
    </w:p>
    <w:p w:rsidR="00AC2914" w:rsidRDefault="000F0ACD" w:rsidP="00810887">
      <w:pPr>
        <w:widowControl w:val="0"/>
        <w:autoSpaceDE w:val="0"/>
        <w:autoSpaceDN w:val="0"/>
        <w:adjustRightInd w:val="0"/>
        <w:ind w:left="2160" w:right="75"/>
        <w:contextualSpacing/>
        <w:rPr>
          <w:u w:color="0000FF"/>
        </w:rPr>
      </w:pPr>
      <w:r>
        <w:rPr>
          <w:u w:color="0000FF"/>
        </w:rPr>
        <w:t>Graduate students are encouraged to participate in scholarly development activities early and often.</w:t>
      </w:r>
      <w:r w:rsidR="00702627">
        <w:rPr>
          <w:u w:color="0000FF"/>
        </w:rPr>
        <w:t xml:space="preserve"> </w:t>
      </w:r>
      <w:r w:rsidR="00631243">
        <w:rPr>
          <w:u w:color="0000FF"/>
        </w:rPr>
        <w:t xml:space="preserve">Support for </w:t>
      </w:r>
      <w:r>
        <w:rPr>
          <w:u w:color="0000FF"/>
        </w:rPr>
        <w:t xml:space="preserve">conference- or other research-related </w:t>
      </w:r>
      <w:r w:rsidR="00631243">
        <w:rPr>
          <w:u w:color="0000FF"/>
        </w:rPr>
        <w:t xml:space="preserve">travel </w:t>
      </w:r>
      <w:r>
        <w:rPr>
          <w:u w:color="0000FF"/>
        </w:rPr>
        <w:t>is available from a variety of sources</w:t>
      </w:r>
      <w:r w:rsidR="001B7732">
        <w:rPr>
          <w:u w:color="0000FF"/>
        </w:rPr>
        <w:t>, including:</w:t>
      </w:r>
    </w:p>
    <w:p w:rsidR="00AC2914" w:rsidRDefault="00AC2914" w:rsidP="008363A1">
      <w:pPr>
        <w:widowControl w:val="0"/>
        <w:autoSpaceDE w:val="0"/>
        <w:autoSpaceDN w:val="0"/>
        <w:adjustRightInd w:val="0"/>
        <w:ind w:left="1440" w:right="75"/>
        <w:contextualSpacing/>
        <w:rPr>
          <w:u w:color="0000FF"/>
        </w:rPr>
      </w:pPr>
    </w:p>
    <w:p w:rsidR="00AC2914" w:rsidRPr="00AC2914" w:rsidRDefault="001B7732" w:rsidP="00AC2914">
      <w:pPr>
        <w:pStyle w:val="ListParagraph"/>
        <w:numPr>
          <w:ilvl w:val="0"/>
          <w:numId w:val="12"/>
        </w:numPr>
        <w:rPr>
          <w:color w:val="000000"/>
        </w:rPr>
      </w:pPr>
      <w:r>
        <w:rPr>
          <w:color w:val="000000"/>
        </w:rPr>
        <w:t xml:space="preserve">[Office of Academic Affairs] </w:t>
      </w:r>
      <w:r w:rsidR="00AC2914" w:rsidRPr="00AC2914">
        <w:rPr>
          <w:color w:val="000000"/>
        </w:rPr>
        <w:t xml:space="preserve">Doctoral Student Research Program, for </w:t>
      </w:r>
      <w:r>
        <w:rPr>
          <w:color w:val="000000"/>
        </w:rPr>
        <w:t>non-conference</w:t>
      </w:r>
      <w:r w:rsidR="00810887">
        <w:rPr>
          <w:color w:val="000000"/>
        </w:rPr>
        <w:t>,</w:t>
      </w:r>
      <w:r>
        <w:rPr>
          <w:color w:val="000000"/>
        </w:rPr>
        <w:t xml:space="preserve"> dissertation-research </w:t>
      </w:r>
      <w:r w:rsidR="00AC2914" w:rsidRPr="00AC2914">
        <w:rPr>
          <w:color w:val="000000"/>
        </w:rPr>
        <w:t>travel; Ph.D. students only (up to $800 per award)</w:t>
      </w:r>
    </w:p>
    <w:p w:rsidR="00AC2914" w:rsidRPr="00AC2914" w:rsidRDefault="001B7732" w:rsidP="00AC2914">
      <w:pPr>
        <w:pStyle w:val="ListParagraph"/>
        <w:numPr>
          <w:ilvl w:val="0"/>
          <w:numId w:val="12"/>
        </w:numPr>
        <w:rPr>
          <w:color w:val="000000"/>
        </w:rPr>
      </w:pPr>
      <w:r>
        <w:rPr>
          <w:color w:val="000000"/>
        </w:rPr>
        <w:t xml:space="preserve">[Office of Academic Affairs] </w:t>
      </w:r>
      <w:r w:rsidR="00AC2914" w:rsidRPr="00AC2914">
        <w:rPr>
          <w:color w:val="000000"/>
        </w:rPr>
        <w:t xml:space="preserve">Doctoral Student Travel Program, for conference travel; Ph.D. students only (up to $400 per award) </w:t>
      </w:r>
    </w:p>
    <w:p w:rsidR="00AC2914" w:rsidRPr="00AC2914" w:rsidRDefault="001B7732" w:rsidP="00AC2914">
      <w:pPr>
        <w:pStyle w:val="ListParagraph"/>
        <w:numPr>
          <w:ilvl w:val="0"/>
          <w:numId w:val="12"/>
        </w:numPr>
        <w:rPr>
          <w:color w:val="000000"/>
        </w:rPr>
      </w:pPr>
      <w:r>
        <w:rPr>
          <w:color w:val="000000"/>
        </w:rPr>
        <w:t xml:space="preserve">[ECAS] </w:t>
      </w:r>
      <w:r w:rsidR="00AC2914" w:rsidRPr="00AC2914">
        <w:rPr>
          <w:color w:val="000000"/>
        </w:rPr>
        <w:t xml:space="preserve">Graduate Student Travel Assistance Program, for conference-presentation travel (up to $300 per award) </w:t>
      </w:r>
    </w:p>
    <w:p w:rsidR="00AC2914" w:rsidRPr="00AC2914" w:rsidRDefault="001B7732" w:rsidP="00AC2914">
      <w:pPr>
        <w:pStyle w:val="ListParagraph"/>
        <w:numPr>
          <w:ilvl w:val="0"/>
          <w:numId w:val="12"/>
        </w:numPr>
        <w:rPr>
          <w:color w:val="000000"/>
        </w:rPr>
      </w:pPr>
      <w:r>
        <w:rPr>
          <w:color w:val="000000"/>
        </w:rPr>
        <w:t xml:space="preserve">[English Department] </w:t>
      </w:r>
      <w:r w:rsidR="00AC2914" w:rsidRPr="00AC2914">
        <w:rPr>
          <w:color w:val="000000"/>
        </w:rPr>
        <w:t>Dot Sedley Graduate Student Travel Fund, for conference-presentation travel; M.A., M.F.A. and P.W.E. students only (up to $500 per award)</w:t>
      </w:r>
    </w:p>
    <w:p w:rsidR="00AC2914" w:rsidRDefault="00AC2914" w:rsidP="00AC2914">
      <w:pPr>
        <w:rPr>
          <w:u w:color="0000FF"/>
        </w:rPr>
      </w:pPr>
    </w:p>
    <w:p w:rsidR="00AC2914" w:rsidRDefault="001B7732" w:rsidP="00810887">
      <w:pPr>
        <w:widowControl w:val="0"/>
        <w:autoSpaceDE w:val="0"/>
        <w:autoSpaceDN w:val="0"/>
        <w:adjustRightInd w:val="0"/>
        <w:ind w:left="2160" w:right="75"/>
        <w:contextualSpacing/>
        <w:rPr>
          <w:u w:color="0000FF"/>
        </w:rPr>
      </w:pPr>
      <w:r>
        <w:rPr>
          <w:u w:color="0000FF"/>
        </w:rPr>
        <w:t xml:space="preserve">Students who anticipate the need for travel support should apply as soon as possible (e.g., upon acceptance to a conference), but no later than one month prior to departure. All forms may be found at </w:t>
      </w:r>
      <w:hyperlink r:id="rId21" w:history="1">
        <w:r w:rsidRPr="0021304C">
          <w:rPr>
            <w:rStyle w:val="Hyperlink"/>
            <w:u w:color="0000FF"/>
          </w:rPr>
          <w:t>http://eberly.wvu.edu/students/graduate/graduate-and-doctoral-travel-and-research-programs</w:t>
        </w:r>
      </w:hyperlink>
      <w:r>
        <w:rPr>
          <w:u w:color="0000FF"/>
        </w:rPr>
        <w:t>.</w:t>
      </w:r>
      <w:r w:rsidR="00702627">
        <w:rPr>
          <w:u w:color="0000FF"/>
        </w:rPr>
        <w:t xml:space="preserve"> </w:t>
      </w:r>
      <w:r>
        <w:rPr>
          <w:u w:color="0000FF"/>
        </w:rPr>
        <w:t>Applications for the Sedley Fund should use the form for the Graduate Student Travel Assistance Program.</w:t>
      </w:r>
      <w:r w:rsidR="00702627">
        <w:rPr>
          <w:u w:color="0000FF"/>
        </w:rPr>
        <w:t xml:space="preserve"> </w:t>
      </w:r>
      <w:r>
        <w:rPr>
          <w:u w:color="0000FF"/>
        </w:rPr>
        <w:t>Completed applications should be submitted to the department chair</w:t>
      </w:r>
      <w:r w:rsidR="00810887">
        <w:rPr>
          <w:u w:color="0000FF"/>
        </w:rPr>
        <w:t xml:space="preserve"> and are reviewed on a rolling basis</w:t>
      </w:r>
      <w:r>
        <w:rPr>
          <w:u w:color="0000FF"/>
        </w:rPr>
        <w:t>.</w:t>
      </w:r>
      <w:r w:rsidR="00702627">
        <w:rPr>
          <w:u w:color="0000FF"/>
        </w:rPr>
        <w:t xml:space="preserve"> </w:t>
      </w:r>
    </w:p>
    <w:p w:rsidR="00307D14" w:rsidRDefault="00307D14" w:rsidP="00810887">
      <w:pPr>
        <w:widowControl w:val="0"/>
        <w:autoSpaceDE w:val="0"/>
        <w:autoSpaceDN w:val="0"/>
        <w:adjustRightInd w:val="0"/>
        <w:ind w:right="75"/>
        <w:contextualSpacing/>
        <w:rPr>
          <w:u w:color="0000FF"/>
        </w:rPr>
      </w:pPr>
    </w:p>
    <w:p w:rsidR="00307D14" w:rsidRPr="00A4227B" w:rsidRDefault="00810887" w:rsidP="00A4227B">
      <w:pPr>
        <w:pStyle w:val="Heading3"/>
        <w:rPr>
          <w:color w:val="4E81BC"/>
          <w:sz w:val="26"/>
          <w:szCs w:val="26"/>
          <w:u w:color="0000FF"/>
        </w:rPr>
      </w:pPr>
      <w:r w:rsidRPr="00A4227B">
        <w:rPr>
          <w:bCs w:val="0"/>
          <w:color w:val="4E81BC"/>
          <w:sz w:val="26"/>
          <w:szCs w:val="26"/>
          <w:u w:color="0000FF"/>
        </w:rPr>
        <w:tab/>
      </w:r>
      <w:r w:rsidRPr="00A4227B">
        <w:rPr>
          <w:bCs w:val="0"/>
          <w:color w:val="4E81BC"/>
          <w:sz w:val="26"/>
          <w:szCs w:val="26"/>
          <w:u w:color="0000FF"/>
        </w:rPr>
        <w:tab/>
      </w:r>
      <w:bookmarkStart w:id="59" w:name="_Toc967983"/>
      <w:r w:rsidR="00A4227B" w:rsidRPr="00A4227B">
        <w:rPr>
          <w:bCs w:val="0"/>
          <w:color w:val="4E81BC"/>
          <w:sz w:val="26"/>
          <w:szCs w:val="26"/>
          <w:u w:color="0000FF"/>
        </w:rPr>
        <w:t>9.</w:t>
      </w:r>
      <w:r w:rsidRPr="00A4227B">
        <w:rPr>
          <w:bCs w:val="0"/>
          <w:color w:val="4E81BC"/>
          <w:sz w:val="26"/>
          <w:szCs w:val="26"/>
          <w:u w:color="0000FF"/>
        </w:rPr>
        <w:t>2.7</w:t>
      </w:r>
      <w:r w:rsidRPr="00A4227B">
        <w:rPr>
          <w:bCs w:val="0"/>
          <w:color w:val="4E81BC"/>
          <w:sz w:val="26"/>
          <w:szCs w:val="26"/>
          <w:u w:color="0000FF"/>
        </w:rPr>
        <w:tab/>
      </w:r>
      <w:r w:rsidR="002465EC" w:rsidRPr="00A4227B">
        <w:rPr>
          <w:bCs w:val="0"/>
          <w:color w:val="4E81BC"/>
          <w:sz w:val="26"/>
          <w:szCs w:val="26"/>
          <w:u w:color="0000FF"/>
        </w:rPr>
        <w:t>Other Employment</w:t>
      </w:r>
      <w:bookmarkEnd w:id="59"/>
    </w:p>
    <w:p w:rsidR="00810887" w:rsidRDefault="00810887" w:rsidP="00810887">
      <w:pPr>
        <w:widowControl w:val="0"/>
        <w:autoSpaceDE w:val="0"/>
        <w:autoSpaceDN w:val="0"/>
        <w:adjustRightInd w:val="0"/>
        <w:ind w:left="2160" w:right="75"/>
        <w:contextualSpacing/>
        <w:rPr>
          <w:u w:color="0000FF"/>
        </w:rPr>
      </w:pPr>
    </w:p>
    <w:p w:rsidR="002465EC" w:rsidRDefault="00561831" w:rsidP="00810887">
      <w:pPr>
        <w:widowControl w:val="0"/>
        <w:autoSpaceDE w:val="0"/>
        <w:autoSpaceDN w:val="0"/>
        <w:adjustRightInd w:val="0"/>
        <w:ind w:left="2160" w:right="75"/>
        <w:contextualSpacing/>
        <w:rPr>
          <w:u w:color="0000FF"/>
        </w:rPr>
      </w:pPr>
      <w:r>
        <w:rPr>
          <w:u w:color="0000FF"/>
        </w:rPr>
        <w:t>Per university regulations, s</w:t>
      </w:r>
      <w:r w:rsidR="002465EC">
        <w:rPr>
          <w:u w:color="0000FF"/>
        </w:rPr>
        <w:t>tudents holding Graduate</w:t>
      </w:r>
      <w:r>
        <w:rPr>
          <w:u w:color="0000FF"/>
        </w:rPr>
        <w:t xml:space="preserve"> Teaching Assistantships or dissertation fellowships may not hold employment elsewhere at WVU in excess of 100 hours per semester.</w:t>
      </w:r>
    </w:p>
    <w:p w:rsidR="00307D14" w:rsidRDefault="00307D14" w:rsidP="008363A1">
      <w:pPr>
        <w:widowControl w:val="0"/>
        <w:tabs>
          <w:tab w:val="left" w:pos="720"/>
        </w:tabs>
        <w:autoSpaceDE w:val="0"/>
        <w:autoSpaceDN w:val="0"/>
        <w:adjustRightInd w:val="0"/>
        <w:contextualSpacing/>
        <w:rPr>
          <w:b/>
          <w:bCs/>
          <w:color w:val="335989"/>
          <w:sz w:val="32"/>
          <w:szCs w:val="32"/>
          <w:u w:color="0000FF"/>
        </w:rPr>
      </w:pPr>
    </w:p>
    <w:p w:rsidR="00353266" w:rsidRDefault="00A4227B" w:rsidP="00A4227B">
      <w:pPr>
        <w:pStyle w:val="Heading1"/>
        <w:rPr>
          <w:b/>
          <w:bCs/>
          <w:color w:val="335989"/>
          <w:u w:color="0000FF"/>
        </w:rPr>
      </w:pPr>
      <w:bookmarkStart w:id="60" w:name="_Toc967984"/>
      <w:r>
        <w:rPr>
          <w:b/>
          <w:bCs/>
          <w:color w:val="335989"/>
          <w:u w:color="0000FF"/>
        </w:rPr>
        <w:t>10</w:t>
      </w:r>
      <w:r w:rsidR="00810887">
        <w:rPr>
          <w:b/>
          <w:bCs/>
          <w:color w:val="335989"/>
          <w:u w:color="0000FF"/>
        </w:rPr>
        <w:tab/>
      </w:r>
      <w:r w:rsidR="00353266">
        <w:rPr>
          <w:b/>
          <w:bCs/>
          <w:color w:val="335989"/>
          <w:u w:color="0000FF"/>
        </w:rPr>
        <w:t>Student Health Care</w:t>
      </w:r>
      <w:bookmarkEnd w:id="60"/>
    </w:p>
    <w:p w:rsidR="00353266" w:rsidRPr="00353266" w:rsidRDefault="00353266" w:rsidP="008363A1">
      <w:pPr>
        <w:widowControl w:val="0"/>
        <w:autoSpaceDE w:val="0"/>
        <w:autoSpaceDN w:val="0"/>
        <w:adjustRightInd w:val="0"/>
        <w:ind w:left="720"/>
        <w:contextualSpacing/>
        <w:rPr>
          <w:u w:color="0000FF"/>
        </w:rPr>
      </w:pPr>
    </w:p>
    <w:p w:rsidR="00353266" w:rsidRDefault="00353266" w:rsidP="008363A1">
      <w:pPr>
        <w:widowControl w:val="0"/>
        <w:autoSpaceDE w:val="0"/>
        <w:autoSpaceDN w:val="0"/>
        <w:adjustRightInd w:val="0"/>
        <w:ind w:left="720"/>
        <w:contextualSpacing/>
        <w:rPr>
          <w:u w:color="0000FF"/>
        </w:rPr>
      </w:pPr>
      <w:r>
        <w:rPr>
          <w:u w:color="0000FF"/>
        </w:rPr>
        <w:t>All WVU students are required to carry health insurance during any semester in which they ar</w:t>
      </w:r>
      <w:r w:rsidR="006D57F8">
        <w:rPr>
          <w:u w:color="0000FF"/>
        </w:rPr>
        <w:t>e registered for 6 or more hours (1 or more hours for international students).</w:t>
      </w:r>
      <w:r w:rsidR="00702627">
        <w:rPr>
          <w:u w:color="0000FF"/>
        </w:rPr>
        <w:t xml:space="preserve"> </w:t>
      </w:r>
      <w:r w:rsidR="006D57F8" w:rsidRPr="006D57F8">
        <w:rPr>
          <w:u w:color="0000FF"/>
        </w:rPr>
        <w:t xml:space="preserve">Students will be enrolled by default in </w:t>
      </w:r>
      <w:r w:rsidR="006D57F8" w:rsidRPr="006D57F8">
        <w:rPr>
          <w:u w:color="0000FF"/>
        </w:rPr>
        <w:lastRenderedPageBreak/>
        <w:t>WVU Aetna Student Health Insurance unless granted a waiver</w:t>
      </w:r>
      <w:r w:rsidR="006D57F8">
        <w:rPr>
          <w:u w:color="0000FF"/>
        </w:rPr>
        <w:t>; minimum criteria apply</w:t>
      </w:r>
      <w:r w:rsidR="006D57F8" w:rsidRPr="006D57F8">
        <w:rPr>
          <w:u w:color="0000FF"/>
        </w:rPr>
        <w:t>.</w:t>
      </w:r>
      <w:r w:rsidR="00702627">
        <w:rPr>
          <w:u w:color="0000FF"/>
        </w:rPr>
        <w:t xml:space="preserve"> </w:t>
      </w:r>
      <w:r w:rsidR="00AC7619">
        <w:rPr>
          <w:u w:color="0000FF"/>
        </w:rPr>
        <w:t>Details are</w:t>
      </w:r>
      <w:r w:rsidR="006D57F8">
        <w:rPr>
          <w:u w:color="0000FF"/>
        </w:rPr>
        <w:t xml:space="preserve"> available at </w:t>
      </w:r>
      <w:hyperlink r:id="rId22" w:history="1">
        <w:r w:rsidR="006D57F8" w:rsidRPr="007E7F0D">
          <w:rPr>
            <w:rStyle w:val="Hyperlink"/>
            <w:u w:color="0000FF"/>
          </w:rPr>
          <w:t>http://studentinsurance.wvu.edu/</w:t>
        </w:r>
      </w:hyperlink>
      <w:r w:rsidR="00AC7619">
        <w:rPr>
          <w:u w:color="0000FF"/>
        </w:rPr>
        <w:t>.</w:t>
      </w:r>
    </w:p>
    <w:p w:rsidR="006D57F8" w:rsidRDefault="006D57F8" w:rsidP="008363A1">
      <w:pPr>
        <w:widowControl w:val="0"/>
        <w:autoSpaceDE w:val="0"/>
        <w:autoSpaceDN w:val="0"/>
        <w:adjustRightInd w:val="0"/>
        <w:ind w:left="720"/>
        <w:contextualSpacing/>
        <w:rPr>
          <w:u w:color="0000FF"/>
        </w:rPr>
      </w:pPr>
    </w:p>
    <w:p w:rsidR="006D57F8" w:rsidRDefault="00AC7619" w:rsidP="008363A1">
      <w:pPr>
        <w:widowControl w:val="0"/>
        <w:autoSpaceDE w:val="0"/>
        <w:autoSpaceDN w:val="0"/>
        <w:adjustRightInd w:val="0"/>
        <w:ind w:left="720"/>
        <w:contextualSpacing/>
        <w:rPr>
          <w:u w:color="0000FF"/>
        </w:rPr>
      </w:pPr>
      <w:r>
        <w:rPr>
          <w:u w:color="0000FF"/>
        </w:rPr>
        <w:t>WVU Aetna Student Health</w:t>
      </w:r>
      <w:r w:rsidR="006D57F8">
        <w:rPr>
          <w:u w:color="0000FF"/>
        </w:rPr>
        <w:t xml:space="preserve"> </w:t>
      </w:r>
      <w:r>
        <w:rPr>
          <w:u w:color="0000FF"/>
        </w:rPr>
        <w:t>I</w:t>
      </w:r>
      <w:r w:rsidR="006D57F8">
        <w:rPr>
          <w:u w:color="0000FF"/>
        </w:rPr>
        <w:t xml:space="preserve">nsurance is provided at no cost for current </w:t>
      </w:r>
      <w:r w:rsidR="00256786">
        <w:rPr>
          <w:u w:color="0000FF"/>
        </w:rPr>
        <w:t>G.T.A.</w:t>
      </w:r>
      <w:r w:rsidR="006D57F8">
        <w:rPr>
          <w:u w:color="0000FF"/>
        </w:rPr>
        <w:t>s and recruitment fellows (copays and other fees may apply at the point of service).</w:t>
      </w:r>
      <w:r w:rsidR="00702627">
        <w:rPr>
          <w:u w:color="0000FF"/>
        </w:rPr>
        <w:t xml:space="preserve"> </w:t>
      </w:r>
      <w:r w:rsidR="006D57F8">
        <w:rPr>
          <w:u w:color="0000FF"/>
        </w:rPr>
        <w:t>Dissertation fellows will need to purchase health insurance but will receive a stipend supplement to cover the cost ($1,448 for the 2015-16 academic year).</w:t>
      </w:r>
      <w:r w:rsidR="00702627">
        <w:rPr>
          <w:u w:color="0000FF"/>
        </w:rPr>
        <w:t xml:space="preserve"> </w:t>
      </w:r>
      <w:r>
        <w:rPr>
          <w:u w:color="0000FF"/>
        </w:rPr>
        <w:t>The policy year runs from mid-August to mid-August.</w:t>
      </w:r>
    </w:p>
    <w:p w:rsidR="006D57F8" w:rsidRDefault="006D57F8" w:rsidP="008363A1">
      <w:pPr>
        <w:widowControl w:val="0"/>
        <w:autoSpaceDE w:val="0"/>
        <w:autoSpaceDN w:val="0"/>
        <w:adjustRightInd w:val="0"/>
        <w:contextualSpacing/>
        <w:rPr>
          <w:u w:color="0000FF"/>
        </w:rPr>
      </w:pPr>
    </w:p>
    <w:p w:rsidR="006D57F8" w:rsidRPr="00353266" w:rsidRDefault="00767FD4" w:rsidP="008363A1">
      <w:pPr>
        <w:widowControl w:val="0"/>
        <w:autoSpaceDE w:val="0"/>
        <w:autoSpaceDN w:val="0"/>
        <w:adjustRightInd w:val="0"/>
        <w:ind w:left="720"/>
        <w:contextualSpacing/>
        <w:rPr>
          <w:u w:color="0000FF"/>
        </w:rPr>
      </w:pPr>
      <w:r>
        <w:rPr>
          <w:u w:color="0000FF"/>
        </w:rPr>
        <w:t xml:space="preserve">To find a health-care provider on campus, visit </w:t>
      </w:r>
      <w:hyperlink r:id="rId23" w:history="1">
        <w:r w:rsidRPr="0021304C">
          <w:rPr>
            <w:rStyle w:val="Hyperlink"/>
            <w:u w:color="0000FF"/>
          </w:rPr>
          <w:t>http://well.wvu.edu/</w:t>
        </w:r>
      </w:hyperlink>
      <w:r>
        <w:rPr>
          <w:u w:color="0000FF"/>
        </w:rPr>
        <w:t>.</w:t>
      </w:r>
      <w:r w:rsidR="00702627">
        <w:rPr>
          <w:u w:color="0000FF"/>
        </w:rPr>
        <w:t xml:space="preserve"> </w:t>
      </w:r>
    </w:p>
    <w:p w:rsidR="004B5BE2" w:rsidRDefault="004B5BE2" w:rsidP="008363A1">
      <w:pPr>
        <w:widowControl w:val="0"/>
        <w:autoSpaceDE w:val="0"/>
        <w:autoSpaceDN w:val="0"/>
        <w:adjustRightInd w:val="0"/>
        <w:ind w:left="1440"/>
        <w:contextualSpacing/>
        <w:rPr>
          <w:u w:color="0000FF"/>
        </w:rPr>
      </w:pPr>
    </w:p>
    <w:p w:rsidR="00631243" w:rsidRDefault="00A4227B" w:rsidP="00A4227B">
      <w:pPr>
        <w:pStyle w:val="Heading1"/>
        <w:rPr>
          <w:b/>
          <w:bCs/>
          <w:color w:val="335989"/>
          <w:u w:color="0000FF"/>
        </w:rPr>
      </w:pPr>
      <w:bookmarkStart w:id="61" w:name="_Toc967985"/>
      <w:r>
        <w:rPr>
          <w:b/>
          <w:bCs/>
          <w:color w:val="335989"/>
          <w:u w:color="0000FF"/>
        </w:rPr>
        <w:t>11</w:t>
      </w:r>
      <w:r w:rsidR="00631243">
        <w:rPr>
          <w:b/>
          <w:bCs/>
          <w:color w:val="335989"/>
          <w:u w:color="0000FF"/>
        </w:rPr>
        <w:t xml:space="preserve"> </w:t>
      </w:r>
      <w:r w:rsidR="00631243">
        <w:rPr>
          <w:b/>
          <w:bCs/>
          <w:color w:val="335989"/>
          <w:u w:color="0000FF"/>
        </w:rPr>
        <w:tab/>
        <w:t xml:space="preserve">Graduate Student </w:t>
      </w:r>
      <w:r w:rsidR="002D3F4B">
        <w:rPr>
          <w:b/>
          <w:bCs/>
          <w:color w:val="335989"/>
          <w:u w:color="0000FF"/>
        </w:rPr>
        <w:t xml:space="preserve">Activities and </w:t>
      </w:r>
      <w:r w:rsidR="00631243">
        <w:rPr>
          <w:b/>
          <w:bCs/>
          <w:color w:val="335989"/>
          <w:u w:color="0000FF"/>
        </w:rPr>
        <w:t>Opportunities</w:t>
      </w:r>
      <w:bookmarkEnd w:id="61"/>
      <w:r w:rsidR="00631243">
        <w:rPr>
          <w:b/>
          <w:bCs/>
          <w:color w:val="335989"/>
          <w:u w:color="0000FF"/>
        </w:rPr>
        <w:t xml:space="preserve"> </w:t>
      </w:r>
    </w:p>
    <w:p w:rsidR="004B5BE2" w:rsidRDefault="004B5BE2" w:rsidP="004B5BE2">
      <w:pPr>
        <w:widowControl w:val="0"/>
        <w:tabs>
          <w:tab w:val="left" w:pos="720"/>
          <w:tab w:val="left" w:pos="1080"/>
        </w:tabs>
        <w:autoSpaceDE w:val="0"/>
        <w:autoSpaceDN w:val="0"/>
        <w:adjustRightInd w:val="0"/>
        <w:contextualSpacing/>
        <w:rPr>
          <w:color w:val="335989"/>
          <w:sz w:val="32"/>
          <w:szCs w:val="32"/>
          <w:u w:color="0000FF"/>
        </w:rPr>
      </w:pPr>
    </w:p>
    <w:p w:rsidR="00E10FF1" w:rsidRDefault="004B5BE2" w:rsidP="00A4227B">
      <w:pPr>
        <w:pStyle w:val="Heading2"/>
        <w:rPr>
          <w:b/>
          <w:bCs/>
          <w:color w:val="4E81BC"/>
          <w:u w:color="0000FF"/>
        </w:rPr>
      </w:pPr>
      <w:r>
        <w:rPr>
          <w:b/>
          <w:bCs/>
          <w:color w:val="4E81BC"/>
          <w:u w:color="0000FF"/>
        </w:rPr>
        <w:tab/>
      </w:r>
      <w:bookmarkStart w:id="62" w:name="_Toc967986"/>
      <w:r w:rsidR="00A4227B">
        <w:rPr>
          <w:b/>
          <w:bCs/>
          <w:color w:val="4E81BC"/>
          <w:u w:color="0000FF"/>
        </w:rPr>
        <w:t>11.</w:t>
      </w:r>
      <w:r w:rsidR="00631243">
        <w:rPr>
          <w:b/>
          <w:bCs/>
          <w:color w:val="4E81BC"/>
          <w:u w:color="0000FF"/>
        </w:rPr>
        <w:t xml:space="preserve">1 </w:t>
      </w:r>
      <w:r>
        <w:rPr>
          <w:b/>
          <w:bCs/>
          <w:color w:val="4E81BC"/>
          <w:u w:color="0000FF"/>
        </w:rPr>
        <w:tab/>
      </w:r>
      <w:r w:rsidR="00631243">
        <w:rPr>
          <w:b/>
          <w:bCs/>
          <w:color w:val="4E81BC"/>
          <w:u w:color="0000FF"/>
        </w:rPr>
        <w:t xml:space="preserve">English Graduate </w:t>
      </w:r>
      <w:r>
        <w:rPr>
          <w:b/>
          <w:bCs/>
          <w:color w:val="4E81BC"/>
          <w:u w:color="0000FF"/>
        </w:rPr>
        <w:t>Student Union (EGSU)</w:t>
      </w:r>
      <w:bookmarkEnd w:id="62"/>
    </w:p>
    <w:p w:rsidR="00E10FF1" w:rsidRPr="002D3F4B" w:rsidRDefault="00E10FF1" w:rsidP="00E10FF1">
      <w:pPr>
        <w:widowControl w:val="0"/>
        <w:tabs>
          <w:tab w:val="left" w:pos="720"/>
          <w:tab w:val="left" w:pos="1080"/>
        </w:tabs>
        <w:autoSpaceDE w:val="0"/>
        <w:autoSpaceDN w:val="0"/>
        <w:adjustRightInd w:val="0"/>
        <w:contextualSpacing/>
        <w:rPr>
          <w:b/>
          <w:bCs/>
          <w:color w:val="4E81BC"/>
          <w:u w:color="0000FF"/>
        </w:rPr>
      </w:pPr>
    </w:p>
    <w:p w:rsidR="004B5BE2" w:rsidRPr="00E10FF1" w:rsidRDefault="00E10FF1" w:rsidP="00E10FF1">
      <w:pPr>
        <w:widowControl w:val="0"/>
        <w:tabs>
          <w:tab w:val="left" w:pos="720"/>
          <w:tab w:val="left" w:pos="1080"/>
        </w:tabs>
        <w:autoSpaceDE w:val="0"/>
        <w:autoSpaceDN w:val="0"/>
        <w:adjustRightInd w:val="0"/>
        <w:ind w:left="1440"/>
        <w:contextualSpacing/>
        <w:rPr>
          <w:u w:color="0000FF"/>
        </w:rPr>
      </w:pPr>
      <w:r w:rsidRPr="00E10FF1">
        <w:t>The English Graduate Student Union (EGSU), formerly the English Graduate Organization (EGO), serves as English graduate students’ advocate and liaison to the English Department and to the WVU administration. It fosters professional development and community within the English Department by organizing scholarly and social events. EGSU encompasses all graduate degree tracks (</w:t>
      </w:r>
      <w:r w:rsidR="00256786">
        <w:t>M.A.</w:t>
      </w:r>
      <w:r w:rsidRPr="00E10FF1">
        <w:t xml:space="preserve">, </w:t>
      </w:r>
      <w:r w:rsidR="00256786">
        <w:t>M.A.</w:t>
      </w:r>
      <w:r w:rsidRPr="00E10FF1">
        <w:t>-</w:t>
      </w:r>
      <w:r w:rsidR="00256786">
        <w:t>P.W.E.</w:t>
      </w:r>
      <w:r w:rsidRPr="00E10FF1">
        <w:t xml:space="preserve">, </w:t>
      </w:r>
      <w:r w:rsidR="00256786">
        <w:t>M.F.A.</w:t>
      </w:r>
      <w:r w:rsidRPr="00E10FF1">
        <w:t xml:space="preserve">, </w:t>
      </w:r>
      <w:r w:rsidR="00256786">
        <w:t>Ph.D.</w:t>
      </w:r>
      <w:r w:rsidRPr="00E10FF1">
        <w:t xml:space="preserve">), and all full- and part-time English graduate students are automatically members. </w:t>
      </w:r>
      <w:r w:rsidR="002D3F4B">
        <w:t>Meetings are held monthly, and e</w:t>
      </w:r>
      <w:r w:rsidRPr="00E10FF1">
        <w:t xml:space="preserve">lections are held in the spring for officers to serve in the following academic year. </w:t>
      </w:r>
      <w:r w:rsidR="002D3F4B">
        <w:t xml:space="preserve">See </w:t>
      </w:r>
      <w:hyperlink r:id="rId24" w:history="1">
        <w:r w:rsidR="002D3F4B" w:rsidRPr="00B61436">
          <w:rPr>
            <w:rStyle w:val="Hyperlink"/>
          </w:rPr>
          <w:t>http://englishgrad.studentorgs.wvu.edu/</w:t>
        </w:r>
      </w:hyperlink>
      <w:r w:rsidR="002D3F4B">
        <w:t xml:space="preserve">. </w:t>
      </w:r>
    </w:p>
    <w:p w:rsidR="00631243" w:rsidRDefault="00631243" w:rsidP="004B5BE2">
      <w:pPr>
        <w:widowControl w:val="0"/>
        <w:tabs>
          <w:tab w:val="left" w:pos="720"/>
          <w:tab w:val="left" w:pos="1080"/>
        </w:tabs>
        <w:autoSpaceDE w:val="0"/>
        <w:autoSpaceDN w:val="0"/>
        <w:adjustRightInd w:val="0"/>
        <w:ind w:left="1440"/>
        <w:contextualSpacing/>
        <w:rPr>
          <w:u w:color="0000FF"/>
        </w:rPr>
      </w:pPr>
      <w:r>
        <w:rPr>
          <w:u w:color="0000FF"/>
        </w:rPr>
        <w:t xml:space="preserve"> </w:t>
      </w:r>
    </w:p>
    <w:p w:rsidR="002D3F4B" w:rsidRDefault="002D3F4B" w:rsidP="00A4227B">
      <w:pPr>
        <w:pStyle w:val="Heading2"/>
        <w:rPr>
          <w:color w:val="4E81BC"/>
          <w:u w:color="0000FF"/>
        </w:rPr>
      </w:pPr>
      <w:r>
        <w:rPr>
          <w:b/>
          <w:bCs/>
          <w:color w:val="4E81BC"/>
          <w:u w:color="0000FF"/>
        </w:rPr>
        <w:tab/>
      </w:r>
      <w:bookmarkStart w:id="63" w:name="_Toc967987"/>
      <w:r w:rsidR="00A4227B">
        <w:rPr>
          <w:b/>
          <w:bCs/>
          <w:color w:val="4E81BC"/>
          <w:u w:color="0000FF"/>
        </w:rPr>
        <w:t>11.</w:t>
      </w:r>
      <w:r>
        <w:rPr>
          <w:b/>
          <w:bCs/>
          <w:color w:val="4E81BC"/>
          <w:u w:color="0000FF"/>
        </w:rPr>
        <w:t xml:space="preserve">2 </w:t>
      </w:r>
      <w:r>
        <w:rPr>
          <w:b/>
          <w:bCs/>
          <w:color w:val="4E81BC"/>
          <w:u w:color="0000FF"/>
        </w:rPr>
        <w:tab/>
        <w:t>Electronic Discussion Lists</w:t>
      </w:r>
      <w:bookmarkEnd w:id="63"/>
      <w:r>
        <w:rPr>
          <w:b/>
          <w:bCs/>
          <w:color w:val="4E81BC"/>
          <w:u w:color="0000FF"/>
        </w:rPr>
        <w:t xml:space="preserve"> </w:t>
      </w:r>
    </w:p>
    <w:p w:rsidR="002D3F4B" w:rsidRPr="002D3F4B" w:rsidRDefault="002D3F4B" w:rsidP="002D3F4B">
      <w:pPr>
        <w:widowControl w:val="0"/>
        <w:tabs>
          <w:tab w:val="left" w:pos="720"/>
          <w:tab w:val="left" w:pos="1080"/>
        </w:tabs>
        <w:autoSpaceDE w:val="0"/>
        <w:autoSpaceDN w:val="0"/>
        <w:adjustRightInd w:val="0"/>
        <w:contextualSpacing/>
        <w:rPr>
          <w:u w:color="0000FF"/>
        </w:rPr>
      </w:pPr>
    </w:p>
    <w:p w:rsidR="002D3F4B" w:rsidRPr="00E10FF1" w:rsidRDefault="002D3F4B" w:rsidP="002D3F4B">
      <w:pPr>
        <w:widowControl w:val="0"/>
        <w:tabs>
          <w:tab w:val="left" w:pos="720"/>
          <w:tab w:val="left" w:pos="1080"/>
        </w:tabs>
        <w:autoSpaceDE w:val="0"/>
        <w:autoSpaceDN w:val="0"/>
        <w:adjustRightInd w:val="0"/>
        <w:ind w:left="1440"/>
        <w:contextualSpacing/>
        <w:rPr>
          <w:u w:color="0000FF"/>
        </w:rPr>
      </w:pPr>
      <w:r w:rsidRPr="00E10FF1">
        <w:rPr>
          <w:u w:color="0000FF"/>
        </w:rPr>
        <w:t xml:space="preserve">The English Department maintains </w:t>
      </w:r>
      <w:r>
        <w:rPr>
          <w:u w:color="0000FF"/>
        </w:rPr>
        <w:t>WVUENG-L, an electronic discussion list for announcements affecting faculty, staff and graduate students; as well as WVUEGS-L, for announcements affecting graduate students only.</w:t>
      </w:r>
      <w:r w:rsidR="00702627">
        <w:rPr>
          <w:u w:color="0000FF"/>
        </w:rPr>
        <w:t xml:space="preserve"> </w:t>
      </w:r>
      <w:r>
        <w:rPr>
          <w:u w:color="0000FF"/>
        </w:rPr>
        <w:t>Subscription to both is strongly recommended; contact the Graduate Secretary.</w:t>
      </w:r>
    </w:p>
    <w:p w:rsidR="002D3F4B" w:rsidRDefault="002D3F4B" w:rsidP="002D3F4B">
      <w:pPr>
        <w:widowControl w:val="0"/>
        <w:tabs>
          <w:tab w:val="left" w:pos="720"/>
          <w:tab w:val="left" w:pos="1080"/>
        </w:tabs>
        <w:autoSpaceDE w:val="0"/>
        <w:autoSpaceDN w:val="0"/>
        <w:adjustRightInd w:val="0"/>
        <w:contextualSpacing/>
        <w:rPr>
          <w:sz w:val="24"/>
          <w:szCs w:val="24"/>
          <w:u w:color="0000FF"/>
        </w:rPr>
      </w:pPr>
    </w:p>
    <w:p w:rsidR="00322CBD" w:rsidRDefault="00322CBD" w:rsidP="00A4227B">
      <w:pPr>
        <w:pStyle w:val="Heading2"/>
        <w:rPr>
          <w:b/>
          <w:bCs/>
          <w:color w:val="4E81BC"/>
          <w:u w:color="0000FF"/>
        </w:rPr>
      </w:pPr>
      <w:r>
        <w:rPr>
          <w:b/>
          <w:bCs/>
          <w:color w:val="4E81BC"/>
          <w:u w:color="0000FF"/>
        </w:rPr>
        <w:tab/>
      </w:r>
      <w:bookmarkStart w:id="64" w:name="_Toc967988"/>
      <w:r w:rsidR="00A4227B">
        <w:rPr>
          <w:b/>
          <w:bCs/>
          <w:color w:val="4E81BC"/>
          <w:u w:color="0000FF"/>
        </w:rPr>
        <w:t>11.</w:t>
      </w:r>
      <w:r w:rsidR="002D3F4B">
        <w:rPr>
          <w:b/>
          <w:bCs/>
          <w:color w:val="4E81BC"/>
          <w:u w:color="0000FF"/>
        </w:rPr>
        <w:t>3</w:t>
      </w:r>
      <w:r w:rsidR="00A4227B">
        <w:rPr>
          <w:b/>
          <w:bCs/>
          <w:color w:val="4E81BC"/>
          <w:u w:color="0000FF"/>
        </w:rPr>
        <w:tab/>
      </w:r>
      <w:r>
        <w:rPr>
          <w:b/>
          <w:bCs/>
          <w:color w:val="4E81BC"/>
          <w:u w:color="0000FF"/>
        </w:rPr>
        <w:t>Appalachian Prison Book Project</w:t>
      </w:r>
      <w:bookmarkEnd w:id="64"/>
    </w:p>
    <w:p w:rsidR="00322CBD" w:rsidRPr="00322CBD" w:rsidRDefault="00322CBD" w:rsidP="00322CBD">
      <w:pPr>
        <w:widowControl w:val="0"/>
        <w:tabs>
          <w:tab w:val="left" w:pos="720"/>
          <w:tab w:val="left" w:pos="1080"/>
        </w:tabs>
        <w:autoSpaceDE w:val="0"/>
        <w:autoSpaceDN w:val="0"/>
        <w:adjustRightInd w:val="0"/>
        <w:ind w:left="1440"/>
        <w:contextualSpacing/>
        <w:rPr>
          <w:u w:color="0000FF"/>
        </w:rPr>
      </w:pPr>
    </w:p>
    <w:p w:rsidR="00322CBD" w:rsidRPr="00322CBD" w:rsidRDefault="00322CBD" w:rsidP="00322CBD">
      <w:pPr>
        <w:pStyle w:val="NormalWeb"/>
        <w:ind w:left="1440"/>
        <w:rPr>
          <w:sz w:val="20"/>
          <w:szCs w:val="20"/>
        </w:rPr>
      </w:pPr>
      <w:r w:rsidRPr="00322CBD">
        <w:rPr>
          <w:sz w:val="20"/>
          <w:szCs w:val="20"/>
          <w:u w:color="0000FF"/>
        </w:rPr>
        <w:t xml:space="preserve">Founded in 2004 by Prof. Katy Ryan, </w:t>
      </w:r>
      <w:r w:rsidRPr="00322CBD">
        <w:rPr>
          <w:sz w:val="20"/>
          <w:szCs w:val="20"/>
        </w:rPr>
        <w:t>The Appalachian Prison Book Project (APBP) is a nonprofit organization that sends free books to women and men imprisoned in six states in the Appalachian region: West Virginia, Virginia, Maryland, Ohio, Kentucky, and Tennessee. APBP receives hundreds of letters each month from people in prison and has mailed over 17,000 books. It facilitates two book clubs in federal prisons, one for men and one for women.</w:t>
      </w:r>
      <w:r w:rsidR="00702627">
        <w:rPr>
          <w:sz w:val="20"/>
          <w:szCs w:val="20"/>
        </w:rPr>
        <w:t xml:space="preserve"> </w:t>
      </w:r>
      <w:r w:rsidRPr="00322CBD">
        <w:rPr>
          <w:sz w:val="20"/>
          <w:szCs w:val="20"/>
        </w:rPr>
        <w:t xml:space="preserve">To become involved, visit </w:t>
      </w:r>
      <w:hyperlink r:id="rId25" w:history="1">
        <w:r w:rsidRPr="00322CBD">
          <w:rPr>
            <w:rStyle w:val="Hyperlink"/>
            <w:sz w:val="20"/>
            <w:szCs w:val="20"/>
          </w:rPr>
          <w:t>https://aprisonbookproject.wordpress.com/</w:t>
        </w:r>
      </w:hyperlink>
      <w:r w:rsidRPr="00322CBD">
        <w:rPr>
          <w:sz w:val="20"/>
          <w:szCs w:val="20"/>
        </w:rPr>
        <w:t xml:space="preserve">. </w:t>
      </w:r>
    </w:p>
    <w:p w:rsidR="00322CBD" w:rsidRPr="00322CBD" w:rsidRDefault="00322CBD" w:rsidP="00322CBD">
      <w:pPr>
        <w:widowControl w:val="0"/>
        <w:tabs>
          <w:tab w:val="left" w:pos="720"/>
          <w:tab w:val="left" w:pos="1080"/>
        </w:tabs>
        <w:autoSpaceDE w:val="0"/>
        <w:autoSpaceDN w:val="0"/>
        <w:adjustRightInd w:val="0"/>
        <w:ind w:left="1440"/>
        <w:contextualSpacing/>
        <w:rPr>
          <w:u w:color="0000FF"/>
        </w:rPr>
      </w:pPr>
      <w:r w:rsidRPr="00322CBD">
        <w:rPr>
          <w:u w:color="0000FF"/>
        </w:rPr>
        <w:tab/>
      </w:r>
      <w:r w:rsidRPr="00322CBD">
        <w:rPr>
          <w:u w:color="0000FF"/>
        </w:rPr>
        <w:tab/>
      </w:r>
      <w:r w:rsidRPr="00322CBD">
        <w:rPr>
          <w:u w:color="0000FF"/>
        </w:rPr>
        <w:tab/>
      </w:r>
    </w:p>
    <w:p w:rsidR="009E34C9" w:rsidRDefault="00322CBD" w:rsidP="00A4227B">
      <w:pPr>
        <w:pStyle w:val="Heading2"/>
        <w:rPr>
          <w:color w:val="4E81BC"/>
          <w:u w:color="0000FF"/>
        </w:rPr>
      </w:pPr>
      <w:r>
        <w:rPr>
          <w:b/>
          <w:bCs/>
          <w:color w:val="4E81BC"/>
          <w:u w:color="0000FF"/>
        </w:rPr>
        <w:tab/>
      </w:r>
      <w:bookmarkStart w:id="65" w:name="_Toc967989"/>
      <w:r w:rsidR="00A4227B">
        <w:rPr>
          <w:b/>
          <w:bCs/>
          <w:color w:val="4E81BC"/>
          <w:u w:color="0000FF"/>
        </w:rPr>
        <w:t>11.</w:t>
      </w:r>
      <w:r w:rsidR="002D3F4B">
        <w:rPr>
          <w:b/>
          <w:bCs/>
          <w:color w:val="4E81BC"/>
          <w:u w:color="0000FF"/>
        </w:rPr>
        <w:t>4</w:t>
      </w:r>
      <w:r w:rsidR="002D3F4B">
        <w:rPr>
          <w:b/>
          <w:bCs/>
          <w:color w:val="4E81BC"/>
          <w:u w:color="0000FF"/>
        </w:rPr>
        <w:tab/>
      </w:r>
      <w:r w:rsidR="009E34C9">
        <w:rPr>
          <w:b/>
          <w:bCs/>
          <w:color w:val="4E81BC"/>
          <w:u w:color="0000FF"/>
        </w:rPr>
        <w:t>Center for Black Culture and Research</w:t>
      </w:r>
      <w:bookmarkEnd w:id="65"/>
      <w:r w:rsidR="009E34C9">
        <w:rPr>
          <w:b/>
          <w:bCs/>
          <w:color w:val="4E81BC"/>
          <w:u w:color="0000FF"/>
        </w:rPr>
        <w:t xml:space="preserve"> </w:t>
      </w:r>
    </w:p>
    <w:p w:rsidR="009E34C9" w:rsidRDefault="009E34C9" w:rsidP="009E34C9">
      <w:pPr>
        <w:widowControl w:val="0"/>
        <w:tabs>
          <w:tab w:val="left" w:pos="720"/>
          <w:tab w:val="left" w:pos="1080"/>
        </w:tabs>
        <w:autoSpaceDE w:val="0"/>
        <w:autoSpaceDN w:val="0"/>
        <w:adjustRightInd w:val="0"/>
        <w:ind w:left="1440" w:right="150"/>
        <w:contextualSpacing/>
        <w:rPr>
          <w:u w:color="0000FF"/>
        </w:rPr>
      </w:pPr>
    </w:p>
    <w:p w:rsidR="009E34C9" w:rsidRPr="009E34C9" w:rsidRDefault="009E34C9" w:rsidP="009E34C9">
      <w:pPr>
        <w:widowControl w:val="0"/>
        <w:tabs>
          <w:tab w:val="left" w:pos="720"/>
          <w:tab w:val="left" w:pos="1080"/>
        </w:tabs>
        <w:autoSpaceDE w:val="0"/>
        <w:autoSpaceDN w:val="0"/>
        <w:adjustRightInd w:val="0"/>
        <w:ind w:left="1440"/>
        <w:contextualSpacing/>
        <w:rPr>
          <w:u w:color="0000FF"/>
        </w:rPr>
      </w:pPr>
      <w:r w:rsidRPr="009E34C9">
        <w:rPr>
          <w:u w:color="0000FF"/>
        </w:rPr>
        <w:t xml:space="preserve">Established in 1987, </w:t>
      </w:r>
      <w:r>
        <w:rPr>
          <w:u w:color="0000FF"/>
        </w:rPr>
        <w:t>the Center for Black Culture and Research aims t</w:t>
      </w:r>
      <w:r w:rsidRPr="009E34C9">
        <w:rPr>
          <w:u w:color="0000FF"/>
        </w:rPr>
        <w:t xml:space="preserve">o provide critical support to WVU </w:t>
      </w:r>
      <w:r>
        <w:rPr>
          <w:u w:color="0000FF"/>
        </w:rPr>
        <w:t>s</w:t>
      </w:r>
      <w:r w:rsidRPr="009E34C9">
        <w:rPr>
          <w:u w:color="0000FF"/>
        </w:rPr>
        <w:t>tudents, particularly African American students and students of color with issues concerning recruitment and retention</w:t>
      </w:r>
      <w:r>
        <w:rPr>
          <w:u w:color="0000FF"/>
        </w:rPr>
        <w:t>; t</w:t>
      </w:r>
      <w:r w:rsidRPr="009E34C9">
        <w:rPr>
          <w:u w:color="0000FF"/>
        </w:rPr>
        <w:t>o provide the university community with cultural and social events that are unique to the African World experience</w:t>
      </w:r>
      <w:r>
        <w:rPr>
          <w:u w:color="0000FF"/>
        </w:rPr>
        <w:t>; t</w:t>
      </w:r>
      <w:r w:rsidRPr="009E34C9">
        <w:rPr>
          <w:u w:color="0000FF"/>
        </w:rPr>
        <w:t>o provide a forum for the study, research and examination of African people and societies</w:t>
      </w:r>
      <w:r>
        <w:rPr>
          <w:u w:color="0000FF"/>
        </w:rPr>
        <w:t>; t</w:t>
      </w:r>
      <w:r w:rsidRPr="009E34C9">
        <w:rPr>
          <w:u w:color="0000FF"/>
        </w:rPr>
        <w:t>o provide an educational, social and cultural support system for African and African American Students, faculty, staff, and community members</w:t>
      </w:r>
      <w:r>
        <w:rPr>
          <w:u w:color="0000FF"/>
        </w:rPr>
        <w:t>; t</w:t>
      </w:r>
      <w:r w:rsidRPr="009E34C9">
        <w:rPr>
          <w:u w:color="0000FF"/>
        </w:rPr>
        <w:t>o support the development of the state of West Virginia through education, extension and public service activities</w:t>
      </w:r>
      <w:r>
        <w:rPr>
          <w:u w:color="0000FF"/>
        </w:rPr>
        <w:t>;</w:t>
      </w:r>
      <w:r w:rsidRPr="009E34C9">
        <w:rPr>
          <w:u w:color="0000FF"/>
        </w:rPr>
        <w:t xml:space="preserve"> and</w:t>
      </w:r>
      <w:r>
        <w:rPr>
          <w:u w:color="0000FF"/>
        </w:rPr>
        <w:t xml:space="preserve"> t</w:t>
      </w:r>
      <w:r w:rsidRPr="009E34C9">
        <w:rPr>
          <w:u w:color="0000FF"/>
        </w:rPr>
        <w:t>o serve as an intellectual source for the study and research of African and African American culture and life.</w:t>
      </w:r>
      <w:r w:rsidR="00702627">
        <w:rPr>
          <w:u w:color="0000FF"/>
        </w:rPr>
        <w:t xml:space="preserve"> </w:t>
      </w:r>
      <w:r>
        <w:rPr>
          <w:u w:color="0000FF"/>
        </w:rPr>
        <w:t xml:space="preserve">See </w:t>
      </w:r>
      <w:hyperlink r:id="rId26" w:history="1">
        <w:r w:rsidRPr="00B61436">
          <w:rPr>
            <w:rStyle w:val="Hyperlink"/>
            <w:u w:color="0000FF"/>
          </w:rPr>
          <w:t>http://cbc.wvu.edu</w:t>
        </w:r>
      </w:hyperlink>
      <w:r>
        <w:rPr>
          <w:u w:color="0000FF"/>
        </w:rPr>
        <w:t xml:space="preserve">. </w:t>
      </w:r>
    </w:p>
    <w:p w:rsidR="00B16D8C" w:rsidRDefault="009E34C9" w:rsidP="004B5BE2">
      <w:pPr>
        <w:widowControl w:val="0"/>
        <w:tabs>
          <w:tab w:val="left" w:pos="720"/>
          <w:tab w:val="left" w:pos="1080"/>
        </w:tabs>
        <w:autoSpaceDE w:val="0"/>
        <w:autoSpaceDN w:val="0"/>
        <w:adjustRightInd w:val="0"/>
        <w:contextualSpacing/>
        <w:rPr>
          <w:b/>
          <w:bCs/>
          <w:color w:val="4E81BC"/>
          <w:sz w:val="26"/>
          <w:szCs w:val="26"/>
          <w:u w:color="0000FF"/>
        </w:rPr>
      </w:pPr>
      <w:r>
        <w:rPr>
          <w:b/>
          <w:bCs/>
          <w:color w:val="4E81BC"/>
          <w:sz w:val="26"/>
          <w:szCs w:val="26"/>
          <w:u w:color="0000FF"/>
        </w:rPr>
        <w:tab/>
      </w:r>
    </w:p>
    <w:p w:rsidR="00B16D8C" w:rsidRDefault="00B16D8C" w:rsidP="00A4227B">
      <w:pPr>
        <w:pStyle w:val="Heading2"/>
        <w:rPr>
          <w:color w:val="4E81BC"/>
          <w:u w:color="0000FF"/>
        </w:rPr>
      </w:pPr>
      <w:r>
        <w:rPr>
          <w:b/>
          <w:bCs/>
          <w:color w:val="4E81BC"/>
          <w:u w:color="0000FF"/>
        </w:rPr>
        <w:tab/>
      </w:r>
      <w:bookmarkStart w:id="66" w:name="_Toc967990"/>
      <w:r w:rsidR="00A4227B">
        <w:rPr>
          <w:b/>
          <w:bCs/>
          <w:color w:val="4E81BC"/>
          <w:u w:color="0000FF"/>
        </w:rPr>
        <w:t>11.5</w:t>
      </w:r>
      <w:r>
        <w:rPr>
          <w:b/>
          <w:bCs/>
          <w:color w:val="4E81BC"/>
          <w:u w:color="0000FF"/>
        </w:rPr>
        <w:tab/>
        <w:t>Certificate in Disability Studies</w:t>
      </w:r>
      <w:bookmarkEnd w:id="66"/>
    </w:p>
    <w:p w:rsidR="00B16D8C" w:rsidRPr="00B16D8C" w:rsidRDefault="00B16D8C" w:rsidP="004B5BE2">
      <w:pPr>
        <w:widowControl w:val="0"/>
        <w:tabs>
          <w:tab w:val="left" w:pos="720"/>
          <w:tab w:val="left" w:pos="1080"/>
        </w:tabs>
        <w:autoSpaceDE w:val="0"/>
        <w:autoSpaceDN w:val="0"/>
        <w:adjustRightInd w:val="0"/>
        <w:contextualSpacing/>
        <w:rPr>
          <w:b/>
          <w:bCs/>
          <w:color w:val="4E81BC"/>
          <w:u w:color="0000FF"/>
        </w:rPr>
      </w:pPr>
    </w:p>
    <w:p w:rsidR="00B16D8C" w:rsidRPr="00B16D8C" w:rsidRDefault="00B16D8C" w:rsidP="00B16D8C">
      <w:pPr>
        <w:spacing w:before="100" w:beforeAutospacing="1" w:after="100" w:afterAutospacing="1"/>
        <w:ind w:left="1440"/>
      </w:pPr>
      <w:r w:rsidRPr="00B16D8C">
        <w:lastRenderedPageBreak/>
        <w:t xml:space="preserve">The 15-hour graduate Certificate in Disability Studies prepares students, as citizens, to cope with the complex economic and social issues related to disabilities by learning directly from persons with disabilities and their families. Students will be trained to enter the workforce with the knowledge, skills, and experience needed to provide state-of-the-art services to persons with disabilities and their families, and to interact with co-workers who have disabilities. Through the certificate program, students collaborate with, and learn from experts in the disability arena, including pediatric neurologists, geneticists, speech-language pathologists, audiologists, special education leaders, social workers, physical and occupational therapists, and others. These professionals, who are experienced clinicians, researchers, and educators, provide didactic instruction, clinical instruction, and mentorship to students. Students will also have the opportunity to gain leadership and management skills that prepare them to enter the workforce with increased professional independence. The certificate program exposes students to social justice issues, Appalachian concerns, principles of practice, and cultural diversity while developing their expertise in rural practice environments. As part of the certificate program, students have the opportunity to observe clinics that serve those with disabilities and their families. For details, see </w:t>
      </w:r>
      <w:hyperlink r:id="rId27" w:history="1">
        <w:r w:rsidRPr="00B16D8C">
          <w:rPr>
            <w:rStyle w:val="Hyperlink"/>
          </w:rPr>
          <w:t>http://cedwvu.org/students/certificate.php</w:t>
        </w:r>
      </w:hyperlink>
      <w:r w:rsidRPr="00B16D8C">
        <w:t>.</w:t>
      </w:r>
      <w:r w:rsidR="00702627">
        <w:t xml:space="preserve"> </w:t>
      </w:r>
    </w:p>
    <w:p w:rsidR="00B16D8C" w:rsidRPr="00B16D8C" w:rsidRDefault="00B16D8C" w:rsidP="004B5BE2">
      <w:pPr>
        <w:widowControl w:val="0"/>
        <w:tabs>
          <w:tab w:val="left" w:pos="720"/>
          <w:tab w:val="left" w:pos="1080"/>
        </w:tabs>
        <w:autoSpaceDE w:val="0"/>
        <w:autoSpaceDN w:val="0"/>
        <w:adjustRightInd w:val="0"/>
        <w:contextualSpacing/>
        <w:rPr>
          <w:b/>
          <w:bCs/>
          <w:color w:val="4E81BC"/>
          <w:u w:color="0000FF"/>
        </w:rPr>
      </w:pPr>
    </w:p>
    <w:p w:rsidR="002D3F4B" w:rsidRDefault="00B16D8C" w:rsidP="00A4227B">
      <w:pPr>
        <w:pStyle w:val="Heading2"/>
        <w:rPr>
          <w:b/>
          <w:bCs/>
          <w:color w:val="4E81BC"/>
          <w:u w:color="0000FF"/>
        </w:rPr>
      </w:pPr>
      <w:r>
        <w:rPr>
          <w:b/>
          <w:bCs/>
          <w:color w:val="4E81BC"/>
          <w:u w:color="0000FF"/>
        </w:rPr>
        <w:tab/>
      </w:r>
      <w:bookmarkStart w:id="67" w:name="_Toc967991"/>
      <w:r w:rsidR="00A4227B">
        <w:rPr>
          <w:b/>
          <w:bCs/>
          <w:color w:val="4E81BC"/>
          <w:u w:color="0000FF"/>
        </w:rPr>
        <w:t>11.6</w:t>
      </w:r>
      <w:r w:rsidR="009E34C9">
        <w:rPr>
          <w:b/>
          <w:bCs/>
          <w:color w:val="4E81BC"/>
          <w:u w:color="0000FF"/>
        </w:rPr>
        <w:tab/>
      </w:r>
      <w:r w:rsidR="002D3F4B">
        <w:rPr>
          <w:b/>
          <w:bCs/>
          <w:color w:val="4E81BC"/>
          <w:u w:color="0000FF"/>
        </w:rPr>
        <w:t>Certificate in University Teaching</w:t>
      </w:r>
      <w:bookmarkEnd w:id="67"/>
    </w:p>
    <w:p w:rsidR="002D3F4B" w:rsidRDefault="002D3F4B" w:rsidP="002D3F4B">
      <w:pPr>
        <w:pStyle w:val="NormalWeb"/>
        <w:ind w:left="1440"/>
        <w:rPr>
          <w:sz w:val="20"/>
          <w:szCs w:val="20"/>
        </w:rPr>
      </w:pPr>
    </w:p>
    <w:p w:rsidR="002D3F4B" w:rsidRPr="002D3F4B" w:rsidRDefault="002D3F4B" w:rsidP="002D3F4B">
      <w:pPr>
        <w:pStyle w:val="NormalWeb"/>
        <w:ind w:left="1440"/>
        <w:rPr>
          <w:sz w:val="20"/>
          <w:szCs w:val="20"/>
        </w:rPr>
      </w:pPr>
      <w:r w:rsidRPr="002D3F4B">
        <w:rPr>
          <w:sz w:val="20"/>
          <w:szCs w:val="20"/>
        </w:rPr>
        <w:t>The optional, 15-credit Certificate in University Teaching helps to prepare graduate students for teaching at the college level. The certificate draws on university-wide resources to combine pedagogy training, diversity issues in higher education, mentored teaching experience, educational assessment and research, and a capstone teaching portfolio. Together, the program components will develop students’ ability to design and teach their own courses while implementing effective classroom techniques, assessment, and reflection. By completing the certificate, students will be ready to compete in the academic job market and enter faculty careers.</w:t>
      </w:r>
      <w:r w:rsidR="00702627">
        <w:rPr>
          <w:sz w:val="20"/>
          <w:szCs w:val="20"/>
        </w:rPr>
        <w:t xml:space="preserve"> </w:t>
      </w:r>
      <w:r>
        <w:rPr>
          <w:sz w:val="20"/>
          <w:szCs w:val="20"/>
        </w:rPr>
        <w:t xml:space="preserve">For requirements, see </w:t>
      </w:r>
      <w:hyperlink r:id="rId28" w:history="1">
        <w:r w:rsidRPr="002D3F4B">
          <w:rPr>
            <w:rStyle w:val="Hyperlink"/>
            <w:sz w:val="20"/>
            <w:szCs w:val="20"/>
          </w:rPr>
          <w:t>http://tlcommons.wvu.edu/GraduateAcademy/UniversityTeachingCertificate/</w:t>
        </w:r>
      </w:hyperlink>
      <w:r w:rsidRPr="002D3F4B">
        <w:rPr>
          <w:sz w:val="20"/>
          <w:szCs w:val="20"/>
        </w:rPr>
        <w:t xml:space="preserve">. </w:t>
      </w:r>
    </w:p>
    <w:p w:rsidR="002D3F4B" w:rsidRPr="002D3F4B" w:rsidRDefault="002D3F4B" w:rsidP="002D3F4B">
      <w:pPr>
        <w:pStyle w:val="NormalWeb"/>
        <w:ind w:left="1440"/>
        <w:rPr>
          <w:sz w:val="20"/>
          <w:szCs w:val="20"/>
        </w:rPr>
      </w:pPr>
    </w:p>
    <w:p w:rsidR="002D3F4B" w:rsidRPr="002D3F4B" w:rsidRDefault="002D3F4B" w:rsidP="00A4227B">
      <w:pPr>
        <w:pStyle w:val="Heading2"/>
        <w:rPr>
          <w:b/>
          <w:bCs/>
          <w:color w:val="4E81BC"/>
          <w:u w:color="0000FF"/>
        </w:rPr>
      </w:pPr>
      <w:r>
        <w:rPr>
          <w:b/>
          <w:bCs/>
          <w:color w:val="4E81BC"/>
          <w:u w:color="0000FF"/>
        </w:rPr>
        <w:tab/>
      </w:r>
      <w:bookmarkStart w:id="68" w:name="_Toc967992"/>
      <w:r w:rsidR="00A4227B">
        <w:rPr>
          <w:b/>
          <w:bCs/>
          <w:color w:val="4E81BC"/>
          <w:u w:color="0000FF"/>
        </w:rPr>
        <w:t>11.7</w:t>
      </w:r>
      <w:r>
        <w:rPr>
          <w:b/>
          <w:bCs/>
          <w:color w:val="4E81BC"/>
          <w:u w:color="0000FF"/>
        </w:rPr>
        <w:t xml:space="preserve"> </w:t>
      </w:r>
      <w:r>
        <w:rPr>
          <w:b/>
          <w:bCs/>
          <w:color w:val="4E81BC"/>
          <w:u w:color="0000FF"/>
        </w:rPr>
        <w:tab/>
        <w:t>Certificate in Women’s and Gender Studies</w:t>
      </w:r>
      <w:bookmarkEnd w:id="68"/>
    </w:p>
    <w:p w:rsidR="009E34C9" w:rsidRDefault="009E34C9" w:rsidP="002D3F4B">
      <w:pPr>
        <w:pStyle w:val="NormalWeb"/>
        <w:ind w:left="1440"/>
        <w:rPr>
          <w:sz w:val="20"/>
          <w:szCs w:val="20"/>
        </w:rPr>
      </w:pPr>
    </w:p>
    <w:p w:rsidR="009E34C9" w:rsidRPr="009E34C9" w:rsidRDefault="009E34C9" w:rsidP="009E34C9">
      <w:pPr>
        <w:pStyle w:val="NormalWeb"/>
        <w:ind w:left="1440"/>
        <w:rPr>
          <w:sz w:val="20"/>
          <w:szCs w:val="20"/>
        </w:rPr>
      </w:pPr>
      <w:r w:rsidRPr="009E34C9">
        <w:rPr>
          <w:sz w:val="20"/>
          <w:szCs w:val="20"/>
        </w:rPr>
        <w:t xml:space="preserve">Any student admitted to a graduate degree program at West Virginia University may earn a Graduate Certificate in Women’s &amp; Gender Studies. The graduate certificate will consist of 15 hours of graduate-level work in women’s studies, using those courses approved by the Women’s Studies curriculum committee as primary or component courses for the program. Component courses are those where at least one-third of the course content deals with women’s/gender issues and where students have the option to focus assignments on women’s/gender issues. For details, see </w:t>
      </w:r>
      <w:hyperlink r:id="rId29" w:history="1">
        <w:r w:rsidRPr="009E34C9">
          <w:rPr>
            <w:rStyle w:val="Hyperlink"/>
            <w:sz w:val="20"/>
            <w:szCs w:val="20"/>
          </w:rPr>
          <w:t>http://womensgenderstudies.wvu.edu/students/graduate-programs/graduate-certificate</w:t>
        </w:r>
      </w:hyperlink>
      <w:r w:rsidRPr="009E34C9">
        <w:rPr>
          <w:sz w:val="20"/>
          <w:szCs w:val="20"/>
        </w:rPr>
        <w:t xml:space="preserve">. </w:t>
      </w:r>
    </w:p>
    <w:p w:rsidR="002D3F4B" w:rsidRPr="002D3F4B" w:rsidRDefault="002D3F4B" w:rsidP="002D3F4B">
      <w:pPr>
        <w:pStyle w:val="NormalWeb"/>
        <w:ind w:left="1440"/>
        <w:rPr>
          <w:sz w:val="20"/>
          <w:szCs w:val="20"/>
        </w:rPr>
      </w:pPr>
      <w:r w:rsidRPr="002D3F4B">
        <w:rPr>
          <w:sz w:val="20"/>
          <w:szCs w:val="20"/>
        </w:rPr>
        <w:tab/>
      </w:r>
      <w:r w:rsidRPr="002D3F4B">
        <w:rPr>
          <w:sz w:val="20"/>
          <w:szCs w:val="20"/>
        </w:rPr>
        <w:tab/>
      </w:r>
      <w:r w:rsidRPr="002D3F4B">
        <w:rPr>
          <w:sz w:val="20"/>
          <w:szCs w:val="20"/>
        </w:rPr>
        <w:tab/>
      </w:r>
    </w:p>
    <w:p w:rsidR="00807C0D" w:rsidRDefault="002D3F4B" w:rsidP="00A4227B">
      <w:pPr>
        <w:pStyle w:val="Heading2"/>
        <w:rPr>
          <w:b/>
          <w:bCs/>
          <w:color w:val="4E81BC"/>
          <w:u w:color="0000FF"/>
        </w:rPr>
      </w:pPr>
      <w:r>
        <w:rPr>
          <w:b/>
          <w:bCs/>
          <w:color w:val="4E81BC"/>
          <w:u w:color="0000FF"/>
        </w:rPr>
        <w:tab/>
      </w:r>
      <w:bookmarkStart w:id="69" w:name="_Toc967993"/>
      <w:r w:rsidR="00A4227B">
        <w:rPr>
          <w:b/>
          <w:bCs/>
          <w:color w:val="4E81BC"/>
          <w:u w:color="0000FF"/>
        </w:rPr>
        <w:t>11.8</w:t>
      </w:r>
      <w:r w:rsidR="00631243">
        <w:rPr>
          <w:b/>
          <w:bCs/>
          <w:color w:val="4E81BC"/>
          <w:u w:color="0000FF"/>
        </w:rPr>
        <w:t xml:space="preserve"> </w:t>
      </w:r>
      <w:r w:rsidR="00631243">
        <w:rPr>
          <w:b/>
          <w:bCs/>
          <w:color w:val="4E81BC"/>
          <w:u w:color="0000FF"/>
        </w:rPr>
        <w:tab/>
      </w:r>
      <w:r w:rsidR="00807C0D">
        <w:rPr>
          <w:b/>
          <w:bCs/>
          <w:i/>
          <w:color w:val="4E81BC"/>
          <w:u w:color="0000FF"/>
        </w:rPr>
        <w:t>Cheat River Review</w:t>
      </w:r>
      <w:bookmarkEnd w:id="69"/>
      <w:r w:rsidR="00807C0D">
        <w:rPr>
          <w:b/>
          <w:bCs/>
          <w:i/>
          <w:color w:val="4E81BC"/>
          <w:u w:color="0000FF"/>
        </w:rPr>
        <w:t xml:space="preserve"> </w:t>
      </w:r>
    </w:p>
    <w:p w:rsidR="00631243" w:rsidRPr="002D3F4B" w:rsidRDefault="00631243" w:rsidP="004B5BE2">
      <w:pPr>
        <w:widowControl w:val="0"/>
        <w:tabs>
          <w:tab w:val="left" w:pos="720"/>
          <w:tab w:val="left" w:pos="1080"/>
        </w:tabs>
        <w:autoSpaceDE w:val="0"/>
        <w:autoSpaceDN w:val="0"/>
        <w:adjustRightInd w:val="0"/>
        <w:contextualSpacing/>
        <w:rPr>
          <w:b/>
          <w:bCs/>
          <w:color w:val="4E81BC"/>
          <w:u w:color="0000FF"/>
        </w:rPr>
      </w:pPr>
      <w:r w:rsidRPr="002D3F4B">
        <w:rPr>
          <w:b/>
          <w:bCs/>
          <w:color w:val="4E81BC"/>
          <w:u w:color="0000FF"/>
        </w:rPr>
        <w:t xml:space="preserve"> </w:t>
      </w:r>
    </w:p>
    <w:p w:rsidR="00631243" w:rsidRPr="00322CBD" w:rsidRDefault="00807C0D" w:rsidP="00322CBD">
      <w:pPr>
        <w:widowControl w:val="0"/>
        <w:tabs>
          <w:tab w:val="left" w:pos="720"/>
          <w:tab w:val="left" w:pos="1080"/>
        </w:tabs>
        <w:autoSpaceDE w:val="0"/>
        <w:autoSpaceDN w:val="0"/>
        <w:adjustRightInd w:val="0"/>
        <w:ind w:left="1440"/>
        <w:contextualSpacing/>
        <w:rPr>
          <w:u w:color="0000FF"/>
        </w:rPr>
      </w:pPr>
      <w:r w:rsidRPr="00322CBD">
        <w:rPr>
          <w:u w:color="0000FF"/>
        </w:rPr>
        <w:t xml:space="preserve">Founded in 2013, the </w:t>
      </w:r>
      <w:r w:rsidRPr="00322CBD">
        <w:rPr>
          <w:i/>
          <w:u w:color="0000FF"/>
        </w:rPr>
        <w:t>Cheat River Review</w:t>
      </w:r>
      <w:r w:rsidRPr="00322CBD">
        <w:rPr>
          <w:u w:color="0000FF"/>
        </w:rPr>
        <w:t xml:space="preserve"> is a</w:t>
      </w:r>
      <w:r w:rsidR="00322CBD" w:rsidRPr="00322CBD">
        <w:rPr>
          <w:u w:color="0000FF"/>
        </w:rPr>
        <w:t>n online</w:t>
      </w:r>
      <w:r w:rsidRPr="00322CBD">
        <w:rPr>
          <w:u w:color="0000FF"/>
        </w:rPr>
        <w:t xml:space="preserve"> creative-writing journal edited and featuring work by </w:t>
      </w:r>
      <w:r w:rsidR="00256786">
        <w:rPr>
          <w:u w:color="0000FF"/>
        </w:rPr>
        <w:t>M.F.A.</w:t>
      </w:r>
      <w:r w:rsidRPr="00322CBD">
        <w:rPr>
          <w:u w:color="0000FF"/>
        </w:rPr>
        <w:t xml:space="preserve"> students.</w:t>
      </w:r>
      <w:r w:rsidR="00702627">
        <w:rPr>
          <w:u w:color="0000FF"/>
        </w:rPr>
        <w:t xml:space="preserve"> </w:t>
      </w:r>
      <w:r w:rsidR="00322CBD" w:rsidRPr="00322CBD">
        <w:rPr>
          <w:u w:color="0000FF"/>
        </w:rPr>
        <w:t>Published once in the fall and once in the spring, it accepts original</w:t>
      </w:r>
      <w:r w:rsidRPr="00322CBD">
        <w:rPr>
          <w:u w:color="0000FF"/>
        </w:rPr>
        <w:t xml:space="preserve"> poetry, fiction</w:t>
      </w:r>
      <w:r w:rsidR="00322CBD" w:rsidRPr="00322CBD">
        <w:rPr>
          <w:u w:color="0000FF"/>
        </w:rPr>
        <w:t>, flash fiction</w:t>
      </w:r>
      <w:r w:rsidRPr="00322CBD">
        <w:rPr>
          <w:u w:color="0000FF"/>
        </w:rPr>
        <w:t xml:space="preserve"> and creative nonfiction</w:t>
      </w:r>
      <w:r w:rsidR="00322CBD" w:rsidRPr="00322CBD">
        <w:rPr>
          <w:u w:color="0000FF"/>
        </w:rPr>
        <w:t>.</w:t>
      </w:r>
      <w:r w:rsidR="00702627">
        <w:rPr>
          <w:u w:color="0000FF"/>
        </w:rPr>
        <w:t xml:space="preserve"> </w:t>
      </w:r>
      <w:r w:rsidR="002D3F4B">
        <w:rPr>
          <w:u w:color="0000FF"/>
        </w:rPr>
        <w:t xml:space="preserve">See </w:t>
      </w:r>
      <w:hyperlink r:id="rId30" w:history="1">
        <w:r w:rsidR="00322CBD" w:rsidRPr="0021304C">
          <w:rPr>
            <w:rStyle w:val="Hyperlink"/>
            <w:u w:color="0000FF"/>
          </w:rPr>
          <w:t>http://cheatriverreview.com/</w:t>
        </w:r>
      </w:hyperlink>
      <w:r w:rsidR="00322CBD">
        <w:rPr>
          <w:u w:color="0000FF"/>
        </w:rPr>
        <w:t xml:space="preserve">. </w:t>
      </w:r>
    </w:p>
    <w:p w:rsidR="002D3F4B" w:rsidRDefault="002D3F4B" w:rsidP="002D3F4B">
      <w:pPr>
        <w:widowControl w:val="0"/>
        <w:tabs>
          <w:tab w:val="left" w:pos="720"/>
          <w:tab w:val="left" w:pos="1080"/>
        </w:tabs>
        <w:autoSpaceDE w:val="0"/>
        <w:autoSpaceDN w:val="0"/>
        <w:adjustRightInd w:val="0"/>
        <w:contextualSpacing/>
        <w:rPr>
          <w:b/>
          <w:bCs/>
          <w:color w:val="4E81BC"/>
          <w:sz w:val="26"/>
          <w:szCs w:val="26"/>
          <w:u w:color="0000FF"/>
        </w:rPr>
      </w:pPr>
    </w:p>
    <w:p w:rsidR="00B16D8C" w:rsidRDefault="002D3F4B" w:rsidP="00A4227B">
      <w:pPr>
        <w:pStyle w:val="Heading2"/>
        <w:rPr>
          <w:b/>
          <w:bCs/>
          <w:color w:val="4E81BC"/>
          <w:u w:color="0000FF"/>
        </w:rPr>
      </w:pPr>
      <w:r>
        <w:rPr>
          <w:b/>
          <w:bCs/>
          <w:color w:val="4E81BC"/>
          <w:u w:color="0000FF"/>
        </w:rPr>
        <w:tab/>
      </w:r>
      <w:bookmarkStart w:id="70" w:name="_Toc967994"/>
      <w:r w:rsidR="00A4227B">
        <w:rPr>
          <w:b/>
          <w:bCs/>
          <w:color w:val="4E81BC"/>
          <w:u w:color="0000FF"/>
        </w:rPr>
        <w:t>11.9</w:t>
      </w:r>
      <w:r w:rsidR="00B16D8C">
        <w:rPr>
          <w:b/>
          <w:bCs/>
          <w:color w:val="4E81BC"/>
          <w:u w:color="0000FF"/>
        </w:rPr>
        <w:t xml:space="preserve"> </w:t>
      </w:r>
      <w:r w:rsidR="00B16D8C">
        <w:rPr>
          <w:b/>
          <w:bCs/>
          <w:color w:val="4E81BC"/>
          <w:u w:color="0000FF"/>
        </w:rPr>
        <w:tab/>
        <w:t>Folger Institute Seminars</w:t>
      </w:r>
      <w:bookmarkEnd w:id="70"/>
    </w:p>
    <w:p w:rsidR="00B16D8C" w:rsidRPr="00B16D8C" w:rsidRDefault="00B16D8C" w:rsidP="00B16D8C">
      <w:pPr>
        <w:widowControl w:val="0"/>
        <w:tabs>
          <w:tab w:val="left" w:pos="720"/>
          <w:tab w:val="left" w:pos="1080"/>
        </w:tabs>
        <w:autoSpaceDE w:val="0"/>
        <w:autoSpaceDN w:val="0"/>
        <w:adjustRightInd w:val="0"/>
        <w:contextualSpacing/>
        <w:rPr>
          <w:color w:val="4E81BC"/>
          <w:u w:color="0000FF"/>
        </w:rPr>
      </w:pPr>
    </w:p>
    <w:p w:rsidR="00B16D8C" w:rsidRDefault="00B16D8C" w:rsidP="00B16D8C">
      <w:pPr>
        <w:widowControl w:val="0"/>
        <w:tabs>
          <w:tab w:val="left" w:pos="720"/>
          <w:tab w:val="left" w:pos="1080"/>
        </w:tabs>
        <w:autoSpaceDE w:val="0"/>
        <w:autoSpaceDN w:val="0"/>
        <w:adjustRightInd w:val="0"/>
        <w:ind w:left="1440"/>
        <w:contextualSpacing/>
      </w:pPr>
      <w:r>
        <w:t>The Folger Institute is an internationally renowned center for research in early-modern humanities at the Folger Shakespeare Library in Washington, DC. Through its cross-disciplinary conversations, the Institute gathers scholarly communities to stimulate fresh research in the Library collections and establish new teaching agendas for early modern fields. Programming includes faculty seminars on specialized early modern subjects, weekend workshops on research methods, and academic conferences on field-changing topics. Graduate students in relevant fields are encouraged to apply to the seminars, for which academic credit and financial aid is available.</w:t>
      </w:r>
      <w:r w:rsidR="00702627">
        <w:t xml:space="preserve"> </w:t>
      </w:r>
      <w:r>
        <w:t xml:space="preserve">See </w:t>
      </w:r>
      <w:hyperlink r:id="rId31" w:history="1">
        <w:r w:rsidRPr="00B61436">
          <w:rPr>
            <w:rStyle w:val="Hyperlink"/>
          </w:rPr>
          <w:t>http://www.folger.edu/folger-institute</w:t>
        </w:r>
      </w:hyperlink>
      <w:r>
        <w:t xml:space="preserve">; or contact the English Department representative to the Folger, Prof. Christine Hoffmann, </w:t>
      </w:r>
      <w:hyperlink r:id="rId32" w:history="1">
        <w:r w:rsidRPr="00B61436">
          <w:rPr>
            <w:rStyle w:val="Hyperlink"/>
          </w:rPr>
          <w:t>cehoffmann@mail.wvu.edu</w:t>
        </w:r>
      </w:hyperlink>
      <w:r>
        <w:t xml:space="preserve">. </w:t>
      </w:r>
    </w:p>
    <w:p w:rsidR="00B16D8C" w:rsidRDefault="00B16D8C" w:rsidP="00B16D8C">
      <w:pPr>
        <w:widowControl w:val="0"/>
        <w:tabs>
          <w:tab w:val="left" w:pos="720"/>
          <w:tab w:val="left" w:pos="1080"/>
        </w:tabs>
        <w:autoSpaceDE w:val="0"/>
        <w:autoSpaceDN w:val="0"/>
        <w:adjustRightInd w:val="0"/>
        <w:ind w:left="1440"/>
        <w:contextualSpacing/>
      </w:pPr>
    </w:p>
    <w:p w:rsidR="002D3F4B" w:rsidRDefault="00B16D8C" w:rsidP="00A4227B">
      <w:pPr>
        <w:pStyle w:val="Heading2"/>
        <w:rPr>
          <w:b/>
          <w:bCs/>
          <w:color w:val="4E81BC"/>
          <w:u w:color="0000FF"/>
        </w:rPr>
      </w:pPr>
      <w:r>
        <w:rPr>
          <w:b/>
          <w:bCs/>
          <w:color w:val="4E81BC"/>
          <w:u w:color="0000FF"/>
        </w:rPr>
        <w:tab/>
      </w:r>
      <w:bookmarkStart w:id="71" w:name="_Toc967995"/>
      <w:r w:rsidR="00F94BFA">
        <w:rPr>
          <w:b/>
          <w:bCs/>
          <w:color w:val="4E81BC"/>
          <w:u w:color="0000FF"/>
        </w:rPr>
        <w:t>11.10</w:t>
      </w:r>
      <w:r w:rsidR="00F94BFA">
        <w:rPr>
          <w:b/>
          <w:bCs/>
          <w:color w:val="4E81BC"/>
          <w:u w:color="0000FF"/>
        </w:rPr>
        <w:tab/>
      </w:r>
      <w:r w:rsidR="00631243">
        <w:rPr>
          <w:b/>
          <w:bCs/>
          <w:color w:val="4E81BC"/>
          <w:u w:color="0000FF"/>
        </w:rPr>
        <w:t xml:space="preserve">Graduate </w:t>
      </w:r>
      <w:r w:rsidR="002D3F4B">
        <w:rPr>
          <w:b/>
          <w:bCs/>
          <w:color w:val="4E81BC"/>
          <w:u w:color="0000FF"/>
        </w:rPr>
        <w:t>C</w:t>
      </w:r>
      <w:r w:rsidR="00631243">
        <w:rPr>
          <w:b/>
          <w:bCs/>
          <w:color w:val="4E81BC"/>
          <w:u w:color="0000FF"/>
        </w:rPr>
        <w:t>olloquium</w:t>
      </w:r>
      <w:bookmarkEnd w:id="71"/>
      <w:r w:rsidR="00631243">
        <w:rPr>
          <w:b/>
          <w:bCs/>
          <w:color w:val="4E81BC"/>
          <w:u w:color="0000FF"/>
        </w:rPr>
        <w:t xml:space="preserve"> </w:t>
      </w:r>
    </w:p>
    <w:p w:rsidR="002D3F4B" w:rsidRPr="00B16D8C" w:rsidRDefault="002D3F4B" w:rsidP="002D3F4B">
      <w:pPr>
        <w:widowControl w:val="0"/>
        <w:tabs>
          <w:tab w:val="left" w:pos="720"/>
          <w:tab w:val="left" w:pos="1080"/>
        </w:tabs>
        <w:autoSpaceDE w:val="0"/>
        <w:autoSpaceDN w:val="0"/>
        <w:adjustRightInd w:val="0"/>
        <w:contextualSpacing/>
        <w:rPr>
          <w:b/>
          <w:bCs/>
          <w:color w:val="4E81BC"/>
          <w:u w:color="0000FF"/>
        </w:rPr>
      </w:pPr>
    </w:p>
    <w:p w:rsidR="00E10FF1" w:rsidRPr="002D3F4B" w:rsidRDefault="002D3F4B" w:rsidP="002D3F4B">
      <w:pPr>
        <w:widowControl w:val="0"/>
        <w:tabs>
          <w:tab w:val="left" w:pos="720"/>
          <w:tab w:val="left" w:pos="1080"/>
        </w:tabs>
        <w:autoSpaceDE w:val="0"/>
        <w:autoSpaceDN w:val="0"/>
        <w:adjustRightInd w:val="0"/>
        <w:ind w:left="1440"/>
        <w:contextualSpacing/>
      </w:pPr>
      <w:r w:rsidRPr="002D3F4B">
        <w:t xml:space="preserve">The Graduate Student Colloquium is hosted every spring by the </w:t>
      </w:r>
      <w:r w:rsidR="00E10FF1" w:rsidRPr="002D3F4B">
        <w:t>English Graduate Student Union</w:t>
      </w:r>
      <w:r w:rsidRPr="002D3F4B">
        <w:t>. It</w:t>
      </w:r>
      <w:r w:rsidR="00E10FF1" w:rsidRPr="002D3F4B">
        <w:t xml:space="preserve"> provides an opportunity for advanced undergraduate and graduate students </w:t>
      </w:r>
      <w:r w:rsidRPr="002D3F4B">
        <w:t xml:space="preserve">across the country </w:t>
      </w:r>
      <w:r w:rsidR="00E10FF1" w:rsidRPr="002D3F4B">
        <w:t xml:space="preserve">to present their research in a conference setting, helping them to make their work stronger on the basis of the feedback they receive, as well as to develop their professional presentation skills. It also provides an opportunity for participants to learn about the work of their colleagues and engage in professional dialogue that promotes future collaboration. </w:t>
      </w:r>
      <w:r>
        <w:t xml:space="preserve">See </w:t>
      </w:r>
      <w:hyperlink r:id="rId33" w:history="1">
        <w:r w:rsidRPr="00B61436">
          <w:rPr>
            <w:rStyle w:val="Hyperlink"/>
          </w:rPr>
          <w:t>http://englishgrad.studentorgs.wvu.edu/colloquium</w:t>
        </w:r>
      </w:hyperlink>
      <w:r>
        <w:t xml:space="preserve">. </w:t>
      </w:r>
    </w:p>
    <w:p w:rsidR="00E10FF1" w:rsidRDefault="00E10FF1" w:rsidP="004B5BE2">
      <w:pPr>
        <w:widowControl w:val="0"/>
        <w:tabs>
          <w:tab w:val="left" w:pos="720"/>
          <w:tab w:val="left" w:pos="1080"/>
        </w:tabs>
        <w:autoSpaceDE w:val="0"/>
        <w:autoSpaceDN w:val="0"/>
        <w:adjustRightInd w:val="0"/>
        <w:contextualSpacing/>
        <w:rPr>
          <w:b/>
          <w:bCs/>
          <w:color w:val="4E81BC"/>
          <w:sz w:val="26"/>
          <w:szCs w:val="26"/>
          <w:u w:color="0000FF"/>
        </w:rPr>
      </w:pPr>
    </w:p>
    <w:p w:rsidR="0064323F" w:rsidRDefault="00A4227B" w:rsidP="00A4227B">
      <w:pPr>
        <w:pStyle w:val="Heading2"/>
        <w:ind w:firstLine="720"/>
        <w:rPr>
          <w:b/>
          <w:bCs/>
          <w:color w:val="4E81BC"/>
          <w:u w:color="0000FF"/>
        </w:rPr>
      </w:pPr>
      <w:bookmarkStart w:id="72" w:name="_Toc967996"/>
      <w:r>
        <w:rPr>
          <w:b/>
          <w:bCs/>
          <w:color w:val="4E81BC"/>
          <w:u w:color="0000FF"/>
        </w:rPr>
        <w:t>11.11</w:t>
      </w:r>
      <w:r w:rsidR="0064323F">
        <w:rPr>
          <w:b/>
          <w:bCs/>
          <w:color w:val="4E81BC"/>
          <w:u w:color="0000FF"/>
        </w:rPr>
        <w:tab/>
        <w:t>Summer Seminar</w:t>
      </w:r>
      <w:bookmarkEnd w:id="72"/>
    </w:p>
    <w:p w:rsidR="0064323F" w:rsidRPr="00311D1D" w:rsidRDefault="0064323F" w:rsidP="00985B70">
      <w:pPr>
        <w:widowControl w:val="0"/>
        <w:tabs>
          <w:tab w:val="left" w:pos="720"/>
          <w:tab w:val="left" w:pos="1080"/>
        </w:tabs>
        <w:autoSpaceDE w:val="0"/>
        <w:autoSpaceDN w:val="0"/>
        <w:adjustRightInd w:val="0"/>
        <w:ind w:firstLine="720"/>
        <w:contextualSpacing/>
        <w:rPr>
          <w:b/>
          <w:bCs/>
          <w:color w:val="4E81BC"/>
          <w:u w:color="0000FF"/>
        </w:rPr>
      </w:pPr>
    </w:p>
    <w:p w:rsidR="00311D1D" w:rsidRPr="00311D1D" w:rsidRDefault="00311D1D" w:rsidP="00311D1D">
      <w:pPr>
        <w:widowControl w:val="0"/>
        <w:tabs>
          <w:tab w:val="left" w:pos="720"/>
          <w:tab w:val="left" w:pos="1080"/>
        </w:tabs>
        <w:autoSpaceDE w:val="0"/>
        <w:autoSpaceDN w:val="0"/>
        <w:adjustRightInd w:val="0"/>
        <w:ind w:left="1440"/>
        <w:contextualSpacing/>
      </w:pPr>
      <w:r w:rsidRPr="00311D1D">
        <w:t xml:space="preserve">The </w:t>
      </w:r>
      <w:r>
        <w:t xml:space="preserve">weekend-long </w:t>
      </w:r>
      <w:r w:rsidRPr="00311D1D">
        <w:t xml:space="preserve">Summer Seminar in Literary and Cultural Studies takes place </w:t>
      </w:r>
      <w:r>
        <w:t>every June.</w:t>
      </w:r>
      <w:r w:rsidR="00702627">
        <w:t xml:space="preserve"> </w:t>
      </w:r>
      <w:r>
        <w:t xml:space="preserve">It affords an intellectually and geographically diverse assembly of graduate students, teachers and researchers the opportunity </w:t>
      </w:r>
      <w:r w:rsidR="003B5EA8">
        <w:t>for intensive study of a specialized topic under the leadership of</w:t>
      </w:r>
      <w:r>
        <w:t xml:space="preserve"> a distinguished scholar.</w:t>
      </w:r>
      <w:r w:rsidR="00702627">
        <w:t xml:space="preserve"> </w:t>
      </w:r>
      <w:r>
        <w:t xml:space="preserve">Recent </w:t>
      </w:r>
      <w:r w:rsidR="003B5EA8">
        <w:t xml:space="preserve">seminar </w:t>
      </w:r>
      <w:r>
        <w:t>topics and leaders include “Access/</w:t>
      </w:r>
      <w:proofErr w:type="spellStart"/>
      <w:r>
        <w:t>ibility</w:t>
      </w:r>
      <w:proofErr w:type="spellEnd"/>
      <w:r>
        <w:t xml:space="preserve"> in Digital Publishing” (Rebecca </w:t>
      </w:r>
      <w:proofErr w:type="spellStart"/>
      <w:r>
        <w:t>Kennison</w:t>
      </w:r>
      <w:proofErr w:type="spellEnd"/>
      <w:r>
        <w:t xml:space="preserve">, Karl </w:t>
      </w:r>
      <w:proofErr w:type="spellStart"/>
      <w:r>
        <w:t>Stolley</w:t>
      </w:r>
      <w:proofErr w:type="spellEnd"/>
      <w:r>
        <w:t xml:space="preserve"> and Melanie </w:t>
      </w:r>
      <w:proofErr w:type="spellStart"/>
      <w:r>
        <w:t>Yergeau</w:t>
      </w:r>
      <w:proofErr w:type="spellEnd"/>
      <w:r>
        <w:t>), 2015; “Scanning the Distances: Beauty and Terror in Late Work from Emily Dickinson to Susan Howe” (Marta Werner), 2014; and “Romantic Science and the Romantic Imagination” (Richard Sha), 2013.</w:t>
      </w:r>
      <w:r w:rsidR="003B5EA8">
        <w:t xml:space="preserve"> Registration is required; a position for a graduate assistant is sometimes available. See </w:t>
      </w:r>
      <w:hyperlink r:id="rId34" w:history="1">
        <w:r w:rsidR="003B5EA8" w:rsidRPr="00B61436">
          <w:rPr>
            <w:rStyle w:val="Hyperlink"/>
          </w:rPr>
          <w:t>http://english.wvu.edu/centers-projects/summer-seminar</w:t>
        </w:r>
      </w:hyperlink>
      <w:r w:rsidR="003B5EA8">
        <w:t xml:space="preserve">. </w:t>
      </w:r>
    </w:p>
    <w:p w:rsidR="00311D1D" w:rsidRDefault="00311D1D" w:rsidP="00985B70">
      <w:pPr>
        <w:widowControl w:val="0"/>
        <w:tabs>
          <w:tab w:val="left" w:pos="720"/>
          <w:tab w:val="left" w:pos="1080"/>
        </w:tabs>
        <w:autoSpaceDE w:val="0"/>
        <w:autoSpaceDN w:val="0"/>
        <w:adjustRightInd w:val="0"/>
        <w:ind w:firstLine="720"/>
        <w:contextualSpacing/>
        <w:rPr>
          <w:b/>
          <w:bCs/>
          <w:color w:val="4E81BC"/>
          <w:sz w:val="26"/>
          <w:szCs w:val="26"/>
          <w:u w:color="0000FF"/>
        </w:rPr>
      </w:pPr>
      <w:r w:rsidRPr="00311D1D">
        <w:rPr>
          <w:b/>
          <w:bCs/>
          <w:color w:val="4E81BC"/>
          <w:u w:color="0000FF"/>
        </w:rPr>
        <w:tab/>
      </w:r>
      <w:r>
        <w:rPr>
          <w:b/>
          <w:bCs/>
          <w:color w:val="4E81BC"/>
          <w:sz w:val="26"/>
          <w:szCs w:val="26"/>
          <w:u w:color="0000FF"/>
        </w:rPr>
        <w:tab/>
      </w:r>
    </w:p>
    <w:p w:rsidR="00631243" w:rsidRDefault="00A4227B" w:rsidP="00A4227B">
      <w:pPr>
        <w:pStyle w:val="Heading2"/>
        <w:ind w:firstLine="720"/>
        <w:rPr>
          <w:color w:val="4E81BC"/>
          <w:u w:color="0000FF"/>
        </w:rPr>
      </w:pPr>
      <w:bookmarkStart w:id="73" w:name="_Toc967997"/>
      <w:r>
        <w:rPr>
          <w:b/>
          <w:bCs/>
          <w:color w:val="4E81BC"/>
          <w:u w:color="0000FF"/>
        </w:rPr>
        <w:t>11.</w:t>
      </w:r>
      <w:r w:rsidR="0064323F">
        <w:rPr>
          <w:b/>
          <w:bCs/>
          <w:color w:val="4E81BC"/>
          <w:u w:color="0000FF"/>
        </w:rPr>
        <w:t>1</w:t>
      </w:r>
      <w:r>
        <w:rPr>
          <w:b/>
          <w:bCs/>
          <w:color w:val="4E81BC"/>
          <w:u w:color="0000FF"/>
        </w:rPr>
        <w:t>2</w:t>
      </w:r>
      <w:r w:rsidR="00631243">
        <w:rPr>
          <w:b/>
          <w:bCs/>
          <w:color w:val="4E81BC"/>
          <w:u w:color="0000FF"/>
        </w:rPr>
        <w:tab/>
        <w:t>Writing Contests</w:t>
      </w:r>
      <w:bookmarkEnd w:id="73"/>
      <w:r w:rsidR="00631243">
        <w:rPr>
          <w:b/>
          <w:bCs/>
          <w:color w:val="4E81BC"/>
          <w:u w:color="0000FF"/>
        </w:rPr>
        <w:t xml:space="preserve"> </w:t>
      </w:r>
    </w:p>
    <w:p w:rsidR="00985B70" w:rsidRDefault="00985B70" w:rsidP="004B5BE2">
      <w:pPr>
        <w:widowControl w:val="0"/>
        <w:tabs>
          <w:tab w:val="left" w:pos="720"/>
          <w:tab w:val="left" w:pos="1080"/>
        </w:tabs>
        <w:autoSpaceDE w:val="0"/>
        <w:autoSpaceDN w:val="0"/>
        <w:adjustRightInd w:val="0"/>
        <w:ind w:left="1440"/>
        <w:contextualSpacing/>
        <w:rPr>
          <w:u w:color="0000FF"/>
        </w:rPr>
      </w:pPr>
    </w:p>
    <w:p w:rsidR="00913787" w:rsidRDefault="00631243" w:rsidP="00913787">
      <w:pPr>
        <w:widowControl w:val="0"/>
        <w:tabs>
          <w:tab w:val="left" w:pos="720"/>
          <w:tab w:val="left" w:pos="1080"/>
        </w:tabs>
        <w:autoSpaceDE w:val="0"/>
        <w:autoSpaceDN w:val="0"/>
        <w:adjustRightInd w:val="0"/>
        <w:ind w:left="1440"/>
        <w:contextualSpacing/>
        <w:rPr>
          <w:u w:color="0000FF"/>
        </w:rPr>
      </w:pPr>
      <w:r>
        <w:rPr>
          <w:u w:color="0000FF"/>
        </w:rPr>
        <w:t xml:space="preserve">Graduate students are encouraged </w:t>
      </w:r>
      <w:r w:rsidR="00581721">
        <w:rPr>
          <w:u w:color="0000FF"/>
        </w:rPr>
        <w:t>to submit their writing to two</w:t>
      </w:r>
      <w:r>
        <w:rPr>
          <w:u w:color="0000FF"/>
        </w:rPr>
        <w:t xml:space="preserve"> department-sponsored contests</w:t>
      </w:r>
      <w:r w:rsidR="00913787">
        <w:rPr>
          <w:u w:color="0000FF"/>
        </w:rPr>
        <w:t>. T</w:t>
      </w:r>
      <w:r>
        <w:rPr>
          <w:u w:color="0000FF"/>
        </w:rPr>
        <w:t xml:space="preserve">he James </w:t>
      </w:r>
      <w:r w:rsidR="00913787">
        <w:rPr>
          <w:u w:color="0000FF"/>
        </w:rPr>
        <w:t>Paul Brawner Expository Writing Contest awards</w:t>
      </w:r>
      <w:r w:rsidR="009C2315">
        <w:rPr>
          <w:u w:color="0000FF"/>
        </w:rPr>
        <w:t xml:space="preserve"> one cash prize each</w:t>
      </w:r>
      <w:r w:rsidR="00913787">
        <w:rPr>
          <w:u w:color="0000FF"/>
        </w:rPr>
        <w:t xml:space="preserve"> for </w:t>
      </w:r>
      <w:r w:rsidR="00913787" w:rsidRPr="00913787">
        <w:rPr>
          <w:u w:color="0000FF"/>
        </w:rPr>
        <w:t>f</w:t>
      </w:r>
      <w:r w:rsidR="00913787">
        <w:rPr>
          <w:u w:color="0000FF"/>
        </w:rPr>
        <w:t xml:space="preserve">irst ($75), second ($50) and third ($25) place; each student may submit </w:t>
      </w:r>
      <w:r w:rsidR="00913787" w:rsidRPr="00913787">
        <w:rPr>
          <w:u w:color="0000FF"/>
        </w:rPr>
        <w:t>one</w:t>
      </w:r>
      <w:r w:rsidR="00913787">
        <w:rPr>
          <w:u w:color="0000FF"/>
        </w:rPr>
        <w:t xml:space="preserve"> example of expository writing from any class taken at WVU during the current academic year. The </w:t>
      </w:r>
      <w:r w:rsidR="00913787" w:rsidRPr="00913787">
        <w:rPr>
          <w:bCs/>
          <w:u w:color="0000FF"/>
        </w:rPr>
        <w:t>Russ MacDonald Gr</w:t>
      </w:r>
      <w:r w:rsidR="00913787">
        <w:rPr>
          <w:bCs/>
          <w:u w:color="0000FF"/>
        </w:rPr>
        <w:t xml:space="preserve">aduate Creative Writing Contest, funded by the James Paul Brawner Endowed Writing Award Fund, </w:t>
      </w:r>
      <w:r w:rsidR="009C2315">
        <w:rPr>
          <w:bCs/>
          <w:u w:color="0000FF"/>
        </w:rPr>
        <w:t xml:space="preserve">generally </w:t>
      </w:r>
      <w:r w:rsidR="00913787">
        <w:rPr>
          <w:bCs/>
          <w:u w:color="0000FF"/>
        </w:rPr>
        <w:t xml:space="preserve">awards </w:t>
      </w:r>
      <w:r w:rsidR="009C2315">
        <w:rPr>
          <w:bCs/>
          <w:u w:color="0000FF"/>
        </w:rPr>
        <w:t xml:space="preserve">one </w:t>
      </w:r>
      <w:r w:rsidR="00913787">
        <w:rPr>
          <w:bCs/>
          <w:u w:color="0000FF"/>
        </w:rPr>
        <w:t xml:space="preserve">cash </w:t>
      </w:r>
      <w:r w:rsidR="009C2315">
        <w:rPr>
          <w:bCs/>
          <w:u w:color="0000FF"/>
        </w:rPr>
        <w:t xml:space="preserve">prize ($50) each </w:t>
      </w:r>
      <w:r w:rsidR="00913787">
        <w:rPr>
          <w:bCs/>
          <w:u w:color="0000FF"/>
        </w:rPr>
        <w:t>in fiction, creative nonfiction and poetry; each student may submit one entry in one category (</w:t>
      </w:r>
      <w:r w:rsidR="00913787" w:rsidRPr="00913787">
        <w:rPr>
          <w:u w:color="0000FF"/>
        </w:rPr>
        <w:t>a po</w:t>
      </w:r>
      <w:r w:rsidR="00913787">
        <w:rPr>
          <w:u w:color="0000FF"/>
        </w:rPr>
        <w:t xml:space="preserve">etry entry should be 3-5 poems, </w:t>
      </w:r>
      <w:r w:rsidR="00913787" w:rsidRPr="00913787">
        <w:rPr>
          <w:u w:color="0000FF"/>
        </w:rPr>
        <w:t xml:space="preserve">a prose entry no more </w:t>
      </w:r>
      <w:r w:rsidR="00913787">
        <w:rPr>
          <w:u w:color="0000FF"/>
        </w:rPr>
        <w:t>than 25 pages).</w:t>
      </w:r>
      <w:r w:rsidR="00D7549B">
        <w:rPr>
          <w:u w:color="0000FF"/>
        </w:rPr>
        <w:t xml:space="preserve"> Usually, writing contests are announced in January, with submissions due in March and winners selected in April.</w:t>
      </w:r>
    </w:p>
    <w:p w:rsidR="00985B70" w:rsidRDefault="00985B70" w:rsidP="004B5BE2">
      <w:pPr>
        <w:widowControl w:val="0"/>
        <w:tabs>
          <w:tab w:val="left" w:pos="720"/>
          <w:tab w:val="left" w:pos="1080"/>
        </w:tabs>
        <w:autoSpaceDE w:val="0"/>
        <w:autoSpaceDN w:val="0"/>
        <w:adjustRightInd w:val="0"/>
        <w:contextualSpacing/>
        <w:rPr>
          <w:b/>
          <w:bCs/>
          <w:color w:val="4E81BC"/>
          <w:sz w:val="26"/>
          <w:szCs w:val="26"/>
          <w:u w:color="0000FF"/>
        </w:rPr>
      </w:pPr>
    </w:p>
    <w:p w:rsidR="00985B70" w:rsidRDefault="00A4227B" w:rsidP="00A4227B">
      <w:pPr>
        <w:pStyle w:val="Heading2"/>
        <w:ind w:firstLine="720"/>
        <w:rPr>
          <w:b/>
          <w:bCs/>
          <w:color w:val="4E81BC"/>
          <w:u w:color="0000FF"/>
        </w:rPr>
      </w:pPr>
      <w:bookmarkStart w:id="74" w:name="_Toc967998"/>
      <w:r>
        <w:rPr>
          <w:b/>
          <w:bCs/>
          <w:color w:val="4E81BC"/>
          <w:u w:color="0000FF"/>
        </w:rPr>
        <w:t>11.</w:t>
      </w:r>
      <w:r w:rsidR="0064323F">
        <w:rPr>
          <w:b/>
          <w:bCs/>
          <w:color w:val="4E81BC"/>
          <w:u w:color="0000FF"/>
        </w:rPr>
        <w:t>1</w:t>
      </w:r>
      <w:r>
        <w:rPr>
          <w:b/>
          <w:bCs/>
          <w:color w:val="4E81BC"/>
          <w:u w:color="0000FF"/>
        </w:rPr>
        <w:t>3</w:t>
      </w:r>
      <w:r w:rsidR="00985B70">
        <w:rPr>
          <w:b/>
          <w:bCs/>
          <w:color w:val="4E81BC"/>
          <w:u w:color="0000FF"/>
        </w:rPr>
        <w:tab/>
        <w:t>Writing Studio</w:t>
      </w:r>
      <w:bookmarkEnd w:id="74"/>
    </w:p>
    <w:p w:rsidR="00985B70" w:rsidRPr="00985B70" w:rsidRDefault="00985B70" w:rsidP="00985B70">
      <w:pPr>
        <w:ind w:left="720"/>
        <w:rPr>
          <w:b/>
          <w:bCs/>
          <w:color w:val="4E81BC"/>
          <w:u w:color="0000FF"/>
        </w:rPr>
      </w:pPr>
    </w:p>
    <w:p w:rsidR="00985B70" w:rsidRPr="00985B70" w:rsidRDefault="00985B70" w:rsidP="00985B70">
      <w:pPr>
        <w:ind w:left="1440"/>
      </w:pPr>
      <w:r w:rsidRPr="00985B70">
        <w:t>The Graduate Writing Studio, located in G02 Colson Hall, assists any Master</w:t>
      </w:r>
      <w:r w:rsidR="0064323F">
        <w:t>’</w:t>
      </w:r>
      <w:r w:rsidRPr="00985B70">
        <w:t>s or doctoral student in the development of the professional skills necessary to complete their graduate programs successfully and prepare for future positions within and beyond the university.</w:t>
      </w:r>
      <w:r w:rsidR="00702627">
        <w:t xml:space="preserve"> </w:t>
      </w:r>
      <w:r w:rsidRPr="00985B70">
        <w:t>Professional and friendly consultants work one-on-one with writers on all aspects of their academic and professional writing, from getting started to revising and editing; from seminar papers and dissertation writing to grant proposals; from presentation planning and delivery to article drafts and job applications.</w:t>
      </w:r>
      <w:r w:rsidR="00702627">
        <w:t xml:space="preserve"> </w:t>
      </w:r>
      <w:r w:rsidRPr="00985B70">
        <w:t>The Graduate Studio also offers writing groups, writing retreats, and occasional workshops.</w:t>
      </w:r>
      <w:r w:rsidR="00702627">
        <w:t xml:space="preserve"> </w:t>
      </w:r>
      <w:r w:rsidRPr="00985B70">
        <w:t xml:space="preserve">See </w:t>
      </w:r>
      <w:hyperlink r:id="rId35" w:history="1">
        <w:r w:rsidRPr="00985B70">
          <w:rPr>
            <w:rStyle w:val="Hyperlink"/>
          </w:rPr>
          <w:t>http://speakwrite.wvu.edu/writing-studio</w:t>
        </w:r>
      </w:hyperlink>
      <w:r w:rsidRPr="00985B70">
        <w:t>.</w:t>
      </w:r>
    </w:p>
    <w:p w:rsidR="0064323F" w:rsidRDefault="0064323F" w:rsidP="004B5BE2">
      <w:pPr>
        <w:widowControl w:val="0"/>
        <w:tabs>
          <w:tab w:val="left" w:pos="720"/>
          <w:tab w:val="left" w:pos="1080"/>
        </w:tabs>
        <w:autoSpaceDE w:val="0"/>
        <w:autoSpaceDN w:val="0"/>
        <w:adjustRightInd w:val="0"/>
        <w:contextualSpacing/>
        <w:rPr>
          <w:b/>
          <w:bCs/>
          <w:color w:val="4E81BC"/>
          <w:sz w:val="26"/>
          <w:szCs w:val="26"/>
          <w:u w:color="0000FF"/>
        </w:rPr>
      </w:pPr>
    </w:p>
    <w:p w:rsidR="00485FA1" w:rsidRPr="00485FA1" w:rsidRDefault="00485FA1" w:rsidP="00485FA1">
      <w:pPr>
        <w:pStyle w:val="Heading1"/>
        <w:rPr>
          <w:b/>
          <w:bCs/>
          <w:u w:color="0000FF"/>
        </w:rPr>
      </w:pPr>
      <w:bookmarkStart w:id="75" w:name="_Toc967999"/>
      <w:r>
        <w:rPr>
          <w:b/>
          <w:bCs/>
          <w:u w:color="0000FF"/>
        </w:rPr>
        <w:t>12</w:t>
      </w:r>
      <w:r w:rsidRPr="00485FA1">
        <w:rPr>
          <w:b/>
          <w:bCs/>
          <w:u w:color="0000FF"/>
        </w:rPr>
        <w:tab/>
        <w:t>Program Completion and Graduation</w:t>
      </w:r>
      <w:bookmarkEnd w:id="75"/>
    </w:p>
    <w:p w:rsidR="00485FA1" w:rsidRPr="00485FA1" w:rsidRDefault="00485FA1" w:rsidP="00485FA1">
      <w:pPr>
        <w:widowControl w:val="0"/>
        <w:tabs>
          <w:tab w:val="left" w:pos="720"/>
          <w:tab w:val="left" w:pos="1080"/>
        </w:tabs>
        <w:autoSpaceDE w:val="0"/>
        <w:autoSpaceDN w:val="0"/>
        <w:adjustRightInd w:val="0"/>
        <w:contextualSpacing/>
        <w:rPr>
          <w:bCs/>
          <w:u w:color="0000FF"/>
        </w:rPr>
      </w:pPr>
    </w:p>
    <w:p w:rsidR="00485FA1" w:rsidRPr="00485FA1" w:rsidRDefault="00485FA1" w:rsidP="00485FA1">
      <w:pPr>
        <w:widowControl w:val="0"/>
        <w:tabs>
          <w:tab w:val="left" w:pos="720"/>
          <w:tab w:val="left" w:pos="1080"/>
        </w:tabs>
        <w:autoSpaceDE w:val="0"/>
        <w:autoSpaceDN w:val="0"/>
        <w:adjustRightInd w:val="0"/>
        <w:contextualSpacing/>
        <w:rPr>
          <w:bCs/>
          <w:u w:color="0000FF"/>
        </w:rPr>
      </w:pPr>
      <w:r w:rsidRPr="00485FA1">
        <w:rPr>
          <w:bCs/>
          <w:u w:color="0000FF"/>
        </w:rPr>
        <w:t xml:space="preserve">Students are permitted to continue in a program for a maximum of eight years under their original application. Students who have been inactive for two or more years must reapply for admission. The application fee will be assessed for reapplication. </w:t>
      </w:r>
    </w:p>
    <w:p w:rsidR="00485FA1" w:rsidRPr="00485FA1" w:rsidRDefault="00485FA1" w:rsidP="00485FA1">
      <w:pPr>
        <w:widowControl w:val="0"/>
        <w:tabs>
          <w:tab w:val="left" w:pos="720"/>
          <w:tab w:val="left" w:pos="1080"/>
        </w:tabs>
        <w:autoSpaceDE w:val="0"/>
        <w:autoSpaceDN w:val="0"/>
        <w:adjustRightInd w:val="0"/>
        <w:contextualSpacing/>
        <w:rPr>
          <w:b/>
          <w:bCs/>
          <w:u w:color="0000FF"/>
        </w:rPr>
      </w:pPr>
    </w:p>
    <w:p w:rsidR="00485FA1" w:rsidRPr="00485FA1" w:rsidRDefault="00256786" w:rsidP="00485FA1">
      <w:pPr>
        <w:widowControl w:val="0"/>
        <w:tabs>
          <w:tab w:val="left" w:pos="720"/>
          <w:tab w:val="left" w:pos="1080"/>
        </w:tabs>
        <w:autoSpaceDE w:val="0"/>
        <w:autoSpaceDN w:val="0"/>
        <w:adjustRightInd w:val="0"/>
        <w:contextualSpacing/>
        <w:rPr>
          <w:bCs/>
          <w:u w:color="0000FF"/>
        </w:rPr>
      </w:pPr>
      <w:r>
        <w:rPr>
          <w:bCs/>
          <w:u w:color="0000FF"/>
        </w:rPr>
        <w:t>Ph.D. s</w:t>
      </w:r>
      <w:r w:rsidR="00485FA1" w:rsidRPr="00485FA1">
        <w:rPr>
          <w:bCs/>
          <w:u w:color="0000FF"/>
        </w:rPr>
        <w:t>tude</w:t>
      </w:r>
      <w:r w:rsidR="00B05448">
        <w:rPr>
          <w:bCs/>
          <w:u w:color="0000FF"/>
        </w:rPr>
        <w:t>nts must register for ENGL 799</w:t>
      </w:r>
      <w:r w:rsidR="00485FA1" w:rsidRPr="00485FA1">
        <w:rPr>
          <w:bCs/>
          <w:u w:color="0000FF"/>
        </w:rPr>
        <w:t xml:space="preserve"> (Graduate Colloquium), 1 credit, for the semester (regular or summer) in </w:t>
      </w:r>
      <w:r w:rsidR="00485FA1" w:rsidRPr="00485FA1">
        <w:rPr>
          <w:bCs/>
          <w:u w:color="0000FF"/>
        </w:rPr>
        <w:lastRenderedPageBreak/>
        <w:t>which they plan to graduate.</w:t>
      </w:r>
    </w:p>
    <w:p w:rsidR="00485FA1" w:rsidRPr="00485FA1" w:rsidRDefault="00485FA1" w:rsidP="00485FA1">
      <w:pPr>
        <w:widowControl w:val="0"/>
        <w:tabs>
          <w:tab w:val="left" w:pos="720"/>
          <w:tab w:val="left" w:pos="1080"/>
        </w:tabs>
        <w:autoSpaceDE w:val="0"/>
        <w:autoSpaceDN w:val="0"/>
        <w:adjustRightInd w:val="0"/>
        <w:contextualSpacing/>
        <w:rPr>
          <w:bCs/>
          <w:u w:color="0000FF"/>
        </w:rPr>
      </w:pPr>
    </w:p>
    <w:p w:rsidR="00485FA1" w:rsidRPr="00485FA1" w:rsidRDefault="00485FA1" w:rsidP="00485FA1">
      <w:pPr>
        <w:widowControl w:val="0"/>
        <w:tabs>
          <w:tab w:val="left" w:pos="720"/>
          <w:tab w:val="left" w:pos="1080"/>
        </w:tabs>
        <w:autoSpaceDE w:val="0"/>
        <w:autoSpaceDN w:val="0"/>
        <w:adjustRightInd w:val="0"/>
        <w:contextualSpacing/>
        <w:rPr>
          <w:bCs/>
          <w:u w:color="0000FF"/>
        </w:rPr>
      </w:pPr>
      <w:r w:rsidRPr="00485FA1">
        <w:rPr>
          <w:bCs/>
          <w:u w:color="0000FF"/>
        </w:rPr>
        <w:t>Students must apply for graduation during the semester in which they plan to graduate, whether or not they plan to participate in commencement ceremonies.</w:t>
      </w:r>
      <w:r w:rsidR="00702627">
        <w:rPr>
          <w:bCs/>
          <w:u w:color="0000FF"/>
        </w:rPr>
        <w:t xml:space="preserve"> </w:t>
      </w:r>
      <w:r w:rsidRPr="00485FA1">
        <w:rPr>
          <w:bCs/>
          <w:u w:color="0000FF"/>
        </w:rPr>
        <w:t>This process is separate from the filing of the electronic thesis or dissertation.</w:t>
      </w:r>
      <w:r w:rsidR="00702627">
        <w:rPr>
          <w:bCs/>
          <w:u w:color="0000FF"/>
        </w:rPr>
        <w:t xml:space="preserve"> </w:t>
      </w:r>
      <w:r w:rsidRPr="00485FA1">
        <w:rPr>
          <w:bCs/>
          <w:u w:color="0000FF"/>
        </w:rPr>
        <w:t xml:space="preserve">Complete instructions may be found at </w:t>
      </w:r>
      <w:hyperlink r:id="rId36" w:history="1">
        <w:r w:rsidRPr="00485FA1">
          <w:rPr>
            <w:rStyle w:val="Hyperlink"/>
            <w:bCs/>
            <w:u w:color="0000FF"/>
          </w:rPr>
          <w:t>http://registrar.wvu.edu/degree-certification-diplomas/graduation</w:t>
        </w:r>
      </w:hyperlink>
      <w:r w:rsidRPr="00485FA1">
        <w:rPr>
          <w:bCs/>
          <w:u w:color="0000FF"/>
        </w:rPr>
        <w:t>.</w:t>
      </w:r>
      <w:r w:rsidR="00702627">
        <w:rPr>
          <w:bCs/>
          <w:u w:color="0000FF"/>
        </w:rPr>
        <w:t xml:space="preserve"> </w:t>
      </w:r>
    </w:p>
    <w:p w:rsidR="00485FA1" w:rsidRPr="00485FA1" w:rsidRDefault="00485FA1" w:rsidP="00485FA1">
      <w:pPr>
        <w:widowControl w:val="0"/>
        <w:tabs>
          <w:tab w:val="left" w:pos="720"/>
          <w:tab w:val="left" w:pos="1080"/>
        </w:tabs>
        <w:autoSpaceDE w:val="0"/>
        <w:autoSpaceDN w:val="0"/>
        <w:adjustRightInd w:val="0"/>
        <w:contextualSpacing/>
        <w:rPr>
          <w:bCs/>
          <w:u w:color="0000FF"/>
        </w:rPr>
      </w:pPr>
    </w:p>
    <w:p w:rsidR="00485FA1" w:rsidRPr="00485FA1" w:rsidRDefault="00485FA1" w:rsidP="00485FA1">
      <w:pPr>
        <w:widowControl w:val="0"/>
        <w:tabs>
          <w:tab w:val="left" w:pos="720"/>
          <w:tab w:val="left" w:pos="1080"/>
        </w:tabs>
        <w:autoSpaceDE w:val="0"/>
        <w:autoSpaceDN w:val="0"/>
        <w:adjustRightInd w:val="0"/>
        <w:contextualSpacing/>
        <w:rPr>
          <w:bCs/>
          <w:u w:color="0000FF"/>
        </w:rPr>
      </w:pPr>
      <w:r w:rsidRPr="00485FA1">
        <w:rPr>
          <w:bCs/>
          <w:u w:color="0000FF"/>
        </w:rPr>
        <w:t>The application deadline for May graduation is usually in early March; for August graduation, late June; for December graduation, early October.</w:t>
      </w:r>
    </w:p>
    <w:p w:rsidR="00485FA1" w:rsidRPr="00485FA1" w:rsidRDefault="00485FA1" w:rsidP="00485FA1">
      <w:pPr>
        <w:widowControl w:val="0"/>
        <w:tabs>
          <w:tab w:val="left" w:pos="720"/>
          <w:tab w:val="left" w:pos="1080"/>
        </w:tabs>
        <w:autoSpaceDE w:val="0"/>
        <w:autoSpaceDN w:val="0"/>
        <w:adjustRightInd w:val="0"/>
        <w:contextualSpacing/>
        <w:rPr>
          <w:bCs/>
          <w:u w:color="0000FF"/>
        </w:rPr>
      </w:pPr>
    </w:p>
    <w:p w:rsidR="00485FA1" w:rsidRPr="00485FA1" w:rsidRDefault="00485FA1" w:rsidP="00485FA1">
      <w:pPr>
        <w:widowControl w:val="0"/>
        <w:tabs>
          <w:tab w:val="left" w:pos="720"/>
          <w:tab w:val="left" w:pos="1080"/>
        </w:tabs>
        <w:autoSpaceDE w:val="0"/>
        <w:autoSpaceDN w:val="0"/>
        <w:adjustRightInd w:val="0"/>
        <w:contextualSpacing/>
        <w:rPr>
          <w:bCs/>
          <w:u w:color="0000FF"/>
        </w:rPr>
      </w:pPr>
      <w:r w:rsidRPr="00485FA1">
        <w:rPr>
          <w:bCs/>
          <w:u w:color="0000FF"/>
        </w:rPr>
        <w:t xml:space="preserve">Graduation for a </w:t>
      </w:r>
      <w:r w:rsidR="00256786">
        <w:rPr>
          <w:bCs/>
          <w:u w:color="0000FF"/>
        </w:rPr>
        <w:t>Ph.D.</w:t>
      </w:r>
      <w:r w:rsidRPr="00485FA1">
        <w:rPr>
          <w:bCs/>
          <w:u w:color="0000FF"/>
        </w:rPr>
        <w:t xml:space="preserve"> student is expected to take place in the same semester as the dissertation defense.</w:t>
      </w:r>
    </w:p>
    <w:p w:rsidR="00485FA1" w:rsidRPr="00485FA1" w:rsidRDefault="00485FA1" w:rsidP="00485FA1">
      <w:pPr>
        <w:widowControl w:val="0"/>
        <w:tabs>
          <w:tab w:val="left" w:pos="720"/>
          <w:tab w:val="left" w:pos="1080"/>
        </w:tabs>
        <w:autoSpaceDE w:val="0"/>
        <w:autoSpaceDN w:val="0"/>
        <w:adjustRightInd w:val="0"/>
        <w:contextualSpacing/>
        <w:rPr>
          <w:bCs/>
          <w:u w:color="0000FF"/>
        </w:rPr>
      </w:pPr>
    </w:p>
    <w:p w:rsidR="00485FA1" w:rsidRPr="00485FA1" w:rsidRDefault="00485FA1" w:rsidP="00485FA1">
      <w:pPr>
        <w:widowControl w:val="0"/>
        <w:tabs>
          <w:tab w:val="left" w:pos="720"/>
          <w:tab w:val="left" w:pos="1080"/>
        </w:tabs>
        <w:autoSpaceDE w:val="0"/>
        <w:autoSpaceDN w:val="0"/>
        <w:adjustRightInd w:val="0"/>
        <w:contextualSpacing/>
        <w:rPr>
          <w:bCs/>
          <w:u w:color="0000FF"/>
        </w:rPr>
      </w:pPr>
      <w:r w:rsidRPr="00485FA1">
        <w:rPr>
          <w:bCs/>
          <w:u w:color="0000FF"/>
        </w:rPr>
        <w:t>Participation in commencement exercises is optional and does not itself constitute graduation. Commencement exercises, including the graduate hooding ceremonies, take place in May only.</w:t>
      </w:r>
      <w:r w:rsidR="00702627">
        <w:rPr>
          <w:bCs/>
          <w:u w:color="0000FF"/>
        </w:rPr>
        <w:t xml:space="preserve"> </w:t>
      </w:r>
      <w:r w:rsidRPr="00485FA1">
        <w:rPr>
          <w:bCs/>
          <w:u w:color="0000FF"/>
        </w:rPr>
        <w:t>Only students receiving their degrees in May are allowed to participate.</w:t>
      </w:r>
      <w:r w:rsidR="00702627">
        <w:rPr>
          <w:bCs/>
          <w:u w:color="0000FF"/>
        </w:rPr>
        <w:t xml:space="preserve"> </w:t>
      </w:r>
      <w:r w:rsidRPr="00485FA1">
        <w:rPr>
          <w:bCs/>
          <w:u w:color="0000FF"/>
        </w:rPr>
        <w:t xml:space="preserve">Graduate degree recipients are traditionally hooded by their respective advisors or program directors. </w:t>
      </w:r>
    </w:p>
    <w:p w:rsidR="00A4227B" w:rsidRDefault="00A4227B" w:rsidP="00A4227B">
      <w:pPr>
        <w:widowControl w:val="0"/>
        <w:tabs>
          <w:tab w:val="left" w:pos="720"/>
          <w:tab w:val="left" w:pos="1080"/>
        </w:tabs>
        <w:autoSpaceDE w:val="0"/>
        <w:autoSpaceDN w:val="0"/>
        <w:adjustRightInd w:val="0"/>
        <w:contextualSpacing/>
        <w:rPr>
          <w:bCs/>
          <w:u w:color="0000FF"/>
        </w:rPr>
      </w:pPr>
    </w:p>
    <w:p w:rsidR="00A4227B" w:rsidRDefault="00A4227B" w:rsidP="008F7CD8">
      <w:pPr>
        <w:pStyle w:val="Heading1"/>
        <w:rPr>
          <w:b/>
          <w:bCs/>
          <w:color w:val="335989"/>
          <w:u w:color="0000FF"/>
        </w:rPr>
      </w:pPr>
      <w:bookmarkStart w:id="76" w:name="_Toc968000"/>
      <w:r>
        <w:rPr>
          <w:b/>
          <w:bCs/>
          <w:color w:val="335989"/>
          <w:u w:color="0000FF"/>
        </w:rPr>
        <w:t>1</w:t>
      </w:r>
      <w:r w:rsidR="00485FA1">
        <w:rPr>
          <w:b/>
          <w:bCs/>
          <w:color w:val="335989"/>
          <w:u w:color="0000FF"/>
        </w:rPr>
        <w:t>3</w:t>
      </w:r>
      <w:r>
        <w:rPr>
          <w:b/>
          <w:bCs/>
          <w:color w:val="335989"/>
          <w:u w:color="0000FF"/>
        </w:rPr>
        <w:t xml:space="preserve"> </w:t>
      </w:r>
      <w:r>
        <w:rPr>
          <w:b/>
          <w:bCs/>
          <w:color w:val="335989"/>
          <w:u w:color="0000FF"/>
        </w:rPr>
        <w:tab/>
        <w:t>Administration of the Graduate Program</w:t>
      </w:r>
      <w:bookmarkEnd w:id="76"/>
      <w:r>
        <w:rPr>
          <w:b/>
          <w:bCs/>
          <w:color w:val="335989"/>
          <w:u w:color="0000FF"/>
        </w:rPr>
        <w:t xml:space="preserve"> </w:t>
      </w:r>
    </w:p>
    <w:p w:rsidR="00A4227B" w:rsidRDefault="00A4227B" w:rsidP="00A4227B">
      <w:pPr>
        <w:widowControl w:val="0"/>
        <w:tabs>
          <w:tab w:val="left" w:pos="720"/>
        </w:tabs>
        <w:autoSpaceDE w:val="0"/>
        <w:autoSpaceDN w:val="0"/>
        <w:adjustRightInd w:val="0"/>
        <w:contextualSpacing/>
        <w:rPr>
          <w:color w:val="335989"/>
          <w:sz w:val="32"/>
          <w:szCs w:val="32"/>
          <w:u w:color="0000FF"/>
        </w:rPr>
      </w:pPr>
    </w:p>
    <w:p w:rsidR="00A4227B" w:rsidRDefault="00485FA1" w:rsidP="008F7CD8">
      <w:pPr>
        <w:pStyle w:val="Heading2"/>
        <w:rPr>
          <w:color w:val="4E81BC"/>
          <w:u w:color="0000FF"/>
        </w:rPr>
      </w:pPr>
      <w:r>
        <w:rPr>
          <w:b/>
          <w:bCs/>
          <w:color w:val="4E81BC"/>
          <w:u w:color="0000FF"/>
        </w:rPr>
        <w:tab/>
      </w:r>
      <w:bookmarkStart w:id="77" w:name="_Toc968001"/>
      <w:r>
        <w:rPr>
          <w:b/>
          <w:bCs/>
          <w:color w:val="4E81BC"/>
          <w:u w:color="0000FF"/>
        </w:rPr>
        <w:t>13</w:t>
      </w:r>
      <w:r w:rsidR="00A4227B">
        <w:rPr>
          <w:b/>
          <w:bCs/>
          <w:color w:val="4E81BC"/>
          <w:u w:color="0000FF"/>
        </w:rPr>
        <w:t xml:space="preserve">.1 </w:t>
      </w:r>
      <w:r w:rsidR="00A4227B">
        <w:rPr>
          <w:b/>
          <w:bCs/>
          <w:color w:val="4E81BC"/>
          <w:u w:color="0000FF"/>
        </w:rPr>
        <w:tab/>
        <w:t>The Graduate Program Committee</w:t>
      </w:r>
      <w:bookmarkEnd w:id="77"/>
      <w:r w:rsidR="00A4227B">
        <w:rPr>
          <w:b/>
          <w:bCs/>
          <w:color w:val="4E81BC"/>
          <w:u w:color="0000FF"/>
        </w:rPr>
        <w:t xml:space="preserve"> </w:t>
      </w:r>
    </w:p>
    <w:p w:rsidR="00A4227B" w:rsidRDefault="00A4227B" w:rsidP="00A4227B">
      <w:pPr>
        <w:widowControl w:val="0"/>
        <w:autoSpaceDE w:val="0"/>
        <w:autoSpaceDN w:val="0"/>
        <w:adjustRightInd w:val="0"/>
        <w:ind w:left="1440"/>
        <w:contextualSpacing/>
        <w:rPr>
          <w:u w:color="0000FF"/>
        </w:rPr>
      </w:pPr>
    </w:p>
    <w:p w:rsidR="00A4227B" w:rsidRDefault="00A4227B" w:rsidP="00485FA1">
      <w:pPr>
        <w:widowControl w:val="0"/>
        <w:autoSpaceDE w:val="0"/>
        <w:autoSpaceDN w:val="0"/>
        <w:adjustRightInd w:val="0"/>
        <w:ind w:left="1440"/>
        <w:contextualSpacing/>
        <w:rPr>
          <w:u w:color="0000FF"/>
        </w:rPr>
      </w:pPr>
      <w:r>
        <w:rPr>
          <w:u w:color="0000FF"/>
        </w:rPr>
        <w:t>The Graduate Program Committee (GPC) reviews, and advises the department Chair on, policy issues of concern to the graduate program as a whole. It is composed of the Supervisors of the individual graduate programs, the Associate Chair, the Eberly and Jackson Professors, an at-large member of the regular graduate faculty appointed by the department Chair, and one student representative from each graduate program elected by the English Graduate Student Union (EGSU). GPC meetings are held at least once per semester of the regular academic year.</w:t>
      </w:r>
      <w:r w:rsidR="00702627">
        <w:rPr>
          <w:u w:color="0000FF"/>
        </w:rPr>
        <w:t xml:space="preserve"> </w:t>
      </w:r>
      <w:r>
        <w:rPr>
          <w:u w:color="0000FF"/>
        </w:rPr>
        <w:t>Students interested in addressing the GPC or placing items on its meeting agenda should begin by contacting their EGSU representatives.</w:t>
      </w:r>
    </w:p>
    <w:p w:rsidR="0090672A" w:rsidRDefault="0090672A" w:rsidP="00A4227B">
      <w:pPr>
        <w:widowControl w:val="0"/>
        <w:tabs>
          <w:tab w:val="left" w:pos="720"/>
          <w:tab w:val="left" w:pos="1080"/>
        </w:tabs>
        <w:autoSpaceDE w:val="0"/>
        <w:autoSpaceDN w:val="0"/>
        <w:adjustRightInd w:val="0"/>
        <w:contextualSpacing/>
        <w:rPr>
          <w:bCs/>
          <w:u w:color="0000FF"/>
        </w:rPr>
      </w:pPr>
      <w:r>
        <w:rPr>
          <w:bCs/>
          <w:u w:color="0000FF"/>
        </w:rPr>
        <w:t xml:space="preserve"> </w:t>
      </w:r>
    </w:p>
    <w:p w:rsidR="00485FA1" w:rsidRDefault="00485FA1" w:rsidP="00485FA1">
      <w:pPr>
        <w:pStyle w:val="Heading2"/>
        <w:rPr>
          <w:b/>
          <w:bCs/>
          <w:u w:color="0000FF"/>
        </w:rPr>
      </w:pPr>
      <w:r w:rsidRPr="00485FA1">
        <w:rPr>
          <w:b/>
          <w:bCs/>
          <w:u w:color="0000FF"/>
        </w:rPr>
        <w:tab/>
      </w:r>
      <w:bookmarkStart w:id="78" w:name="_Toc968002"/>
      <w:r w:rsidRPr="00485FA1">
        <w:rPr>
          <w:b/>
          <w:bCs/>
          <w:u w:color="0000FF"/>
        </w:rPr>
        <w:t>13</w:t>
      </w:r>
      <w:r>
        <w:rPr>
          <w:b/>
          <w:bCs/>
          <w:u w:color="0000FF"/>
        </w:rPr>
        <w:t>.2</w:t>
      </w:r>
      <w:r w:rsidRPr="00485FA1">
        <w:rPr>
          <w:b/>
          <w:bCs/>
          <w:u w:color="0000FF"/>
        </w:rPr>
        <w:t xml:space="preserve"> </w:t>
      </w:r>
      <w:r w:rsidRPr="00485FA1">
        <w:rPr>
          <w:b/>
          <w:bCs/>
          <w:u w:color="0000FF"/>
        </w:rPr>
        <w:tab/>
      </w:r>
      <w:r>
        <w:rPr>
          <w:b/>
          <w:bCs/>
          <w:u w:color="0000FF"/>
        </w:rPr>
        <w:t>Program Administrators</w:t>
      </w:r>
      <w:bookmarkEnd w:id="78"/>
    </w:p>
    <w:p w:rsidR="00485FA1" w:rsidRDefault="00485FA1" w:rsidP="00485FA1">
      <w:pPr>
        <w:widowControl w:val="0"/>
        <w:tabs>
          <w:tab w:val="left" w:pos="720"/>
          <w:tab w:val="left" w:pos="1080"/>
        </w:tabs>
        <w:autoSpaceDE w:val="0"/>
        <w:autoSpaceDN w:val="0"/>
        <w:adjustRightInd w:val="0"/>
        <w:contextualSpacing/>
        <w:rPr>
          <w:b/>
          <w:bCs/>
          <w:u w:color="0000FF"/>
        </w:rPr>
      </w:pPr>
    </w:p>
    <w:p w:rsidR="00485FA1" w:rsidRDefault="00485FA1" w:rsidP="00485FA1">
      <w:pPr>
        <w:widowControl w:val="0"/>
        <w:tabs>
          <w:tab w:val="left" w:pos="720"/>
          <w:tab w:val="left" w:pos="1080"/>
        </w:tabs>
        <w:autoSpaceDE w:val="0"/>
        <w:autoSpaceDN w:val="0"/>
        <w:adjustRightInd w:val="0"/>
        <w:contextualSpacing/>
        <w:rPr>
          <w:bCs/>
          <w:u w:color="0000FF"/>
        </w:rPr>
      </w:pPr>
      <w:r>
        <w:rPr>
          <w:b/>
          <w:bCs/>
          <w:u w:color="0000FF"/>
        </w:rPr>
        <w:tab/>
      </w:r>
      <w:r>
        <w:rPr>
          <w:b/>
          <w:bCs/>
          <w:u w:color="0000FF"/>
        </w:rPr>
        <w:tab/>
      </w:r>
      <w:r>
        <w:rPr>
          <w:b/>
          <w:bCs/>
          <w:u w:color="0000FF"/>
        </w:rPr>
        <w:tab/>
      </w:r>
      <w:r w:rsidR="00876000">
        <w:rPr>
          <w:bCs/>
          <w:u w:color="0000FF"/>
        </w:rPr>
        <w:t xml:space="preserve">Chair, </w:t>
      </w:r>
      <w:r>
        <w:rPr>
          <w:bCs/>
          <w:u w:color="0000FF"/>
        </w:rPr>
        <w:t>English Department:</w:t>
      </w:r>
      <w:r w:rsidR="00702627">
        <w:rPr>
          <w:bCs/>
          <w:u w:color="0000FF"/>
        </w:rPr>
        <w:t xml:space="preserve"> </w:t>
      </w:r>
      <w:r w:rsidR="00015124">
        <w:rPr>
          <w:bCs/>
          <w:u w:color="0000FF"/>
        </w:rPr>
        <w:t>Brian Ballentine</w:t>
      </w:r>
    </w:p>
    <w:p w:rsidR="00485FA1" w:rsidRDefault="00485FA1"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r w:rsidR="00106B00">
        <w:rPr>
          <w:bCs/>
          <w:u w:color="0000FF"/>
        </w:rPr>
        <w:t>Assistant</w:t>
      </w:r>
      <w:r w:rsidR="00876000">
        <w:rPr>
          <w:bCs/>
          <w:u w:color="0000FF"/>
        </w:rPr>
        <w:t xml:space="preserve"> Chair, </w:t>
      </w:r>
      <w:r>
        <w:rPr>
          <w:bCs/>
          <w:u w:color="0000FF"/>
        </w:rPr>
        <w:t>English Department:</w:t>
      </w:r>
      <w:r w:rsidR="00702627">
        <w:rPr>
          <w:bCs/>
          <w:u w:color="0000FF"/>
        </w:rPr>
        <w:t xml:space="preserve"> </w:t>
      </w:r>
      <w:r w:rsidR="00106B00">
        <w:rPr>
          <w:bCs/>
          <w:u w:color="0000FF"/>
        </w:rPr>
        <w:t>Christine Hoffmann</w:t>
      </w:r>
    </w:p>
    <w:p w:rsidR="00485FA1" w:rsidRDefault="00485FA1"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 xml:space="preserve">Supervisor, </w:t>
      </w:r>
      <w:r>
        <w:rPr>
          <w:bCs/>
          <w:u w:color="0000FF"/>
        </w:rPr>
        <w:t>M</w:t>
      </w:r>
      <w:r w:rsidR="00876000">
        <w:rPr>
          <w:bCs/>
          <w:u w:color="0000FF"/>
        </w:rPr>
        <w:t>.</w:t>
      </w:r>
      <w:r>
        <w:rPr>
          <w:bCs/>
          <w:u w:color="0000FF"/>
        </w:rPr>
        <w:t>A</w:t>
      </w:r>
      <w:r w:rsidR="00876000">
        <w:rPr>
          <w:bCs/>
          <w:u w:color="0000FF"/>
        </w:rPr>
        <w:t>.</w:t>
      </w:r>
      <w:r>
        <w:rPr>
          <w:bCs/>
          <w:u w:color="0000FF"/>
        </w:rPr>
        <w:t>/Ph</w:t>
      </w:r>
      <w:r w:rsidR="00876000">
        <w:rPr>
          <w:bCs/>
          <w:u w:color="0000FF"/>
        </w:rPr>
        <w:t>.</w:t>
      </w:r>
      <w:r>
        <w:rPr>
          <w:bCs/>
          <w:u w:color="0000FF"/>
        </w:rPr>
        <w:t>D</w:t>
      </w:r>
      <w:r w:rsidR="00876000">
        <w:rPr>
          <w:bCs/>
          <w:u w:color="0000FF"/>
        </w:rPr>
        <w:t>.</w:t>
      </w:r>
      <w:r>
        <w:rPr>
          <w:bCs/>
          <w:u w:color="0000FF"/>
        </w:rPr>
        <w:t xml:space="preserve"> Program:</w:t>
      </w:r>
      <w:r w:rsidR="00702627">
        <w:rPr>
          <w:bCs/>
          <w:u w:color="0000FF"/>
        </w:rPr>
        <w:t xml:space="preserve"> </w:t>
      </w:r>
      <w:r w:rsidR="00106B00">
        <w:rPr>
          <w:bCs/>
          <w:u w:color="0000FF"/>
        </w:rPr>
        <w:t>Lara Farina</w:t>
      </w:r>
    </w:p>
    <w:p w:rsidR="00485FA1" w:rsidRDefault="00485FA1"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Supervisor, Creative-Writing</w:t>
      </w:r>
      <w:r>
        <w:rPr>
          <w:bCs/>
          <w:u w:color="0000FF"/>
        </w:rPr>
        <w:t xml:space="preserve"> Program:</w:t>
      </w:r>
      <w:r w:rsidR="00702627">
        <w:rPr>
          <w:bCs/>
          <w:u w:color="0000FF"/>
        </w:rPr>
        <w:t xml:space="preserve"> </w:t>
      </w:r>
      <w:r w:rsidR="00015124">
        <w:rPr>
          <w:bCs/>
          <w:u w:color="0000FF"/>
        </w:rPr>
        <w:t>Glenn Taylor</w:t>
      </w:r>
    </w:p>
    <w:p w:rsidR="00485FA1" w:rsidRDefault="00485FA1"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 xml:space="preserve">Supervisor, </w:t>
      </w:r>
      <w:r>
        <w:rPr>
          <w:bCs/>
          <w:u w:color="0000FF"/>
        </w:rPr>
        <w:t>P</w:t>
      </w:r>
      <w:r w:rsidR="00876000">
        <w:rPr>
          <w:bCs/>
          <w:u w:color="0000FF"/>
        </w:rPr>
        <w:t>.</w:t>
      </w:r>
      <w:r>
        <w:rPr>
          <w:bCs/>
          <w:u w:color="0000FF"/>
        </w:rPr>
        <w:t>W</w:t>
      </w:r>
      <w:r w:rsidR="00876000">
        <w:rPr>
          <w:bCs/>
          <w:u w:color="0000FF"/>
        </w:rPr>
        <w:t>.</w:t>
      </w:r>
      <w:r>
        <w:rPr>
          <w:bCs/>
          <w:u w:color="0000FF"/>
        </w:rPr>
        <w:t>E</w:t>
      </w:r>
      <w:r w:rsidR="00876000">
        <w:rPr>
          <w:bCs/>
          <w:u w:color="0000FF"/>
        </w:rPr>
        <w:t>.</w:t>
      </w:r>
      <w:r>
        <w:rPr>
          <w:bCs/>
          <w:u w:color="0000FF"/>
        </w:rPr>
        <w:t xml:space="preserve"> Program:</w:t>
      </w:r>
      <w:r w:rsidR="00702627">
        <w:rPr>
          <w:bCs/>
          <w:u w:color="0000FF"/>
        </w:rPr>
        <w:t xml:space="preserve"> </w:t>
      </w:r>
      <w:r>
        <w:rPr>
          <w:bCs/>
          <w:u w:color="0000FF"/>
        </w:rPr>
        <w:t>Brian Ballentine</w:t>
      </w:r>
    </w:p>
    <w:p w:rsidR="00106B00" w:rsidRDefault="00106B00"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t>Director of Undergraduate Studies: Gwen Bergner</w:t>
      </w:r>
    </w:p>
    <w:p w:rsidR="00485FA1" w:rsidRDefault="00485FA1"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t>Director, Center for Writing Excellence:</w:t>
      </w:r>
      <w:r w:rsidR="00702627">
        <w:rPr>
          <w:bCs/>
          <w:u w:color="0000FF"/>
        </w:rPr>
        <w:t xml:space="preserve"> </w:t>
      </w:r>
      <w:r>
        <w:rPr>
          <w:bCs/>
          <w:u w:color="0000FF"/>
        </w:rPr>
        <w:t>Laura Brady</w:t>
      </w:r>
    </w:p>
    <w:p w:rsidR="00485FA1" w:rsidRDefault="00485FA1"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r w:rsidR="00876000">
        <w:rPr>
          <w:bCs/>
          <w:u w:color="0000FF"/>
        </w:rPr>
        <w:t xml:space="preserve">Coordinator, </w:t>
      </w:r>
      <w:r>
        <w:rPr>
          <w:bCs/>
          <w:u w:color="0000FF"/>
        </w:rPr>
        <w:t>Writing Studio:</w:t>
      </w:r>
      <w:r w:rsidR="00702627">
        <w:rPr>
          <w:bCs/>
          <w:u w:color="0000FF"/>
        </w:rPr>
        <w:t xml:space="preserve"> </w:t>
      </w:r>
      <w:r>
        <w:rPr>
          <w:bCs/>
          <w:u w:color="0000FF"/>
        </w:rPr>
        <w:t>Nathalie Singh-Corcoran</w:t>
      </w:r>
    </w:p>
    <w:p w:rsidR="00485FA1" w:rsidRDefault="00485FA1" w:rsidP="00485FA1">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t>Coordinator, Undergraduate Writing Program:</w:t>
      </w:r>
      <w:r w:rsidR="00702627">
        <w:rPr>
          <w:bCs/>
          <w:u w:color="0000FF"/>
        </w:rPr>
        <w:t xml:space="preserve"> </w:t>
      </w:r>
      <w:r>
        <w:rPr>
          <w:bCs/>
          <w:u w:color="0000FF"/>
        </w:rPr>
        <w:t>Thomas Sura</w:t>
      </w:r>
    </w:p>
    <w:p w:rsidR="00485FA1" w:rsidRDefault="00485FA1" w:rsidP="00876000">
      <w:pPr>
        <w:widowControl w:val="0"/>
        <w:tabs>
          <w:tab w:val="left" w:pos="720"/>
          <w:tab w:val="left" w:pos="1080"/>
        </w:tabs>
        <w:autoSpaceDE w:val="0"/>
        <w:autoSpaceDN w:val="0"/>
        <w:adjustRightInd w:val="0"/>
        <w:contextualSpacing/>
        <w:rPr>
          <w:bCs/>
          <w:u w:color="0000FF"/>
        </w:rPr>
      </w:pPr>
      <w:r>
        <w:rPr>
          <w:bCs/>
          <w:u w:color="0000FF"/>
        </w:rPr>
        <w:tab/>
      </w:r>
      <w:r>
        <w:rPr>
          <w:bCs/>
          <w:u w:color="0000FF"/>
        </w:rPr>
        <w:tab/>
      </w:r>
      <w:r>
        <w:rPr>
          <w:bCs/>
          <w:u w:color="0000FF"/>
        </w:rPr>
        <w:tab/>
      </w:r>
    </w:p>
    <w:p w:rsidR="004965A3" w:rsidRPr="00015124" w:rsidRDefault="004965A3" w:rsidP="004965A3">
      <w:pPr>
        <w:rPr>
          <w:bCs/>
          <w:u w:color="0000FF"/>
        </w:rPr>
      </w:pPr>
    </w:p>
    <w:sectPr w:rsidR="004965A3" w:rsidRPr="00015124" w:rsidSect="008F7CD8">
      <w:footerReference w:type="even" r:id="rId37"/>
      <w:footerReference w:type="default" r:id="rId38"/>
      <w:type w:val="continuous"/>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26" w:rsidRDefault="00AD4526" w:rsidP="00AA495A">
      <w:r>
        <w:separator/>
      </w:r>
    </w:p>
  </w:endnote>
  <w:endnote w:type="continuationSeparator" w:id="0">
    <w:p w:rsidR="00AD4526" w:rsidRDefault="00AD4526" w:rsidP="00AA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B9" w:rsidRDefault="00F233B9" w:rsidP="00F84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33B9" w:rsidRDefault="00F233B9">
    <w:pPr>
      <w:pStyle w:val="Footer"/>
    </w:pPr>
  </w:p>
  <w:p w:rsidR="00F233B9" w:rsidRDefault="00F233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3B9" w:rsidRDefault="00F233B9" w:rsidP="00F841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50E">
      <w:rPr>
        <w:rStyle w:val="PageNumber"/>
        <w:noProof/>
      </w:rPr>
      <w:t>13</w:t>
    </w:r>
    <w:r>
      <w:rPr>
        <w:rStyle w:val="PageNumber"/>
      </w:rPr>
      <w:fldChar w:fldCharType="end"/>
    </w:r>
  </w:p>
  <w:p w:rsidR="00F233B9" w:rsidRDefault="00F233B9">
    <w:pPr>
      <w:pStyle w:val="Footer"/>
    </w:pPr>
  </w:p>
  <w:p w:rsidR="00F233B9" w:rsidRDefault="00F233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26" w:rsidRDefault="00AD4526" w:rsidP="00AA495A">
      <w:r>
        <w:separator/>
      </w:r>
    </w:p>
  </w:footnote>
  <w:footnote w:type="continuationSeparator" w:id="0">
    <w:p w:rsidR="00AD4526" w:rsidRDefault="00AD4526" w:rsidP="00AA4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10040F8"/>
    <w:lvl w:ilvl="0" w:tplc="00000001">
      <w:start w:val="1"/>
      <w:numFmt w:val="bullet"/>
      <w:lvlText w:val="•"/>
      <w:lvlJc w:val="left"/>
      <w:pPr>
        <w:ind w:left="720" w:hanging="360"/>
      </w:pPr>
    </w:lvl>
    <w:lvl w:ilvl="1" w:tplc="0000000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3C3121"/>
    <w:multiLevelType w:val="multilevel"/>
    <w:tmpl w:val="7CF436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6523A17"/>
    <w:multiLevelType w:val="multilevel"/>
    <w:tmpl w:val="81F6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F2A0D"/>
    <w:multiLevelType w:val="hybridMultilevel"/>
    <w:tmpl w:val="D714BFD2"/>
    <w:lvl w:ilvl="0" w:tplc="43F2FD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17A1D71"/>
    <w:multiLevelType w:val="hybridMultilevel"/>
    <w:tmpl w:val="3C8C391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CE78F2"/>
    <w:multiLevelType w:val="hybridMultilevel"/>
    <w:tmpl w:val="801E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B0BB3"/>
    <w:multiLevelType w:val="hybridMultilevel"/>
    <w:tmpl w:val="7FA0A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D616DE"/>
    <w:multiLevelType w:val="multilevel"/>
    <w:tmpl w:val="114E21C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2DD09BF"/>
    <w:multiLevelType w:val="hybridMultilevel"/>
    <w:tmpl w:val="D832AA08"/>
    <w:lvl w:ilvl="0" w:tplc="A0648DD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F535BB"/>
    <w:multiLevelType w:val="hybridMultilevel"/>
    <w:tmpl w:val="210ACCC6"/>
    <w:lvl w:ilvl="0" w:tplc="64E295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B1C3492"/>
    <w:multiLevelType w:val="hybridMultilevel"/>
    <w:tmpl w:val="E93C4C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7BF130E"/>
    <w:multiLevelType w:val="hybridMultilevel"/>
    <w:tmpl w:val="80106300"/>
    <w:lvl w:ilvl="0" w:tplc="0409000F">
      <w:start w:val="1"/>
      <w:numFmt w:val="decimal"/>
      <w:lvlText w:val="%1."/>
      <w:lvlJc w:val="left"/>
      <w:pPr>
        <w:tabs>
          <w:tab w:val="num" w:pos="720"/>
        </w:tabs>
        <w:ind w:left="720" w:hanging="360"/>
      </w:pPr>
      <w:rPr>
        <w:rFonts w:cs="Times New Roman"/>
      </w:rPr>
    </w:lvl>
    <w:lvl w:ilvl="1" w:tplc="94A02A2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F3250ED"/>
    <w:multiLevelType w:val="hybridMultilevel"/>
    <w:tmpl w:val="BF84A834"/>
    <w:lvl w:ilvl="0" w:tplc="A28EC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B0779D"/>
    <w:multiLevelType w:val="hybridMultilevel"/>
    <w:tmpl w:val="5FBC4CA2"/>
    <w:lvl w:ilvl="0" w:tplc="1FDC8C7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96524DD"/>
    <w:multiLevelType w:val="hybridMultilevel"/>
    <w:tmpl w:val="B8BA28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DD30A81"/>
    <w:multiLevelType w:val="multilevel"/>
    <w:tmpl w:val="70D29AD8"/>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3"/>
  </w:num>
  <w:num w:numId="9">
    <w:abstractNumId w:val="6"/>
  </w:num>
  <w:num w:numId="10">
    <w:abstractNumId w:val="18"/>
  </w:num>
  <w:num w:numId="11">
    <w:abstractNumId w:val="10"/>
  </w:num>
  <w:num w:numId="12">
    <w:abstractNumId w:val="19"/>
  </w:num>
  <w:num w:numId="13">
    <w:abstractNumId w:val="7"/>
  </w:num>
  <w:num w:numId="14">
    <w:abstractNumId w:val="15"/>
  </w:num>
  <w:num w:numId="15">
    <w:abstractNumId w:val="9"/>
  </w:num>
  <w:num w:numId="16">
    <w:abstractNumId w:val="17"/>
  </w:num>
  <w:num w:numId="17">
    <w:abstractNumId w:val="12"/>
  </w:num>
  <w:num w:numId="18">
    <w:abstractNumId w:val="11"/>
  </w:num>
  <w:num w:numId="19">
    <w:abstractNumId w:val="1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43"/>
    <w:rsid w:val="00015124"/>
    <w:rsid w:val="00015AE4"/>
    <w:rsid w:val="00016C8D"/>
    <w:rsid w:val="00024961"/>
    <w:rsid w:val="00057D5F"/>
    <w:rsid w:val="0008316C"/>
    <w:rsid w:val="00083B52"/>
    <w:rsid w:val="000B2681"/>
    <w:rsid w:val="000C5C26"/>
    <w:rsid w:val="000F0ACD"/>
    <w:rsid w:val="000F25C7"/>
    <w:rsid w:val="000F48AD"/>
    <w:rsid w:val="00106B00"/>
    <w:rsid w:val="00106CC4"/>
    <w:rsid w:val="0011303B"/>
    <w:rsid w:val="0015012F"/>
    <w:rsid w:val="0018409C"/>
    <w:rsid w:val="0019249C"/>
    <w:rsid w:val="001B7732"/>
    <w:rsid w:val="001C560F"/>
    <w:rsid w:val="001D24CE"/>
    <w:rsid w:val="001D3DF7"/>
    <w:rsid w:val="001D48A2"/>
    <w:rsid w:val="001F2D6A"/>
    <w:rsid w:val="002012FF"/>
    <w:rsid w:val="00207768"/>
    <w:rsid w:val="002217E6"/>
    <w:rsid w:val="002310AC"/>
    <w:rsid w:val="002465EC"/>
    <w:rsid w:val="00247009"/>
    <w:rsid w:val="00254CAA"/>
    <w:rsid w:val="00255287"/>
    <w:rsid w:val="00256786"/>
    <w:rsid w:val="002621C8"/>
    <w:rsid w:val="00275C8C"/>
    <w:rsid w:val="002B74EC"/>
    <w:rsid w:val="002C1746"/>
    <w:rsid w:val="002D3F4B"/>
    <w:rsid w:val="002D418F"/>
    <w:rsid w:val="00305A4A"/>
    <w:rsid w:val="00307D14"/>
    <w:rsid w:val="00311D1D"/>
    <w:rsid w:val="00322CBD"/>
    <w:rsid w:val="00326F44"/>
    <w:rsid w:val="00326FCF"/>
    <w:rsid w:val="0033448C"/>
    <w:rsid w:val="003358D7"/>
    <w:rsid w:val="00342A9B"/>
    <w:rsid w:val="00353266"/>
    <w:rsid w:val="003619A0"/>
    <w:rsid w:val="00377FBC"/>
    <w:rsid w:val="003826C3"/>
    <w:rsid w:val="003A6856"/>
    <w:rsid w:val="003B5EA8"/>
    <w:rsid w:val="003D236D"/>
    <w:rsid w:val="0040668B"/>
    <w:rsid w:val="00436314"/>
    <w:rsid w:val="00436864"/>
    <w:rsid w:val="00441D63"/>
    <w:rsid w:val="00447D10"/>
    <w:rsid w:val="00450BFC"/>
    <w:rsid w:val="00462732"/>
    <w:rsid w:val="0046760E"/>
    <w:rsid w:val="00485FA1"/>
    <w:rsid w:val="00487339"/>
    <w:rsid w:val="004965A3"/>
    <w:rsid w:val="00497A06"/>
    <w:rsid w:val="004B242B"/>
    <w:rsid w:val="004B57F4"/>
    <w:rsid w:val="004B5BE2"/>
    <w:rsid w:val="004C6DB4"/>
    <w:rsid w:val="004E44B9"/>
    <w:rsid w:val="004F3E8E"/>
    <w:rsid w:val="005434F7"/>
    <w:rsid w:val="00555810"/>
    <w:rsid w:val="00561831"/>
    <w:rsid w:val="00581721"/>
    <w:rsid w:val="005A0502"/>
    <w:rsid w:val="005A47C1"/>
    <w:rsid w:val="005C6384"/>
    <w:rsid w:val="005D18F5"/>
    <w:rsid w:val="005E3F79"/>
    <w:rsid w:val="005F0584"/>
    <w:rsid w:val="005F3EFB"/>
    <w:rsid w:val="00602D74"/>
    <w:rsid w:val="00610D53"/>
    <w:rsid w:val="00626A0E"/>
    <w:rsid w:val="00631243"/>
    <w:rsid w:val="006336D0"/>
    <w:rsid w:val="00635E07"/>
    <w:rsid w:val="0064323F"/>
    <w:rsid w:val="00673536"/>
    <w:rsid w:val="0068112F"/>
    <w:rsid w:val="006868A2"/>
    <w:rsid w:val="006869C2"/>
    <w:rsid w:val="006953F1"/>
    <w:rsid w:val="006D57F8"/>
    <w:rsid w:val="006D629E"/>
    <w:rsid w:val="006E51C5"/>
    <w:rsid w:val="006F3342"/>
    <w:rsid w:val="00702627"/>
    <w:rsid w:val="007043C8"/>
    <w:rsid w:val="0071750E"/>
    <w:rsid w:val="00731347"/>
    <w:rsid w:val="00756B7D"/>
    <w:rsid w:val="00761F64"/>
    <w:rsid w:val="00767FD4"/>
    <w:rsid w:val="007713D7"/>
    <w:rsid w:val="007770B2"/>
    <w:rsid w:val="00783AFF"/>
    <w:rsid w:val="007848E0"/>
    <w:rsid w:val="007B40F9"/>
    <w:rsid w:val="007C08C5"/>
    <w:rsid w:val="007E25BF"/>
    <w:rsid w:val="007E47C8"/>
    <w:rsid w:val="007F3F97"/>
    <w:rsid w:val="00807C0D"/>
    <w:rsid w:val="00810887"/>
    <w:rsid w:val="00814C95"/>
    <w:rsid w:val="008218C9"/>
    <w:rsid w:val="008363A1"/>
    <w:rsid w:val="0085759D"/>
    <w:rsid w:val="008612F0"/>
    <w:rsid w:val="00861673"/>
    <w:rsid w:val="00876000"/>
    <w:rsid w:val="008843EA"/>
    <w:rsid w:val="00896AAF"/>
    <w:rsid w:val="008B1D12"/>
    <w:rsid w:val="008C2EF8"/>
    <w:rsid w:val="008D06FD"/>
    <w:rsid w:val="008F4B51"/>
    <w:rsid w:val="008F7CD8"/>
    <w:rsid w:val="009037FE"/>
    <w:rsid w:val="0090672A"/>
    <w:rsid w:val="00913787"/>
    <w:rsid w:val="00917808"/>
    <w:rsid w:val="00921790"/>
    <w:rsid w:val="009459EB"/>
    <w:rsid w:val="0095495C"/>
    <w:rsid w:val="00976E2A"/>
    <w:rsid w:val="0098246F"/>
    <w:rsid w:val="00985B70"/>
    <w:rsid w:val="00997322"/>
    <w:rsid w:val="009C2315"/>
    <w:rsid w:val="009E34C9"/>
    <w:rsid w:val="00A07D46"/>
    <w:rsid w:val="00A269A5"/>
    <w:rsid w:val="00A4227B"/>
    <w:rsid w:val="00A4715E"/>
    <w:rsid w:val="00A571C2"/>
    <w:rsid w:val="00A639BA"/>
    <w:rsid w:val="00A77C93"/>
    <w:rsid w:val="00A95399"/>
    <w:rsid w:val="00AA495A"/>
    <w:rsid w:val="00AB4E38"/>
    <w:rsid w:val="00AC2914"/>
    <w:rsid w:val="00AC59ED"/>
    <w:rsid w:val="00AC7619"/>
    <w:rsid w:val="00AD137D"/>
    <w:rsid w:val="00AD4526"/>
    <w:rsid w:val="00AE4D03"/>
    <w:rsid w:val="00AE76FE"/>
    <w:rsid w:val="00B05448"/>
    <w:rsid w:val="00B16D8C"/>
    <w:rsid w:val="00B21565"/>
    <w:rsid w:val="00B324F1"/>
    <w:rsid w:val="00B56E0A"/>
    <w:rsid w:val="00B8231D"/>
    <w:rsid w:val="00B84298"/>
    <w:rsid w:val="00B93898"/>
    <w:rsid w:val="00B97C96"/>
    <w:rsid w:val="00BA663C"/>
    <w:rsid w:val="00BD228E"/>
    <w:rsid w:val="00BE060A"/>
    <w:rsid w:val="00BF4AFC"/>
    <w:rsid w:val="00C14138"/>
    <w:rsid w:val="00C147BE"/>
    <w:rsid w:val="00C370F0"/>
    <w:rsid w:val="00C3748A"/>
    <w:rsid w:val="00C55496"/>
    <w:rsid w:val="00C71583"/>
    <w:rsid w:val="00C921C8"/>
    <w:rsid w:val="00CA2302"/>
    <w:rsid w:val="00CA36CC"/>
    <w:rsid w:val="00CA6D44"/>
    <w:rsid w:val="00CF4ED4"/>
    <w:rsid w:val="00D00AFC"/>
    <w:rsid w:val="00D4010A"/>
    <w:rsid w:val="00D42631"/>
    <w:rsid w:val="00D74159"/>
    <w:rsid w:val="00D7549B"/>
    <w:rsid w:val="00D77E3A"/>
    <w:rsid w:val="00D809C5"/>
    <w:rsid w:val="00D90120"/>
    <w:rsid w:val="00DB168C"/>
    <w:rsid w:val="00DB2A0A"/>
    <w:rsid w:val="00DC77D6"/>
    <w:rsid w:val="00DE2D3E"/>
    <w:rsid w:val="00DF4AB3"/>
    <w:rsid w:val="00DF6891"/>
    <w:rsid w:val="00E10FF1"/>
    <w:rsid w:val="00E152C4"/>
    <w:rsid w:val="00E4664C"/>
    <w:rsid w:val="00E50326"/>
    <w:rsid w:val="00E877E0"/>
    <w:rsid w:val="00EA390F"/>
    <w:rsid w:val="00EA5AC7"/>
    <w:rsid w:val="00EA77C4"/>
    <w:rsid w:val="00EB0461"/>
    <w:rsid w:val="00EB6EC3"/>
    <w:rsid w:val="00EC4484"/>
    <w:rsid w:val="00ED3449"/>
    <w:rsid w:val="00ED61A3"/>
    <w:rsid w:val="00F01363"/>
    <w:rsid w:val="00F10948"/>
    <w:rsid w:val="00F110C9"/>
    <w:rsid w:val="00F158BF"/>
    <w:rsid w:val="00F233B9"/>
    <w:rsid w:val="00F26BA4"/>
    <w:rsid w:val="00F3255A"/>
    <w:rsid w:val="00F356A2"/>
    <w:rsid w:val="00F47FE4"/>
    <w:rsid w:val="00F54330"/>
    <w:rsid w:val="00F54FCA"/>
    <w:rsid w:val="00F652B4"/>
    <w:rsid w:val="00F739DD"/>
    <w:rsid w:val="00F74F99"/>
    <w:rsid w:val="00F8412A"/>
    <w:rsid w:val="00F8782A"/>
    <w:rsid w:val="00F94BFA"/>
    <w:rsid w:val="00FB53FB"/>
    <w:rsid w:val="00FC1B3C"/>
    <w:rsid w:val="00FD6FD1"/>
    <w:rsid w:val="00FD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2EC724-A43C-41A5-ACC6-A8374E52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5E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B5E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E34C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4298"/>
    <w:rPr>
      <w:color w:val="0000FF"/>
      <w:u w:val="single"/>
    </w:rPr>
  </w:style>
  <w:style w:type="paragraph" w:styleId="Footer">
    <w:name w:val="footer"/>
    <w:basedOn w:val="Normal"/>
    <w:link w:val="FooterChar"/>
    <w:uiPriority w:val="99"/>
    <w:unhideWhenUsed/>
    <w:rsid w:val="00AA495A"/>
    <w:pPr>
      <w:tabs>
        <w:tab w:val="center" w:pos="4320"/>
        <w:tab w:val="right" w:pos="8640"/>
      </w:tabs>
    </w:pPr>
  </w:style>
  <w:style w:type="character" w:customStyle="1" w:styleId="FooterChar">
    <w:name w:val="Footer Char"/>
    <w:basedOn w:val="DefaultParagraphFont"/>
    <w:link w:val="Footer"/>
    <w:uiPriority w:val="99"/>
    <w:rsid w:val="00AA495A"/>
  </w:style>
  <w:style w:type="character" w:styleId="PageNumber">
    <w:name w:val="page number"/>
    <w:uiPriority w:val="99"/>
    <w:semiHidden/>
    <w:unhideWhenUsed/>
    <w:rsid w:val="00AA495A"/>
  </w:style>
  <w:style w:type="paragraph" w:styleId="Header">
    <w:name w:val="header"/>
    <w:basedOn w:val="Normal"/>
    <w:link w:val="HeaderChar"/>
    <w:uiPriority w:val="99"/>
    <w:unhideWhenUsed/>
    <w:rsid w:val="00AA495A"/>
    <w:pPr>
      <w:tabs>
        <w:tab w:val="center" w:pos="4320"/>
        <w:tab w:val="right" w:pos="8640"/>
      </w:tabs>
    </w:pPr>
  </w:style>
  <w:style w:type="character" w:customStyle="1" w:styleId="HeaderChar">
    <w:name w:val="Header Char"/>
    <w:basedOn w:val="DefaultParagraphFont"/>
    <w:link w:val="Header"/>
    <w:uiPriority w:val="99"/>
    <w:rsid w:val="00AA495A"/>
  </w:style>
  <w:style w:type="paragraph" w:styleId="NormalWeb">
    <w:name w:val="Normal (Web)"/>
    <w:basedOn w:val="Normal"/>
    <w:uiPriority w:val="99"/>
    <w:unhideWhenUsed/>
    <w:rsid w:val="006869C2"/>
    <w:rPr>
      <w:sz w:val="24"/>
      <w:szCs w:val="24"/>
    </w:rPr>
  </w:style>
  <w:style w:type="character" w:styleId="FollowedHyperlink">
    <w:name w:val="FollowedHyperlink"/>
    <w:uiPriority w:val="99"/>
    <w:semiHidden/>
    <w:unhideWhenUsed/>
    <w:rsid w:val="0098246F"/>
    <w:rPr>
      <w:color w:val="800080"/>
      <w:u w:val="single"/>
    </w:rPr>
  </w:style>
  <w:style w:type="paragraph" w:styleId="ListParagraph">
    <w:name w:val="List Paragraph"/>
    <w:basedOn w:val="Normal"/>
    <w:uiPriority w:val="72"/>
    <w:qFormat/>
    <w:rsid w:val="008363A1"/>
    <w:pPr>
      <w:ind w:left="720"/>
    </w:pPr>
  </w:style>
  <w:style w:type="character" w:customStyle="1" w:styleId="caps">
    <w:name w:val="caps"/>
    <w:basedOn w:val="DefaultParagraphFont"/>
    <w:rsid w:val="00E10FF1"/>
  </w:style>
  <w:style w:type="character" w:customStyle="1" w:styleId="Heading3Char">
    <w:name w:val="Heading 3 Char"/>
    <w:basedOn w:val="DefaultParagraphFont"/>
    <w:link w:val="Heading3"/>
    <w:uiPriority w:val="9"/>
    <w:rsid w:val="009E34C9"/>
    <w:rPr>
      <w:b/>
      <w:bCs/>
      <w:sz w:val="27"/>
      <w:szCs w:val="27"/>
    </w:rPr>
  </w:style>
  <w:style w:type="character" w:customStyle="1" w:styleId="Heading1Char">
    <w:name w:val="Heading 1 Char"/>
    <w:basedOn w:val="DefaultParagraphFont"/>
    <w:link w:val="Heading1"/>
    <w:uiPriority w:val="9"/>
    <w:rsid w:val="003B5EA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B5EA8"/>
    <w:pPr>
      <w:spacing w:line="259" w:lineRule="auto"/>
      <w:outlineLvl w:val="9"/>
    </w:pPr>
  </w:style>
  <w:style w:type="character" w:customStyle="1" w:styleId="Heading2Char">
    <w:name w:val="Heading 2 Char"/>
    <w:basedOn w:val="DefaultParagraphFont"/>
    <w:link w:val="Heading2"/>
    <w:uiPriority w:val="9"/>
    <w:semiHidden/>
    <w:rsid w:val="003B5EA8"/>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A4227B"/>
    <w:pPr>
      <w:spacing w:after="100"/>
    </w:pPr>
  </w:style>
  <w:style w:type="paragraph" w:styleId="TOC2">
    <w:name w:val="toc 2"/>
    <w:basedOn w:val="Normal"/>
    <w:next w:val="Normal"/>
    <w:autoRedefine/>
    <w:uiPriority w:val="39"/>
    <w:unhideWhenUsed/>
    <w:rsid w:val="00A4227B"/>
    <w:pPr>
      <w:spacing w:after="100"/>
      <w:ind w:left="200"/>
    </w:pPr>
  </w:style>
  <w:style w:type="paragraph" w:styleId="TOC3">
    <w:name w:val="toc 3"/>
    <w:basedOn w:val="Normal"/>
    <w:next w:val="Normal"/>
    <w:autoRedefine/>
    <w:uiPriority w:val="39"/>
    <w:unhideWhenUsed/>
    <w:rsid w:val="00A4227B"/>
    <w:pPr>
      <w:spacing w:after="100"/>
      <w:ind w:left="400"/>
    </w:pPr>
  </w:style>
  <w:style w:type="paragraph" w:styleId="BalloonText">
    <w:name w:val="Balloon Text"/>
    <w:basedOn w:val="Normal"/>
    <w:link w:val="BalloonTextChar"/>
    <w:uiPriority w:val="99"/>
    <w:semiHidden/>
    <w:unhideWhenUsed/>
    <w:rsid w:val="00485FA1"/>
    <w:rPr>
      <w:rFonts w:ascii="Tahoma" w:hAnsi="Tahoma" w:cs="Tahoma"/>
      <w:sz w:val="16"/>
      <w:szCs w:val="16"/>
    </w:rPr>
  </w:style>
  <w:style w:type="character" w:customStyle="1" w:styleId="BalloonTextChar">
    <w:name w:val="Balloon Text Char"/>
    <w:basedOn w:val="DefaultParagraphFont"/>
    <w:link w:val="BalloonText"/>
    <w:uiPriority w:val="99"/>
    <w:semiHidden/>
    <w:rsid w:val="00485FA1"/>
    <w:rPr>
      <w:rFonts w:ascii="Tahoma" w:hAnsi="Tahoma" w:cs="Tahoma"/>
      <w:sz w:val="16"/>
      <w:szCs w:val="16"/>
    </w:rPr>
  </w:style>
  <w:style w:type="character" w:styleId="UnresolvedMention">
    <w:name w:val="Unresolved Mention"/>
    <w:basedOn w:val="DefaultParagraphFont"/>
    <w:uiPriority w:val="99"/>
    <w:semiHidden/>
    <w:unhideWhenUsed/>
    <w:rsid w:val="0010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1145">
      <w:bodyDiv w:val="1"/>
      <w:marLeft w:val="0"/>
      <w:marRight w:val="0"/>
      <w:marTop w:val="0"/>
      <w:marBottom w:val="0"/>
      <w:divBdr>
        <w:top w:val="none" w:sz="0" w:space="0" w:color="auto"/>
        <w:left w:val="none" w:sz="0" w:space="0" w:color="auto"/>
        <w:bottom w:val="none" w:sz="0" w:space="0" w:color="auto"/>
        <w:right w:val="none" w:sz="0" w:space="0" w:color="auto"/>
      </w:divBdr>
    </w:div>
    <w:div w:id="320818083">
      <w:bodyDiv w:val="1"/>
      <w:marLeft w:val="0"/>
      <w:marRight w:val="0"/>
      <w:marTop w:val="0"/>
      <w:marBottom w:val="0"/>
      <w:divBdr>
        <w:top w:val="none" w:sz="0" w:space="0" w:color="auto"/>
        <w:left w:val="none" w:sz="0" w:space="0" w:color="auto"/>
        <w:bottom w:val="none" w:sz="0" w:space="0" w:color="auto"/>
        <w:right w:val="none" w:sz="0" w:space="0" w:color="auto"/>
      </w:divBdr>
    </w:div>
    <w:div w:id="416752487">
      <w:bodyDiv w:val="1"/>
      <w:marLeft w:val="0"/>
      <w:marRight w:val="0"/>
      <w:marTop w:val="0"/>
      <w:marBottom w:val="0"/>
      <w:divBdr>
        <w:top w:val="none" w:sz="0" w:space="0" w:color="auto"/>
        <w:left w:val="none" w:sz="0" w:space="0" w:color="auto"/>
        <w:bottom w:val="none" w:sz="0" w:space="0" w:color="auto"/>
        <w:right w:val="none" w:sz="0" w:space="0" w:color="auto"/>
      </w:divBdr>
    </w:div>
    <w:div w:id="618681977">
      <w:bodyDiv w:val="1"/>
      <w:marLeft w:val="0"/>
      <w:marRight w:val="0"/>
      <w:marTop w:val="0"/>
      <w:marBottom w:val="0"/>
      <w:divBdr>
        <w:top w:val="none" w:sz="0" w:space="0" w:color="auto"/>
        <w:left w:val="none" w:sz="0" w:space="0" w:color="auto"/>
        <w:bottom w:val="none" w:sz="0" w:space="0" w:color="auto"/>
        <w:right w:val="none" w:sz="0" w:space="0" w:color="auto"/>
      </w:divBdr>
    </w:div>
    <w:div w:id="664934737">
      <w:bodyDiv w:val="1"/>
      <w:marLeft w:val="0"/>
      <w:marRight w:val="0"/>
      <w:marTop w:val="0"/>
      <w:marBottom w:val="0"/>
      <w:divBdr>
        <w:top w:val="none" w:sz="0" w:space="0" w:color="auto"/>
        <w:left w:val="none" w:sz="0" w:space="0" w:color="auto"/>
        <w:bottom w:val="none" w:sz="0" w:space="0" w:color="auto"/>
        <w:right w:val="none" w:sz="0" w:space="0" w:color="auto"/>
      </w:divBdr>
      <w:divsChild>
        <w:div w:id="435369565">
          <w:marLeft w:val="0"/>
          <w:marRight w:val="0"/>
          <w:marTop w:val="0"/>
          <w:marBottom w:val="0"/>
          <w:divBdr>
            <w:top w:val="none" w:sz="0" w:space="0" w:color="auto"/>
            <w:left w:val="none" w:sz="0" w:space="0" w:color="auto"/>
            <w:bottom w:val="none" w:sz="0" w:space="0" w:color="auto"/>
            <w:right w:val="none" w:sz="0" w:space="0" w:color="auto"/>
          </w:divBdr>
        </w:div>
      </w:divsChild>
    </w:div>
    <w:div w:id="719938713">
      <w:bodyDiv w:val="1"/>
      <w:marLeft w:val="0"/>
      <w:marRight w:val="0"/>
      <w:marTop w:val="0"/>
      <w:marBottom w:val="0"/>
      <w:divBdr>
        <w:top w:val="none" w:sz="0" w:space="0" w:color="auto"/>
        <w:left w:val="none" w:sz="0" w:space="0" w:color="auto"/>
        <w:bottom w:val="none" w:sz="0" w:space="0" w:color="auto"/>
        <w:right w:val="none" w:sz="0" w:space="0" w:color="auto"/>
      </w:divBdr>
      <w:divsChild>
        <w:div w:id="1377390569">
          <w:marLeft w:val="0"/>
          <w:marRight w:val="0"/>
          <w:marTop w:val="0"/>
          <w:marBottom w:val="0"/>
          <w:divBdr>
            <w:top w:val="none" w:sz="0" w:space="0" w:color="auto"/>
            <w:left w:val="none" w:sz="0" w:space="0" w:color="auto"/>
            <w:bottom w:val="none" w:sz="0" w:space="0" w:color="auto"/>
            <w:right w:val="none" w:sz="0" w:space="0" w:color="auto"/>
          </w:divBdr>
        </w:div>
      </w:divsChild>
    </w:div>
    <w:div w:id="916743641">
      <w:bodyDiv w:val="1"/>
      <w:marLeft w:val="0"/>
      <w:marRight w:val="0"/>
      <w:marTop w:val="0"/>
      <w:marBottom w:val="0"/>
      <w:divBdr>
        <w:top w:val="none" w:sz="0" w:space="0" w:color="auto"/>
        <w:left w:val="none" w:sz="0" w:space="0" w:color="auto"/>
        <w:bottom w:val="none" w:sz="0" w:space="0" w:color="auto"/>
        <w:right w:val="none" w:sz="0" w:space="0" w:color="auto"/>
      </w:divBdr>
    </w:div>
    <w:div w:id="1030763749">
      <w:bodyDiv w:val="1"/>
      <w:marLeft w:val="0"/>
      <w:marRight w:val="0"/>
      <w:marTop w:val="0"/>
      <w:marBottom w:val="0"/>
      <w:divBdr>
        <w:top w:val="none" w:sz="0" w:space="0" w:color="auto"/>
        <w:left w:val="none" w:sz="0" w:space="0" w:color="auto"/>
        <w:bottom w:val="none" w:sz="0" w:space="0" w:color="auto"/>
        <w:right w:val="none" w:sz="0" w:space="0" w:color="auto"/>
      </w:divBdr>
    </w:div>
    <w:div w:id="1049493547">
      <w:bodyDiv w:val="1"/>
      <w:marLeft w:val="0"/>
      <w:marRight w:val="0"/>
      <w:marTop w:val="0"/>
      <w:marBottom w:val="0"/>
      <w:divBdr>
        <w:top w:val="none" w:sz="0" w:space="0" w:color="auto"/>
        <w:left w:val="none" w:sz="0" w:space="0" w:color="auto"/>
        <w:bottom w:val="none" w:sz="0" w:space="0" w:color="auto"/>
        <w:right w:val="none" w:sz="0" w:space="0" w:color="auto"/>
      </w:divBdr>
    </w:div>
    <w:div w:id="1117215264">
      <w:bodyDiv w:val="1"/>
      <w:marLeft w:val="0"/>
      <w:marRight w:val="0"/>
      <w:marTop w:val="0"/>
      <w:marBottom w:val="0"/>
      <w:divBdr>
        <w:top w:val="none" w:sz="0" w:space="0" w:color="auto"/>
        <w:left w:val="none" w:sz="0" w:space="0" w:color="auto"/>
        <w:bottom w:val="none" w:sz="0" w:space="0" w:color="auto"/>
        <w:right w:val="none" w:sz="0" w:space="0" w:color="auto"/>
      </w:divBdr>
      <w:divsChild>
        <w:div w:id="1719821361">
          <w:marLeft w:val="0"/>
          <w:marRight w:val="0"/>
          <w:marTop w:val="0"/>
          <w:marBottom w:val="0"/>
          <w:divBdr>
            <w:top w:val="none" w:sz="0" w:space="0" w:color="auto"/>
            <w:left w:val="none" w:sz="0" w:space="0" w:color="auto"/>
            <w:bottom w:val="none" w:sz="0" w:space="0" w:color="auto"/>
            <w:right w:val="none" w:sz="0" w:space="0" w:color="auto"/>
          </w:divBdr>
        </w:div>
      </w:divsChild>
    </w:div>
    <w:div w:id="1187980627">
      <w:bodyDiv w:val="1"/>
      <w:marLeft w:val="0"/>
      <w:marRight w:val="0"/>
      <w:marTop w:val="0"/>
      <w:marBottom w:val="0"/>
      <w:divBdr>
        <w:top w:val="none" w:sz="0" w:space="0" w:color="auto"/>
        <w:left w:val="none" w:sz="0" w:space="0" w:color="auto"/>
        <w:bottom w:val="none" w:sz="0" w:space="0" w:color="auto"/>
        <w:right w:val="none" w:sz="0" w:space="0" w:color="auto"/>
      </w:divBdr>
    </w:div>
    <w:div w:id="1814910181">
      <w:bodyDiv w:val="1"/>
      <w:marLeft w:val="0"/>
      <w:marRight w:val="0"/>
      <w:marTop w:val="0"/>
      <w:marBottom w:val="0"/>
      <w:divBdr>
        <w:top w:val="none" w:sz="0" w:space="0" w:color="auto"/>
        <w:left w:val="none" w:sz="0" w:space="0" w:color="auto"/>
        <w:bottom w:val="none" w:sz="0" w:space="0" w:color="auto"/>
        <w:right w:val="none" w:sz="0" w:space="0" w:color="auto"/>
      </w:divBdr>
    </w:div>
    <w:div w:id="1950896501">
      <w:bodyDiv w:val="1"/>
      <w:marLeft w:val="0"/>
      <w:marRight w:val="0"/>
      <w:marTop w:val="0"/>
      <w:marBottom w:val="0"/>
      <w:divBdr>
        <w:top w:val="none" w:sz="0" w:space="0" w:color="auto"/>
        <w:left w:val="none" w:sz="0" w:space="0" w:color="auto"/>
        <w:bottom w:val="none" w:sz="0" w:space="0" w:color="auto"/>
        <w:right w:val="none" w:sz="0" w:space="0" w:color="auto"/>
      </w:divBdr>
    </w:div>
    <w:div w:id="1994675958">
      <w:bodyDiv w:val="1"/>
      <w:marLeft w:val="0"/>
      <w:marRight w:val="0"/>
      <w:marTop w:val="0"/>
      <w:marBottom w:val="0"/>
      <w:divBdr>
        <w:top w:val="none" w:sz="0" w:space="0" w:color="auto"/>
        <w:left w:val="none" w:sz="0" w:space="0" w:color="auto"/>
        <w:bottom w:val="none" w:sz="0" w:space="0" w:color="auto"/>
        <w:right w:val="none" w:sz="0" w:space="0" w:color="auto"/>
      </w:divBdr>
    </w:div>
    <w:div w:id="2013334430">
      <w:bodyDiv w:val="1"/>
      <w:marLeft w:val="0"/>
      <w:marRight w:val="0"/>
      <w:marTop w:val="0"/>
      <w:marBottom w:val="0"/>
      <w:divBdr>
        <w:top w:val="none" w:sz="0" w:space="0" w:color="auto"/>
        <w:left w:val="none" w:sz="0" w:space="0" w:color="auto"/>
        <w:bottom w:val="none" w:sz="0" w:space="0" w:color="auto"/>
        <w:right w:val="none" w:sz="0" w:space="0" w:color="auto"/>
      </w:divBdr>
      <w:divsChild>
        <w:div w:id="184728271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34260430">
      <w:bodyDiv w:val="1"/>
      <w:marLeft w:val="0"/>
      <w:marRight w:val="0"/>
      <w:marTop w:val="0"/>
      <w:marBottom w:val="0"/>
      <w:divBdr>
        <w:top w:val="none" w:sz="0" w:space="0" w:color="auto"/>
        <w:left w:val="none" w:sz="0" w:space="0" w:color="auto"/>
        <w:bottom w:val="none" w:sz="0" w:space="0" w:color="auto"/>
        <w:right w:val="none" w:sz="0" w:space="0" w:color="auto"/>
      </w:divBdr>
    </w:div>
    <w:div w:id="2043702377">
      <w:bodyDiv w:val="1"/>
      <w:marLeft w:val="0"/>
      <w:marRight w:val="0"/>
      <w:marTop w:val="0"/>
      <w:marBottom w:val="0"/>
      <w:divBdr>
        <w:top w:val="none" w:sz="0" w:space="0" w:color="auto"/>
        <w:left w:val="none" w:sz="0" w:space="0" w:color="auto"/>
        <w:bottom w:val="none" w:sz="0" w:space="0" w:color="auto"/>
        <w:right w:val="none" w:sz="0" w:space="0" w:color="auto"/>
      </w:divBdr>
    </w:div>
    <w:div w:id="20660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admissions.wvu.edu/how-to-apply" TargetMode="External"/><Relationship Id="rId13" Type="http://schemas.openxmlformats.org/officeDocument/2006/relationships/hyperlink" Target="https://etd.lib.wvu.edu/" TargetMode="External"/><Relationship Id="rId18" Type="http://schemas.openxmlformats.org/officeDocument/2006/relationships/hyperlink" Target="http://admissions.wvu.edu/forms-and-procedures/residency-reclassification" TargetMode="External"/><Relationship Id="rId26" Type="http://schemas.openxmlformats.org/officeDocument/2006/relationships/hyperlink" Target="http://cbc.wvu.ed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berly.wvu.edu/students/graduate/graduate-and-doctoral-travel-and-research-programs" TargetMode="External"/><Relationship Id="rId34" Type="http://schemas.openxmlformats.org/officeDocument/2006/relationships/hyperlink" Target="http://english.wvu.edu/centers-projects/summer-seminar" TargetMode="External"/><Relationship Id="rId7" Type="http://schemas.openxmlformats.org/officeDocument/2006/relationships/endnotes" Target="endnotes.xml"/><Relationship Id="rId12" Type="http://schemas.openxmlformats.org/officeDocument/2006/relationships/hyperlink" Target="http://catalog.wvu.edu/graduate/advisingcoursesdegrees/degree_regulations/" TargetMode="External"/><Relationship Id="rId17" Type="http://schemas.openxmlformats.org/officeDocument/2006/relationships/hyperlink" Target="http://tuition.wvu.edu" TargetMode="External"/><Relationship Id="rId25" Type="http://schemas.openxmlformats.org/officeDocument/2006/relationships/hyperlink" Target="https://aprisonbookproject.wordpress.com/" TargetMode="External"/><Relationship Id="rId33" Type="http://schemas.openxmlformats.org/officeDocument/2006/relationships/hyperlink" Target="http://englishgrad.studentorgs.wvu.edu/colloquiu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egistrar.wvu.edu/courses" TargetMode="External"/><Relationship Id="rId20" Type="http://schemas.openxmlformats.org/officeDocument/2006/relationships/hyperlink" Target="http://graduate.wvu.edu/funding-and-costs/fellowships-and-scholarships/carl-del-signore-foundation-graduate-scholarships" TargetMode="External"/><Relationship Id="rId29" Type="http://schemas.openxmlformats.org/officeDocument/2006/relationships/hyperlink" Target="http://womensgenderstudies.wvu.edu/students/graduate-programs/graduate-certific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d.lib.wvu.edu" TargetMode="External"/><Relationship Id="rId24" Type="http://schemas.openxmlformats.org/officeDocument/2006/relationships/hyperlink" Target="http://englishgrad.studentorgs.wvu.edu/" TargetMode="External"/><Relationship Id="rId32" Type="http://schemas.openxmlformats.org/officeDocument/2006/relationships/hyperlink" Target="mailto:cehoffmann@mail.wvu.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wvu.edu/graduate/eberlycollegeofartsandsciences/english/" TargetMode="External"/><Relationship Id="rId23" Type="http://schemas.openxmlformats.org/officeDocument/2006/relationships/hyperlink" Target="http://well.wvu.edu/" TargetMode="External"/><Relationship Id="rId28" Type="http://schemas.openxmlformats.org/officeDocument/2006/relationships/hyperlink" Target="http://tlcommons.wvu.edu/GraduateAcademy/UniversityTeachingCertificate/" TargetMode="External"/><Relationship Id="rId36" Type="http://schemas.openxmlformats.org/officeDocument/2006/relationships/hyperlink" Target="http://registrar.wvu.edu/degree-certification-diplomas/graduation" TargetMode="External"/><Relationship Id="rId10" Type="http://schemas.openxmlformats.org/officeDocument/2006/relationships/hyperlink" Target="http://eberly.wvu.edu/students/graduate/graduation-forms-and-process" TargetMode="External"/><Relationship Id="rId19" Type="http://schemas.openxmlformats.org/officeDocument/2006/relationships/hyperlink" Target="http://graduate.wvu.edu/funding-and-costs/fellowships-and-scholarships" TargetMode="External"/><Relationship Id="rId31" Type="http://schemas.openxmlformats.org/officeDocument/2006/relationships/hyperlink" Target="http://www.folger.edu/folger-institute" TargetMode="External"/><Relationship Id="rId4" Type="http://schemas.openxmlformats.org/officeDocument/2006/relationships/settings" Target="settings.xml"/><Relationship Id="rId9" Type="http://schemas.openxmlformats.org/officeDocument/2006/relationships/hyperlink" Target="http://eberly.wvu.edu/students/graduate/graduation-forms-and-process" TargetMode="External"/><Relationship Id="rId14" Type="http://schemas.openxmlformats.org/officeDocument/2006/relationships/hyperlink" Target="http://registrar.wvu.edu/" TargetMode="External"/><Relationship Id="rId22" Type="http://schemas.openxmlformats.org/officeDocument/2006/relationships/hyperlink" Target="http://studentinsurance.wvu.edu/" TargetMode="External"/><Relationship Id="rId27" Type="http://schemas.openxmlformats.org/officeDocument/2006/relationships/hyperlink" Target="http://cedwvu.org/students/certificate.php" TargetMode="External"/><Relationship Id="rId30" Type="http://schemas.openxmlformats.org/officeDocument/2006/relationships/hyperlink" Target="http://cheatriverreview.com/" TargetMode="External"/><Relationship Id="rId35" Type="http://schemas.openxmlformats.org/officeDocument/2006/relationships/hyperlink" Target="http://speakwrite.wvu.edu/writing-st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2CEFD-17D9-46AC-8D36-0DC75850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11969</Words>
  <Characters>68229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Microsoft Word - Graduate Student Handbook.DOCX</vt:lpstr>
    </vt:vector>
  </TitlesOfParts>
  <Company/>
  <LinksUpToDate>false</LinksUpToDate>
  <CharactersWithSpaces>80038</CharactersWithSpaces>
  <SharedDoc>false</SharedDoc>
  <HLinks>
    <vt:vector size="54" baseType="variant">
      <vt:variant>
        <vt:i4>3276837</vt:i4>
      </vt:variant>
      <vt:variant>
        <vt:i4>24</vt:i4>
      </vt:variant>
      <vt:variant>
        <vt:i4>0</vt:i4>
      </vt:variant>
      <vt:variant>
        <vt:i4>5</vt:i4>
      </vt:variant>
      <vt:variant>
        <vt:lpwstr>%22</vt:lpwstr>
      </vt:variant>
      <vt:variant>
        <vt:lpwstr/>
      </vt:variant>
      <vt:variant>
        <vt:i4>3473523</vt:i4>
      </vt:variant>
      <vt:variant>
        <vt:i4>21</vt:i4>
      </vt:variant>
      <vt:variant>
        <vt:i4>0</vt:i4>
      </vt:variant>
      <vt:variant>
        <vt:i4>5</vt:i4>
      </vt:variant>
      <vt:variant>
        <vt:lpwstr>http://tuition.wvu.edu/</vt:lpwstr>
      </vt:variant>
      <vt:variant>
        <vt:lpwstr>grad</vt:lpwstr>
      </vt:variant>
      <vt:variant>
        <vt:i4>3276837</vt:i4>
      </vt:variant>
      <vt:variant>
        <vt:i4>18</vt:i4>
      </vt:variant>
      <vt:variant>
        <vt:i4>0</vt:i4>
      </vt:variant>
      <vt:variant>
        <vt:i4>5</vt:i4>
      </vt:variant>
      <vt:variant>
        <vt:lpwstr>%22</vt:lpwstr>
      </vt:variant>
      <vt:variant>
        <vt:lpwstr/>
      </vt:variant>
      <vt:variant>
        <vt:i4>3276837</vt:i4>
      </vt:variant>
      <vt:variant>
        <vt:i4>15</vt:i4>
      </vt:variant>
      <vt:variant>
        <vt:i4>0</vt:i4>
      </vt:variant>
      <vt:variant>
        <vt:i4>5</vt:i4>
      </vt:variant>
      <vt:variant>
        <vt:lpwstr>%22</vt:lpwstr>
      </vt:variant>
      <vt:variant>
        <vt:lpwstr/>
      </vt:variant>
      <vt:variant>
        <vt:i4>3276837</vt:i4>
      </vt:variant>
      <vt:variant>
        <vt:i4>12</vt:i4>
      </vt:variant>
      <vt:variant>
        <vt:i4>0</vt:i4>
      </vt:variant>
      <vt:variant>
        <vt:i4>5</vt:i4>
      </vt:variant>
      <vt:variant>
        <vt:lpwstr>%22</vt:lpwstr>
      </vt:variant>
      <vt:variant>
        <vt:lpwstr/>
      </vt:variant>
      <vt:variant>
        <vt:i4>3276837</vt:i4>
      </vt:variant>
      <vt:variant>
        <vt:i4>9</vt:i4>
      </vt:variant>
      <vt:variant>
        <vt:i4>0</vt:i4>
      </vt:variant>
      <vt:variant>
        <vt:i4>5</vt:i4>
      </vt:variant>
      <vt:variant>
        <vt:lpwstr>%22</vt:lpwstr>
      </vt:variant>
      <vt:variant>
        <vt:lpwstr/>
      </vt:variant>
      <vt:variant>
        <vt:i4>3276837</vt:i4>
      </vt:variant>
      <vt:variant>
        <vt:i4>6</vt:i4>
      </vt:variant>
      <vt:variant>
        <vt:i4>0</vt:i4>
      </vt:variant>
      <vt:variant>
        <vt:i4>5</vt:i4>
      </vt:variant>
      <vt:variant>
        <vt:lpwstr>%22</vt:lpwstr>
      </vt:variant>
      <vt:variant>
        <vt:lpwstr/>
      </vt:variant>
      <vt:variant>
        <vt:i4>3473523</vt:i4>
      </vt:variant>
      <vt:variant>
        <vt:i4>3</vt:i4>
      </vt:variant>
      <vt:variant>
        <vt:i4>0</vt:i4>
      </vt:variant>
      <vt:variant>
        <vt:i4>5</vt:i4>
      </vt:variant>
      <vt:variant>
        <vt:lpwstr>http://tuition.wvu.edu/</vt:lpwstr>
      </vt:variant>
      <vt:variant>
        <vt:lpwstr>grad</vt:lpwstr>
      </vt:variant>
      <vt:variant>
        <vt:i4>7209075</vt:i4>
      </vt:variant>
      <vt:variant>
        <vt:i4>0</vt:i4>
      </vt:variant>
      <vt:variant>
        <vt:i4>0</vt:i4>
      </vt:variant>
      <vt:variant>
        <vt:i4>5</vt:i4>
      </vt:variant>
      <vt:variant>
        <vt:lpwstr>http://thesis.wvu.edu/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Student Handbook.DOCX</dc:title>
  <dc:creator>Lindsey Joyce</dc:creator>
  <cp:lastModifiedBy>Kelly Johnson</cp:lastModifiedBy>
  <cp:revision>2</cp:revision>
  <cp:lastPrinted>2019-02-13T21:31:00Z</cp:lastPrinted>
  <dcterms:created xsi:type="dcterms:W3CDTF">2019-11-19T13:18:00Z</dcterms:created>
  <dcterms:modified xsi:type="dcterms:W3CDTF">2019-11-19T13:18:00Z</dcterms:modified>
</cp:coreProperties>
</file>